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1542D8" w14:textId="77777777" w:rsidR="00E10CAF" w:rsidRPr="00E10CAF" w:rsidRDefault="00E10CAF" w:rsidP="00E10CAF">
      <w:pPr>
        <w:jc w:val="center"/>
        <w:rPr>
          <w:sz w:val="28"/>
          <w:szCs w:val="28"/>
        </w:rPr>
      </w:pPr>
      <w:r w:rsidRPr="00E10CAF">
        <w:rPr>
          <w:sz w:val="28"/>
          <w:szCs w:val="28"/>
        </w:rPr>
        <w:t xml:space="preserve">Автономное образовательное учреждение </w:t>
      </w:r>
    </w:p>
    <w:p w14:paraId="4CB25A78" w14:textId="77777777" w:rsidR="00E10CAF" w:rsidRPr="00E10CAF" w:rsidRDefault="00E10CAF" w:rsidP="00E10CAF">
      <w:pPr>
        <w:jc w:val="center"/>
        <w:rPr>
          <w:sz w:val="28"/>
          <w:szCs w:val="28"/>
        </w:rPr>
      </w:pPr>
      <w:r w:rsidRPr="00E10CAF">
        <w:rPr>
          <w:sz w:val="28"/>
          <w:szCs w:val="28"/>
        </w:rPr>
        <w:t xml:space="preserve">высшего образования Ленинградской области </w:t>
      </w:r>
    </w:p>
    <w:p w14:paraId="71458D0D" w14:textId="77777777" w:rsidR="00E10CAF" w:rsidRPr="00E10CAF" w:rsidRDefault="00E10CAF" w:rsidP="00E10CAF">
      <w:pPr>
        <w:jc w:val="center"/>
        <w:rPr>
          <w:sz w:val="28"/>
          <w:szCs w:val="28"/>
        </w:rPr>
      </w:pPr>
      <w:r w:rsidRPr="00E10CAF">
        <w:rPr>
          <w:sz w:val="28"/>
          <w:szCs w:val="28"/>
        </w:rPr>
        <w:t xml:space="preserve">«Государственный институт экономики, финансов, права и технологий» </w:t>
      </w:r>
    </w:p>
    <w:p w14:paraId="1441154D" w14:textId="6E2DD4FF" w:rsidR="00E10CAF" w:rsidRDefault="00E10CAF" w:rsidP="00E10CAF">
      <w:pPr>
        <w:jc w:val="center"/>
        <w:rPr>
          <w:sz w:val="28"/>
          <w:szCs w:val="28"/>
        </w:rPr>
      </w:pPr>
    </w:p>
    <w:p w14:paraId="1FDADBE7" w14:textId="3F55D076" w:rsidR="00E10CAF" w:rsidRDefault="00001DFF" w:rsidP="00E10CAF">
      <w:pPr>
        <w:jc w:val="center"/>
        <w:rPr>
          <w:sz w:val="28"/>
          <w:szCs w:val="28"/>
        </w:rPr>
      </w:pPr>
      <w:r w:rsidRPr="006A3429">
        <w:rPr>
          <w:rFonts w:eastAsia="Calibri"/>
          <w:noProof/>
          <w:sz w:val="28"/>
          <w:szCs w:val="28"/>
        </w:rPr>
        <w:drawing>
          <wp:anchor distT="0" distB="0" distL="114300" distR="114300" simplePos="0" relativeHeight="251664384" behindDoc="0" locked="0" layoutInCell="1" allowOverlap="1" wp14:anchorId="5A2B0406" wp14:editId="0DA5E89A">
            <wp:simplePos x="0" y="0"/>
            <wp:positionH relativeFrom="margin">
              <wp:posOffset>2393245</wp:posOffset>
            </wp:positionH>
            <wp:positionV relativeFrom="paragraph">
              <wp:posOffset>439631</wp:posOffset>
            </wp:positionV>
            <wp:extent cx="3534770" cy="1643068"/>
            <wp:effectExtent l="0" t="0" r="8890" b="0"/>
            <wp:wrapNone/>
            <wp:docPr id="1" name="Рисунок 1"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4770" cy="164306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A32F7D9" w14:textId="77777777" w:rsidR="009D50E6" w:rsidRDefault="009D50E6" w:rsidP="009D50E6">
      <w:pPr>
        <w:framePr w:h="3552" w:hSpace="10080" w:wrap="notBeside" w:vAnchor="text" w:hAnchor="margin" w:x="1" w:y="1"/>
        <w:widowControl w:val="0"/>
        <w:autoSpaceDE w:val="0"/>
        <w:autoSpaceDN w:val="0"/>
        <w:adjustRightInd w:val="0"/>
      </w:pPr>
    </w:p>
    <w:p w14:paraId="005B0BE3" w14:textId="77777777" w:rsidR="00DD4854" w:rsidRDefault="00DD4854" w:rsidP="00DD4854">
      <w:pPr>
        <w:framePr w:w="10025" w:h="3278" w:hSpace="10080" w:wrap="notBeside" w:vAnchor="text" w:hAnchor="page" w:x="1031" w:y="1"/>
        <w:widowControl w:val="0"/>
        <w:autoSpaceDE w:val="0"/>
        <w:autoSpaceDN w:val="0"/>
        <w:adjustRightInd w:val="0"/>
        <w:jc w:val="right"/>
      </w:pPr>
    </w:p>
    <w:p w14:paraId="3FE3C4F4" w14:textId="77777777" w:rsidR="00E10CAF" w:rsidRDefault="00E10CAF" w:rsidP="00E10CAF">
      <w:pPr>
        <w:ind w:left="5245"/>
        <w:rPr>
          <w:sz w:val="28"/>
          <w:szCs w:val="28"/>
        </w:rPr>
      </w:pPr>
    </w:p>
    <w:p w14:paraId="2007950B" w14:textId="77777777" w:rsidR="00DD4854" w:rsidRDefault="00DD4854" w:rsidP="00E10CAF">
      <w:pPr>
        <w:ind w:left="5245"/>
        <w:rPr>
          <w:sz w:val="28"/>
          <w:szCs w:val="28"/>
        </w:rPr>
      </w:pPr>
    </w:p>
    <w:p w14:paraId="5DED8509" w14:textId="77777777" w:rsidR="00DD4854" w:rsidRDefault="00DD4854" w:rsidP="00E10CAF">
      <w:pPr>
        <w:ind w:left="5245"/>
        <w:rPr>
          <w:sz w:val="28"/>
          <w:szCs w:val="28"/>
        </w:rPr>
      </w:pPr>
    </w:p>
    <w:p w14:paraId="7C159364" w14:textId="77777777" w:rsidR="00E10CAF" w:rsidRDefault="00E10CAF" w:rsidP="00E10CAF">
      <w:pPr>
        <w:jc w:val="center"/>
        <w:rPr>
          <w:bCs/>
          <w:sz w:val="28"/>
          <w:szCs w:val="28"/>
        </w:rPr>
      </w:pPr>
    </w:p>
    <w:p w14:paraId="62C45D76" w14:textId="77777777" w:rsidR="00E10CAF" w:rsidRPr="00E10CAF" w:rsidRDefault="00E10CAF" w:rsidP="00E10CAF">
      <w:pPr>
        <w:jc w:val="center"/>
        <w:rPr>
          <w:b/>
          <w:sz w:val="32"/>
          <w:szCs w:val="32"/>
        </w:rPr>
      </w:pPr>
      <w:r w:rsidRPr="00E10CAF">
        <w:rPr>
          <w:b/>
          <w:bCs/>
          <w:sz w:val="32"/>
          <w:szCs w:val="32"/>
        </w:rPr>
        <w:t xml:space="preserve">РАБОЧАЯ ПРОГРАММА ПО ДИСЦИПЛИНЕ </w:t>
      </w:r>
    </w:p>
    <w:p w14:paraId="224254B5" w14:textId="77777777" w:rsidR="00E10CAF" w:rsidRPr="00E10CAF" w:rsidRDefault="00E10CAF" w:rsidP="00E10CAF">
      <w:pPr>
        <w:jc w:val="center"/>
        <w:rPr>
          <w:sz w:val="32"/>
          <w:szCs w:val="32"/>
        </w:rPr>
      </w:pPr>
      <w:r w:rsidRPr="00E10CAF">
        <w:rPr>
          <w:bCs/>
          <w:sz w:val="32"/>
          <w:szCs w:val="32"/>
        </w:rPr>
        <w:t>«</w:t>
      </w:r>
      <w:r w:rsidR="006D6112">
        <w:rPr>
          <w:bCs/>
          <w:i/>
          <w:iCs/>
          <w:sz w:val="32"/>
          <w:szCs w:val="32"/>
        </w:rPr>
        <w:t>ДЕЛОВЫЕ КОММУНИКАЦИИ</w:t>
      </w:r>
      <w:r w:rsidRPr="00E10CAF">
        <w:rPr>
          <w:bCs/>
          <w:sz w:val="32"/>
          <w:szCs w:val="32"/>
        </w:rPr>
        <w:t>»</w:t>
      </w:r>
    </w:p>
    <w:p w14:paraId="65B85940" w14:textId="77777777" w:rsidR="00E10CAF" w:rsidRDefault="00E10CAF" w:rsidP="00E10CAF">
      <w:pPr>
        <w:jc w:val="center"/>
        <w:rPr>
          <w:bCs/>
          <w:sz w:val="28"/>
          <w:szCs w:val="28"/>
        </w:rPr>
      </w:pPr>
    </w:p>
    <w:p w14:paraId="6C44E09C" w14:textId="77777777" w:rsidR="00E10CAF" w:rsidRDefault="00E10CAF" w:rsidP="00E10CAF">
      <w:pPr>
        <w:jc w:val="center"/>
        <w:rPr>
          <w:bCs/>
          <w:sz w:val="28"/>
          <w:szCs w:val="28"/>
        </w:rPr>
      </w:pPr>
    </w:p>
    <w:p w14:paraId="2969C43F" w14:textId="77777777" w:rsidR="00E10CAF" w:rsidRPr="00E10CAF" w:rsidRDefault="00E10CAF" w:rsidP="00E10CAF">
      <w:pPr>
        <w:jc w:val="center"/>
        <w:rPr>
          <w:sz w:val="28"/>
          <w:szCs w:val="28"/>
        </w:rPr>
      </w:pPr>
      <w:r w:rsidRPr="00E10CAF">
        <w:rPr>
          <w:bCs/>
          <w:sz w:val="28"/>
          <w:szCs w:val="28"/>
        </w:rPr>
        <w:t xml:space="preserve">Направление подготовки </w:t>
      </w:r>
    </w:p>
    <w:p w14:paraId="599A7D3A" w14:textId="77777777" w:rsidR="00E10CAF" w:rsidRPr="009A4DD0" w:rsidRDefault="00DD4854" w:rsidP="00E10CAF">
      <w:pPr>
        <w:jc w:val="center"/>
        <w:rPr>
          <w:b/>
          <w:sz w:val="28"/>
          <w:szCs w:val="28"/>
        </w:rPr>
      </w:pPr>
      <w:r>
        <w:rPr>
          <w:b/>
          <w:sz w:val="28"/>
          <w:szCs w:val="28"/>
        </w:rPr>
        <w:t>38.03.02 - Менеджмент</w:t>
      </w:r>
    </w:p>
    <w:p w14:paraId="16C2F9D5" w14:textId="77777777" w:rsidR="009A4DD0" w:rsidRPr="00746C4A" w:rsidRDefault="009A4DD0" w:rsidP="009A4DD0">
      <w:pPr>
        <w:jc w:val="center"/>
        <w:rPr>
          <w:sz w:val="28"/>
          <w:szCs w:val="28"/>
        </w:rPr>
      </w:pPr>
      <w:r>
        <w:rPr>
          <w:sz w:val="28"/>
          <w:szCs w:val="28"/>
        </w:rPr>
        <w:t>(уровень бакалавриата)</w:t>
      </w:r>
    </w:p>
    <w:p w14:paraId="50F71919" w14:textId="77777777" w:rsidR="00B124E8" w:rsidRDefault="00B124E8" w:rsidP="00B124E8">
      <w:pPr>
        <w:jc w:val="center"/>
        <w:rPr>
          <w:sz w:val="28"/>
          <w:szCs w:val="28"/>
        </w:rPr>
      </w:pPr>
    </w:p>
    <w:p w14:paraId="328AC12E" w14:textId="77777777" w:rsidR="00B124E8" w:rsidRPr="00E10CAF" w:rsidRDefault="00B124E8" w:rsidP="00B124E8">
      <w:pPr>
        <w:jc w:val="center"/>
        <w:rPr>
          <w:sz w:val="28"/>
          <w:szCs w:val="28"/>
        </w:rPr>
      </w:pPr>
      <w:r w:rsidRPr="00E10CAF">
        <w:rPr>
          <w:sz w:val="28"/>
          <w:szCs w:val="28"/>
        </w:rPr>
        <w:t>Направленность (профиль) образовательной программы</w:t>
      </w:r>
    </w:p>
    <w:p w14:paraId="1021C72C" w14:textId="195FBF52" w:rsidR="00B124E8" w:rsidRPr="00DD4854" w:rsidRDefault="006312C1" w:rsidP="00E10CAF">
      <w:pPr>
        <w:jc w:val="center"/>
        <w:rPr>
          <w:sz w:val="28"/>
          <w:szCs w:val="28"/>
        </w:rPr>
      </w:pPr>
      <w:r>
        <w:rPr>
          <w:sz w:val="28"/>
          <w:szCs w:val="28"/>
        </w:rPr>
        <w:t xml:space="preserve">Менеджмент </w:t>
      </w:r>
      <w:r w:rsidR="00DD7F4D">
        <w:rPr>
          <w:sz w:val="28"/>
          <w:szCs w:val="28"/>
        </w:rPr>
        <w:t xml:space="preserve"> и маркетинг в </w:t>
      </w:r>
      <w:r>
        <w:rPr>
          <w:sz w:val="28"/>
          <w:szCs w:val="28"/>
        </w:rPr>
        <w:t>организации</w:t>
      </w:r>
    </w:p>
    <w:p w14:paraId="7AE2A511" w14:textId="77777777" w:rsidR="00E10CAF" w:rsidRDefault="00E10CAF" w:rsidP="00E10CAF">
      <w:pPr>
        <w:jc w:val="center"/>
        <w:rPr>
          <w:sz w:val="28"/>
          <w:szCs w:val="28"/>
        </w:rPr>
      </w:pPr>
    </w:p>
    <w:p w14:paraId="63E38552" w14:textId="77777777" w:rsidR="009A4DD0" w:rsidRDefault="009A4DD0" w:rsidP="00E10CAF">
      <w:pPr>
        <w:jc w:val="center"/>
        <w:rPr>
          <w:sz w:val="28"/>
          <w:szCs w:val="28"/>
        </w:rPr>
      </w:pPr>
    </w:p>
    <w:p w14:paraId="2A7E7647" w14:textId="77777777" w:rsidR="009A4DD0" w:rsidRDefault="009A4DD0" w:rsidP="00E10CAF">
      <w:pPr>
        <w:jc w:val="center"/>
        <w:rPr>
          <w:sz w:val="28"/>
          <w:szCs w:val="28"/>
        </w:rPr>
      </w:pPr>
    </w:p>
    <w:p w14:paraId="508C5350" w14:textId="77777777" w:rsidR="00E10CAF" w:rsidRDefault="00E10CAF" w:rsidP="00E10CAF">
      <w:pPr>
        <w:jc w:val="center"/>
        <w:rPr>
          <w:sz w:val="28"/>
          <w:szCs w:val="28"/>
        </w:rPr>
      </w:pPr>
      <w:r w:rsidRPr="00E10CAF">
        <w:rPr>
          <w:sz w:val="28"/>
          <w:szCs w:val="28"/>
        </w:rPr>
        <w:t>Форма</w:t>
      </w:r>
      <w:r w:rsidR="00584D60">
        <w:rPr>
          <w:sz w:val="28"/>
          <w:szCs w:val="28"/>
        </w:rPr>
        <w:t xml:space="preserve"> </w:t>
      </w:r>
      <w:r w:rsidRPr="00E10CAF">
        <w:rPr>
          <w:sz w:val="28"/>
          <w:szCs w:val="28"/>
        </w:rPr>
        <w:t>обучения</w:t>
      </w:r>
    </w:p>
    <w:p w14:paraId="326515E1" w14:textId="6CEC32C4" w:rsidR="00E10CAF" w:rsidRPr="00E10CAF" w:rsidRDefault="00EA1815" w:rsidP="00E10CAF">
      <w:pPr>
        <w:jc w:val="center"/>
        <w:rPr>
          <w:sz w:val="28"/>
          <w:szCs w:val="28"/>
        </w:rPr>
      </w:pPr>
      <w:r>
        <w:rPr>
          <w:sz w:val="28"/>
          <w:szCs w:val="28"/>
        </w:rPr>
        <w:t>О</w:t>
      </w:r>
      <w:r w:rsidR="009A4DD0">
        <w:rPr>
          <w:sz w:val="28"/>
          <w:szCs w:val="28"/>
        </w:rPr>
        <w:t>чн</w:t>
      </w:r>
      <w:r>
        <w:rPr>
          <w:sz w:val="28"/>
          <w:szCs w:val="28"/>
        </w:rPr>
        <w:t>о-заочная</w:t>
      </w:r>
    </w:p>
    <w:p w14:paraId="6B052F34" w14:textId="77777777" w:rsidR="00E10CAF" w:rsidRPr="00E10CAF" w:rsidRDefault="00E10CAF" w:rsidP="00E10CAF">
      <w:pPr>
        <w:jc w:val="center"/>
        <w:rPr>
          <w:sz w:val="28"/>
          <w:szCs w:val="28"/>
        </w:rPr>
      </w:pPr>
    </w:p>
    <w:p w14:paraId="40F0CF42" w14:textId="77777777" w:rsidR="00E10CAF" w:rsidRDefault="00E10CAF" w:rsidP="00E10CAF">
      <w:pPr>
        <w:jc w:val="center"/>
        <w:rPr>
          <w:sz w:val="28"/>
          <w:szCs w:val="28"/>
        </w:rPr>
      </w:pPr>
    </w:p>
    <w:p w14:paraId="714BEA12" w14:textId="77777777" w:rsidR="00E10CAF" w:rsidRDefault="00E10CAF" w:rsidP="00E10CAF">
      <w:pPr>
        <w:jc w:val="center"/>
        <w:rPr>
          <w:sz w:val="28"/>
          <w:szCs w:val="28"/>
        </w:rPr>
      </w:pPr>
    </w:p>
    <w:p w14:paraId="085F9F3E" w14:textId="77777777" w:rsidR="00E10CAF" w:rsidRDefault="00E10CAF" w:rsidP="00E10CAF">
      <w:pPr>
        <w:jc w:val="center"/>
        <w:rPr>
          <w:sz w:val="28"/>
          <w:szCs w:val="28"/>
        </w:rPr>
      </w:pPr>
    </w:p>
    <w:p w14:paraId="576CB3D0" w14:textId="77777777" w:rsidR="00E10CAF" w:rsidRDefault="00E10CAF" w:rsidP="00E10CAF">
      <w:pPr>
        <w:jc w:val="center"/>
        <w:rPr>
          <w:sz w:val="28"/>
          <w:szCs w:val="28"/>
        </w:rPr>
      </w:pPr>
    </w:p>
    <w:p w14:paraId="003B0570" w14:textId="77777777" w:rsidR="00E10CAF" w:rsidRDefault="00E10CAF" w:rsidP="00B124E8">
      <w:pPr>
        <w:rPr>
          <w:sz w:val="28"/>
          <w:szCs w:val="28"/>
        </w:rPr>
      </w:pPr>
    </w:p>
    <w:p w14:paraId="734C491D" w14:textId="77777777" w:rsidR="00E10CAF" w:rsidRDefault="00E10CAF" w:rsidP="00E10CAF">
      <w:pPr>
        <w:jc w:val="center"/>
        <w:rPr>
          <w:sz w:val="28"/>
          <w:szCs w:val="28"/>
        </w:rPr>
      </w:pPr>
    </w:p>
    <w:p w14:paraId="509DDCEA" w14:textId="77777777" w:rsidR="009A4DD0" w:rsidRDefault="009A4DD0" w:rsidP="00E10CAF">
      <w:pPr>
        <w:jc w:val="center"/>
        <w:rPr>
          <w:sz w:val="28"/>
          <w:szCs w:val="28"/>
        </w:rPr>
      </w:pPr>
    </w:p>
    <w:p w14:paraId="5330DD24" w14:textId="77777777" w:rsidR="00E10CAF" w:rsidRPr="00E10CAF" w:rsidRDefault="00E10CAF" w:rsidP="00E10CAF">
      <w:pPr>
        <w:jc w:val="center"/>
        <w:rPr>
          <w:sz w:val="28"/>
          <w:szCs w:val="28"/>
        </w:rPr>
      </w:pPr>
      <w:r w:rsidRPr="00E10CAF">
        <w:rPr>
          <w:sz w:val="28"/>
          <w:szCs w:val="28"/>
        </w:rPr>
        <w:t>Гатчина</w:t>
      </w:r>
    </w:p>
    <w:p w14:paraId="14A089A5" w14:textId="545AFF8C" w:rsidR="00E10CAF" w:rsidRPr="00E10CAF" w:rsidRDefault="00E10CAF" w:rsidP="00E10CAF">
      <w:pPr>
        <w:jc w:val="center"/>
        <w:rPr>
          <w:sz w:val="28"/>
          <w:szCs w:val="28"/>
        </w:rPr>
      </w:pPr>
      <w:r w:rsidRPr="00E10CAF">
        <w:rPr>
          <w:sz w:val="28"/>
          <w:szCs w:val="28"/>
        </w:rPr>
        <w:t>20</w:t>
      </w:r>
      <w:r w:rsidR="00DD4854">
        <w:rPr>
          <w:sz w:val="28"/>
          <w:szCs w:val="28"/>
        </w:rPr>
        <w:t>2</w:t>
      </w:r>
      <w:r w:rsidR="00001DFF">
        <w:rPr>
          <w:sz w:val="28"/>
          <w:szCs w:val="28"/>
        </w:rPr>
        <w:t>4</w:t>
      </w:r>
    </w:p>
    <w:p w14:paraId="6DCD3111" w14:textId="3C4DF9A9" w:rsidR="00DD4854" w:rsidRPr="00DD4854" w:rsidRDefault="00E10CAF" w:rsidP="00CF0990">
      <w:pPr>
        <w:jc w:val="both"/>
        <w:rPr>
          <w:sz w:val="28"/>
          <w:szCs w:val="28"/>
        </w:rPr>
      </w:pPr>
      <w:r w:rsidRPr="00E10CAF">
        <w:rPr>
          <w:sz w:val="28"/>
          <w:szCs w:val="28"/>
        </w:rPr>
        <w:lastRenderedPageBreak/>
        <w:t xml:space="preserve">Рабочая программа по </w:t>
      </w:r>
      <w:r w:rsidRPr="00DD4854">
        <w:rPr>
          <w:sz w:val="28"/>
          <w:szCs w:val="28"/>
        </w:rPr>
        <w:t>дисциплине «</w:t>
      </w:r>
      <w:r w:rsidR="00DD4854" w:rsidRPr="00DD4854">
        <w:rPr>
          <w:sz w:val="28"/>
          <w:szCs w:val="28"/>
        </w:rPr>
        <w:t>Деловые коммуникации</w:t>
      </w:r>
      <w:r w:rsidRPr="00DD4854">
        <w:rPr>
          <w:sz w:val="28"/>
          <w:szCs w:val="28"/>
        </w:rPr>
        <w:t xml:space="preserve">» разработана на основе </w:t>
      </w:r>
      <w:r w:rsidR="00205DD4" w:rsidRPr="00DD4854">
        <w:rPr>
          <w:sz w:val="28"/>
          <w:szCs w:val="28"/>
        </w:rPr>
        <w:t xml:space="preserve">актуализированного </w:t>
      </w:r>
      <w:r w:rsidRPr="00DD4854">
        <w:rPr>
          <w:sz w:val="28"/>
          <w:szCs w:val="28"/>
        </w:rPr>
        <w:t>Федерального государственного</w:t>
      </w:r>
      <w:r w:rsidRPr="00E10CAF">
        <w:rPr>
          <w:sz w:val="28"/>
          <w:szCs w:val="28"/>
        </w:rPr>
        <w:t xml:space="preserve"> образовательного стандарта высшего образования (далее ФГОС ВО) по направлению под</w:t>
      </w:r>
      <w:r>
        <w:rPr>
          <w:sz w:val="28"/>
          <w:szCs w:val="28"/>
        </w:rPr>
        <w:t xml:space="preserve">готовки </w:t>
      </w:r>
      <w:r w:rsidR="00DD4854" w:rsidRPr="00DD4854">
        <w:rPr>
          <w:sz w:val="28"/>
          <w:szCs w:val="28"/>
        </w:rPr>
        <w:t xml:space="preserve">38.03.02 - Менеджмент </w:t>
      </w:r>
      <w:r w:rsidRPr="00DD4854">
        <w:rPr>
          <w:sz w:val="28"/>
          <w:szCs w:val="28"/>
        </w:rPr>
        <w:t>(профиль) подготовки –</w:t>
      </w:r>
      <w:r w:rsidR="00DD4854" w:rsidRPr="00DD4854">
        <w:rPr>
          <w:sz w:val="28"/>
          <w:szCs w:val="28"/>
        </w:rPr>
        <w:t xml:space="preserve"> </w:t>
      </w:r>
      <w:r w:rsidR="006312C1">
        <w:rPr>
          <w:sz w:val="28"/>
          <w:szCs w:val="28"/>
        </w:rPr>
        <w:t xml:space="preserve">Менеджмент </w:t>
      </w:r>
      <w:r w:rsidR="00DD7F4D">
        <w:rPr>
          <w:sz w:val="28"/>
          <w:szCs w:val="28"/>
        </w:rPr>
        <w:t xml:space="preserve">и маркетинг в </w:t>
      </w:r>
      <w:r w:rsidR="006312C1">
        <w:rPr>
          <w:sz w:val="28"/>
          <w:szCs w:val="28"/>
        </w:rPr>
        <w:t>организации</w:t>
      </w:r>
    </w:p>
    <w:p w14:paraId="73E046DE" w14:textId="77777777" w:rsidR="00E10CAF" w:rsidRPr="00E10CAF" w:rsidRDefault="00E10CAF" w:rsidP="00DD4854">
      <w:pPr>
        <w:jc w:val="center"/>
        <w:rPr>
          <w:sz w:val="28"/>
          <w:szCs w:val="28"/>
        </w:rPr>
      </w:pPr>
    </w:p>
    <w:p w14:paraId="7E0BAFDA" w14:textId="77777777" w:rsidR="00E10CAF" w:rsidRDefault="00E10CAF" w:rsidP="00E10CAF">
      <w:pPr>
        <w:jc w:val="both"/>
        <w:rPr>
          <w:sz w:val="28"/>
          <w:szCs w:val="28"/>
        </w:rPr>
      </w:pPr>
    </w:p>
    <w:p w14:paraId="21662C1E" w14:textId="77777777" w:rsidR="00E10CAF" w:rsidRDefault="00E10CAF" w:rsidP="00E10CAF">
      <w:pPr>
        <w:jc w:val="both"/>
        <w:rPr>
          <w:sz w:val="28"/>
          <w:szCs w:val="28"/>
        </w:rPr>
      </w:pPr>
    </w:p>
    <w:p w14:paraId="67B7405B" w14:textId="77777777" w:rsidR="00E10CAF" w:rsidRDefault="00E10CAF" w:rsidP="00E10CAF">
      <w:pPr>
        <w:jc w:val="both"/>
        <w:rPr>
          <w:sz w:val="28"/>
          <w:szCs w:val="28"/>
        </w:rPr>
      </w:pPr>
    </w:p>
    <w:p w14:paraId="7C2CCB81" w14:textId="77777777" w:rsidR="00E10CAF" w:rsidRPr="00E10CAF" w:rsidRDefault="009A4DD0" w:rsidP="00E10CAF">
      <w:pPr>
        <w:jc w:val="both"/>
        <w:rPr>
          <w:sz w:val="28"/>
          <w:szCs w:val="28"/>
        </w:rPr>
      </w:pPr>
      <w:r>
        <w:rPr>
          <w:sz w:val="28"/>
          <w:szCs w:val="28"/>
        </w:rPr>
        <w:t>Уровень</w:t>
      </w:r>
      <w:r w:rsidR="00E10CAF" w:rsidRPr="00E10CAF">
        <w:rPr>
          <w:sz w:val="28"/>
          <w:szCs w:val="28"/>
        </w:rPr>
        <w:t xml:space="preserve">: </w:t>
      </w:r>
      <w:r>
        <w:rPr>
          <w:sz w:val="28"/>
          <w:szCs w:val="28"/>
        </w:rPr>
        <w:t>бакалавриат</w:t>
      </w:r>
    </w:p>
    <w:p w14:paraId="5D881C02" w14:textId="77777777" w:rsidR="00E10CAF" w:rsidRDefault="00E10CAF" w:rsidP="00E10CAF">
      <w:pPr>
        <w:jc w:val="both"/>
        <w:rPr>
          <w:sz w:val="28"/>
          <w:szCs w:val="28"/>
        </w:rPr>
      </w:pPr>
    </w:p>
    <w:p w14:paraId="49A75437" w14:textId="77777777" w:rsidR="00E10CAF" w:rsidRDefault="00E10CAF" w:rsidP="00E10CAF">
      <w:pPr>
        <w:jc w:val="both"/>
        <w:rPr>
          <w:sz w:val="28"/>
          <w:szCs w:val="28"/>
        </w:rPr>
      </w:pPr>
    </w:p>
    <w:p w14:paraId="33569381" w14:textId="77777777" w:rsidR="00E10CAF" w:rsidRPr="00E10CAF" w:rsidRDefault="00E10CAF" w:rsidP="00E10CAF">
      <w:pPr>
        <w:jc w:val="both"/>
        <w:rPr>
          <w:sz w:val="28"/>
          <w:szCs w:val="28"/>
        </w:rPr>
      </w:pPr>
      <w:r w:rsidRPr="00E10CAF">
        <w:rPr>
          <w:sz w:val="28"/>
          <w:szCs w:val="28"/>
        </w:rPr>
        <w:t>Организация-разработчик: АОУ ВО ЛО «Государственный институт экономики, финансов, права и технологий»</w:t>
      </w:r>
    </w:p>
    <w:p w14:paraId="1B658752" w14:textId="77777777" w:rsidR="00E10CAF" w:rsidRPr="00E10CAF" w:rsidRDefault="00E10CAF" w:rsidP="00E10CAF">
      <w:pPr>
        <w:jc w:val="both"/>
        <w:rPr>
          <w:sz w:val="28"/>
          <w:szCs w:val="28"/>
        </w:rPr>
      </w:pPr>
    </w:p>
    <w:p w14:paraId="210504E5" w14:textId="77777777" w:rsidR="00924A2F" w:rsidRDefault="00924A2F" w:rsidP="00924A2F">
      <w:pPr>
        <w:framePr w:h="1215" w:hSpace="10080" w:wrap="notBeside" w:vAnchor="text" w:hAnchor="margin" w:x="1" w:y="1"/>
        <w:widowControl w:val="0"/>
        <w:autoSpaceDE w:val="0"/>
        <w:autoSpaceDN w:val="0"/>
        <w:adjustRightInd w:val="0"/>
      </w:pPr>
      <w:r>
        <w:rPr>
          <w:noProof/>
        </w:rPr>
        <w:drawing>
          <wp:inline distT="0" distB="0" distL="0" distR="0" wp14:anchorId="321ACABF" wp14:editId="48E0DB86">
            <wp:extent cx="4191000" cy="769620"/>
            <wp:effectExtent l="19050" t="0" r="0" b="0"/>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4191000" cy="769620"/>
                    </a:xfrm>
                    <a:prstGeom prst="rect">
                      <a:avLst/>
                    </a:prstGeom>
                    <a:noFill/>
                    <a:ln w="9525">
                      <a:noFill/>
                      <a:miter lim="800000"/>
                      <a:headEnd/>
                      <a:tailEnd/>
                    </a:ln>
                  </pic:spPr>
                </pic:pic>
              </a:graphicData>
            </a:graphic>
          </wp:inline>
        </w:drawing>
      </w:r>
    </w:p>
    <w:p w14:paraId="58999032" w14:textId="77777777" w:rsidR="00612527" w:rsidRDefault="00612527" w:rsidP="00E10CAF">
      <w:pPr>
        <w:jc w:val="both"/>
        <w:rPr>
          <w:sz w:val="28"/>
          <w:szCs w:val="28"/>
        </w:rPr>
      </w:pPr>
    </w:p>
    <w:p w14:paraId="163DA130" w14:textId="77777777" w:rsidR="00612527" w:rsidRDefault="00612527" w:rsidP="00E10CAF">
      <w:pPr>
        <w:jc w:val="both"/>
        <w:rPr>
          <w:sz w:val="28"/>
          <w:szCs w:val="28"/>
        </w:rPr>
      </w:pPr>
    </w:p>
    <w:p w14:paraId="555D6BCE" w14:textId="77777777" w:rsidR="00612527" w:rsidRDefault="00612527" w:rsidP="00E10CAF">
      <w:pPr>
        <w:jc w:val="both"/>
        <w:rPr>
          <w:sz w:val="28"/>
          <w:szCs w:val="28"/>
        </w:rPr>
      </w:pPr>
    </w:p>
    <w:p w14:paraId="7BFD8E9B" w14:textId="77777777" w:rsidR="00E10CAF" w:rsidRDefault="00E10CAF" w:rsidP="00E10CAF">
      <w:pPr>
        <w:jc w:val="both"/>
        <w:rPr>
          <w:sz w:val="28"/>
          <w:szCs w:val="28"/>
        </w:rPr>
      </w:pPr>
    </w:p>
    <w:p w14:paraId="4954C92B" w14:textId="77777777" w:rsidR="00E10CAF" w:rsidRDefault="00E10CAF" w:rsidP="00E10CAF">
      <w:pPr>
        <w:jc w:val="both"/>
        <w:rPr>
          <w:sz w:val="28"/>
          <w:szCs w:val="28"/>
        </w:rPr>
      </w:pPr>
    </w:p>
    <w:p w14:paraId="54B65002" w14:textId="77777777" w:rsidR="00E10CAF" w:rsidRDefault="00E10CAF" w:rsidP="00E10CAF">
      <w:pPr>
        <w:jc w:val="both"/>
        <w:rPr>
          <w:sz w:val="28"/>
          <w:szCs w:val="28"/>
        </w:rPr>
      </w:pPr>
    </w:p>
    <w:p w14:paraId="71285150" w14:textId="1EB95986" w:rsidR="00686542" w:rsidRPr="00E10CAF" w:rsidRDefault="00686542" w:rsidP="00686542">
      <w:pPr>
        <w:jc w:val="both"/>
        <w:rPr>
          <w:sz w:val="28"/>
          <w:szCs w:val="28"/>
        </w:rPr>
      </w:pPr>
      <w:r w:rsidRPr="00E10CAF">
        <w:rPr>
          <w:sz w:val="28"/>
          <w:szCs w:val="28"/>
        </w:rPr>
        <w:t xml:space="preserve">Рассмотрена и одобрена на заседании кафедры </w:t>
      </w:r>
      <w:r>
        <w:rPr>
          <w:sz w:val="28"/>
          <w:szCs w:val="28"/>
        </w:rPr>
        <w:t>менеджмента</w:t>
      </w:r>
      <w:r w:rsidRPr="00E10CAF">
        <w:rPr>
          <w:sz w:val="28"/>
          <w:szCs w:val="28"/>
        </w:rPr>
        <w:t xml:space="preserve"> «</w:t>
      </w:r>
      <w:r w:rsidR="00DD7F4D">
        <w:rPr>
          <w:sz w:val="28"/>
          <w:szCs w:val="28"/>
        </w:rPr>
        <w:t>28</w:t>
      </w:r>
      <w:r w:rsidRPr="00E10CAF">
        <w:rPr>
          <w:sz w:val="28"/>
          <w:szCs w:val="28"/>
        </w:rPr>
        <w:t xml:space="preserve">» </w:t>
      </w:r>
      <w:r w:rsidR="00FF29AE">
        <w:rPr>
          <w:sz w:val="28"/>
          <w:szCs w:val="28"/>
        </w:rPr>
        <w:t>а</w:t>
      </w:r>
      <w:r w:rsidR="00DD7F4D">
        <w:rPr>
          <w:sz w:val="28"/>
          <w:szCs w:val="28"/>
        </w:rPr>
        <w:t>вгуста</w:t>
      </w:r>
      <w:r w:rsidR="00CF0990">
        <w:rPr>
          <w:sz w:val="28"/>
          <w:szCs w:val="28"/>
        </w:rPr>
        <w:t xml:space="preserve"> </w:t>
      </w:r>
      <w:r w:rsidRPr="00E10CAF">
        <w:rPr>
          <w:sz w:val="28"/>
          <w:szCs w:val="28"/>
        </w:rPr>
        <w:t>20</w:t>
      </w:r>
      <w:r w:rsidR="00B23B91">
        <w:rPr>
          <w:sz w:val="28"/>
          <w:szCs w:val="28"/>
        </w:rPr>
        <w:t>2</w:t>
      </w:r>
      <w:r w:rsidR="00FF29AE">
        <w:rPr>
          <w:sz w:val="28"/>
          <w:szCs w:val="28"/>
        </w:rPr>
        <w:t>3</w:t>
      </w:r>
      <w:r w:rsidRPr="00E10CAF">
        <w:rPr>
          <w:sz w:val="28"/>
          <w:szCs w:val="28"/>
        </w:rPr>
        <w:t xml:space="preserve"> г. Протокол №</w:t>
      </w:r>
      <w:r w:rsidR="00DD7F4D">
        <w:rPr>
          <w:sz w:val="28"/>
          <w:szCs w:val="28"/>
        </w:rPr>
        <w:t>1</w:t>
      </w:r>
      <w:r w:rsidR="00CF0990">
        <w:rPr>
          <w:sz w:val="28"/>
          <w:szCs w:val="28"/>
        </w:rPr>
        <w:t>.</w:t>
      </w:r>
    </w:p>
    <w:p w14:paraId="32C45C2E" w14:textId="77777777" w:rsidR="00E10CAF" w:rsidRPr="00E10CAF" w:rsidRDefault="00E10CAF" w:rsidP="00E10CAF">
      <w:pPr>
        <w:jc w:val="both"/>
        <w:rPr>
          <w:sz w:val="28"/>
          <w:szCs w:val="28"/>
        </w:rPr>
      </w:pPr>
    </w:p>
    <w:p w14:paraId="32111CC4" w14:textId="77777777" w:rsidR="00E10CAF" w:rsidRDefault="00E10CAF" w:rsidP="00E10CAF">
      <w:pPr>
        <w:jc w:val="both"/>
        <w:rPr>
          <w:sz w:val="28"/>
          <w:szCs w:val="28"/>
        </w:rPr>
      </w:pPr>
    </w:p>
    <w:p w14:paraId="55894CB1" w14:textId="77777777" w:rsidR="00E10CAF" w:rsidRDefault="00E10CAF" w:rsidP="00E10CAF">
      <w:pPr>
        <w:jc w:val="both"/>
        <w:rPr>
          <w:sz w:val="28"/>
          <w:szCs w:val="28"/>
        </w:rPr>
      </w:pPr>
    </w:p>
    <w:p w14:paraId="0F4FF2B4" w14:textId="77777777" w:rsidR="00E10CAF" w:rsidRDefault="00E10CAF" w:rsidP="00E10CAF">
      <w:pPr>
        <w:jc w:val="both"/>
        <w:rPr>
          <w:sz w:val="28"/>
          <w:szCs w:val="28"/>
        </w:rPr>
      </w:pPr>
    </w:p>
    <w:p w14:paraId="091E930C" w14:textId="77777777" w:rsidR="00E10CAF" w:rsidRDefault="00E10CAF" w:rsidP="00E10CAF">
      <w:pPr>
        <w:jc w:val="both"/>
        <w:rPr>
          <w:sz w:val="28"/>
          <w:szCs w:val="28"/>
        </w:rPr>
      </w:pPr>
    </w:p>
    <w:p w14:paraId="74FBFAEA" w14:textId="77777777" w:rsidR="00E10CAF" w:rsidRDefault="00E10CAF" w:rsidP="00E10CAF">
      <w:pPr>
        <w:jc w:val="both"/>
        <w:rPr>
          <w:sz w:val="28"/>
          <w:szCs w:val="28"/>
        </w:rPr>
      </w:pPr>
    </w:p>
    <w:p w14:paraId="01D5CEC2" w14:textId="77777777" w:rsidR="00612527" w:rsidRDefault="00612527" w:rsidP="00E10CAF">
      <w:pPr>
        <w:jc w:val="both"/>
        <w:rPr>
          <w:sz w:val="28"/>
          <w:szCs w:val="28"/>
        </w:rPr>
      </w:pPr>
    </w:p>
    <w:p w14:paraId="0269A3C0" w14:textId="77777777" w:rsidR="00E10CAF" w:rsidRDefault="00E10CAF" w:rsidP="00E10CAF">
      <w:pPr>
        <w:jc w:val="both"/>
        <w:rPr>
          <w:sz w:val="28"/>
          <w:szCs w:val="28"/>
        </w:rPr>
      </w:pPr>
    </w:p>
    <w:p w14:paraId="29BBA3DE" w14:textId="77777777" w:rsidR="00E10CAF" w:rsidRDefault="009D50E6" w:rsidP="00E10CAF">
      <w:pPr>
        <w:jc w:val="both"/>
        <w:rPr>
          <w:sz w:val="28"/>
          <w:szCs w:val="28"/>
        </w:rPr>
      </w:pPr>
      <w:r>
        <w:rPr>
          <w:noProof/>
          <w:sz w:val="28"/>
          <w:szCs w:val="28"/>
        </w:rPr>
        <w:drawing>
          <wp:anchor distT="0" distB="0" distL="114300" distR="114300" simplePos="0" relativeHeight="251659264" behindDoc="1" locked="0" layoutInCell="1" allowOverlap="1" wp14:anchorId="75529139" wp14:editId="7B9A26F9">
            <wp:simplePos x="0" y="0"/>
            <wp:positionH relativeFrom="column">
              <wp:posOffset>1712595</wp:posOffset>
            </wp:positionH>
            <wp:positionV relativeFrom="paragraph">
              <wp:posOffset>64135</wp:posOffset>
            </wp:positionV>
            <wp:extent cx="1114425" cy="685800"/>
            <wp:effectExtent l="19050" t="0" r="9525" b="0"/>
            <wp:wrapNone/>
            <wp:docPr id="7"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чумаков.jpg"/>
                    <pic:cNvPicPr/>
                  </pic:nvPicPr>
                  <pic:blipFill>
                    <a:blip r:embed="rId10" cstate="print"/>
                    <a:stretch>
                      <a:fillRect/>
                    </a:stretch>
                  </pic:blipFill>
                  <pic:spPr>
                    <a:xfrm>
                      <a:off x="0" y="0"/>
                      <a:ext cx="1114425" cy="685800"/>
                    </a:xfrm>
                    <a:prstGeom prst="rect">
                      <a:avLst/>
                    </a:prstGeom>
                  </pic:spPr>
                </pic:pic>
              </a:graphicData>
            </a:graphic>
          </wp:anchor>
        </w:drawing>
      </w:r>
      <w:r w:rsidR="001C3B98">
        <w:rPr>
          <w:sz w:val="28"/>
          <w:szCs w:val="28"/>
        </w:rPr>
        <w:t>СОГЛАСОВАНО:</w:t>
      </w:r>
    </w:p>
    <w:p w14:paraId="1E8A3F15" w14:textId="77777777" w:rsidR="00E10CAF" w:rsidRDefault="00E10CAF" w:rsidP="00E10CAF">
      <w:pPr>
        <w:jc w:val="both"/>
        <w:rPr>
          <w:sz w:val="28"/>
          <w:szCs w:val="28"/>
        </w:rPr>
      </w:pPr>
    </w:p>
    <w:p w14:paraId="38A2C6BF" w14:textId="77777777" w:rsidR="00E10CAF" w:rsidRPr="00E10CAF" w:rsidRDefault="006312C1" w:rsidP="00E10CAF">
      <w:pPr>
        <w:jc w:val="both"/>
        <w:rPr>
          <w:sz w:val="28"/>
          <w:szCs w:val="28"/>
        </w:rPr>
      </w:pPr>
      <w:r>
        <w:rPr>
          <w:noProof/>
          <w:sz w:val="28"/>
          <w:szCs w:val="28"/>
        </w:rPr>
        <w:drawing>
          <wp:anchor distT="0" distB="0" distL="114300" distR="114300" simplePos="0" relativeHeight="251658240" behindDoc="1" locked="0" layoutInCell="1" allowOverlap="1" wp14:anchorId="63D6149E" wp14:editId="26E1DC79">
            <wp:simplePos x="0" y="0"/>
            <wp:positionH relativeFrom="column">
              <wp:posOffset>1390650</wp:posOffset>
            </wp:positionH>
            <wp:positionV relativeFrom="paragraph">
              <wp:posOffset>128270</wp:posOffset>
            </wp:positionV>
            <wp:extent cx="1114425" cy="685800"/>
            <wp:effectExtent l="19050" t="0" r="9525" b="0"/>
            <wp:wrapNone/>
            <wp:docPr id="4"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чумаков.jpg"/>
                    <pic:cNvPicPr/>
                  </pic:nvPicPr>
                  <pic:blipFill>
                    <a:blip r:embed="rId10" cstate="print"/>
                    <a:stretch>
                      <a:fillRect/>
                    </a:stretch>
                  </pic:blipFill>
                  <pic:spPr>
                    <a:xfrm>
                      <a:off x="0" y="0"/>
                      <a:ext cx="1114425" cy="685800"/>
                    </a:xfrm>
                    <a:prstGeom prst="rect">
                      <a:avLst/>
                    </a:prstGeom>
                  </pic:spPr>
                </pic:pic>
              </a:graphicData>
            </a:graphic>
          </wp:anchor>
        </w:drawing>
      </w:r>
      <w:r w:rsidR="00E10CAF" w:rsidRPr="00E10CAF">
        <w:rPr>
          <w:sz w:val="28"/>
          <w:szCs w:val="28"/>
        </w:rPr>
        <w:t xml:space="preserve">Заведующий кафедрой ___________ / </w:t>
      </w:r>
      <w:r w:rsidR="00FF29AE">
        <w:rPr>
          <w:sz w:val="28"/>
          <w:szCs w:val="28"/>
        </w:rPr>
        <w:t xml:space="preserve">В.Н. </w:t>
      </w:r>
      <w:r w:rsidR="00686542">
        <w:rPr>
          <w:sz w:val="28"/>
          <w:szCs w:val="28"/>
        </w:rPr>
        <w:t xml:space="preserve">Чумаков </w:t>
      </w:r>
    </w:p>
    <w:p w14:paraId="57AF571D" w14:textId="77777777" w:rsidR="009D50E6" w:rsidRDefault="009D50E6" w:rsidP="00E10CAF">
      <w:pPr>
        <w:jc w:val="both"/>
        <w:rPr>
          <w:sz w:val="28"/>
          <w:szCs w:val="28"/>
        </w:rPr>
      </w:pPr>
    </w:p>
    <w:p w14:paraId="7CADE98B" w14:textId="77777777" w:rsidR="00E10CAF" w:rsidRPr="00E10CAF" w:rsidRDefault="00E10CAF" w:rsidP="00E10CAF">
      <w:pPr>
        <w:jc w:val="both"/>
        <w:rPr>
          <w:sz w:val="28"/>
          <w:szCs w:val="28"/>
        </w:rPr>
      </w:pPr>
      <w:r w:rsidRPr="00E10CAF">
        <w:rPr>
          <w:sz w:val="28"/>
          <w:szCs w:val="28"/>
        </w:rPr>
        <w:t>Руководитель ОП ____</w:t>
      </w:r>
      <w:r>
        <w:rPr>
          <w:sz w:val="28"/>
          <w:szCs w:val="28"/>
        </w:rPr>
        <w:t>____</w:t>
      </w:r>
      <w:r w:rsidRPr="00E10CAF">
        <w:rPr>
          <w:sz w:val="28"/>
          <w:szCs w:val="28"/>
        </w:rPr>
        <w:t xml:space="preserve">_____ / </w:t>
      </w:r>
      <w:r w:rsidR="006312C1">
        <w:rPr>
          <w:sz w:val="28"/>
          <w:szCs w:val="28"/>
        </w:rPr>
        <w:t>В.Н. Чумаков</w:t>
      </w:r>
    </w:p>
    <w:p w14:paraId="36E57CEC" w14:textId="77777777" w:rsidR="00E10CAF" w:rsidRDefault="00E10CAF">
      <w:pPr>
        <w:rPr>
          <w:sz w:val="28"/>
          <w:szCs w:val="28"/>
        </w:rPr>
      </w:pPr>
      <w:r>
        <w:rPr>
          <w:sz w:val="28"/>
          <w:szCs w:val="28"/>
        </w:rPr>
        <w:br w:type="page"/>
      </w:r>
    </w:p>
    <w:sdt>
      <w:sdtPr>
        <w:rPr>
          <w:rFonts w:ascii="Times New Roman" w:eastAsiaTheme="minorHAnsi" w:hAnsi="Times New Roman" w:cs="Times New Roman"/>
          <w:b w:val="0"/>
          <w:bCs w:val="0"/>
          <w:color w:val="auto"/>
          <w:sz w:val="24"/>
          <w:szCs w:val="24"/>
          <w:lang w:eastAsia="ru-RU"/>
        </w:rPr>
        <w:id w:val="16918313"/>
        <w:docPartObj>
          <w:docPartGallery w:val="Table of Contents"/>
          <w:docPartUnique/>
        </w:docPartObj>
      </w:sdtPr>
      <w:sdtEndPr/>
      <w:sdtContent>
        <w:p w14:paraId="1CF6344A" w14:textId="77777777" w:rsidR="00180388" w:rsidRPr="00464EDC" w:rsidRDefault="00464EDC" w:rsidP="00464EDC">
          <w:pPr>
            <w:pStyle w:val="af6"/>
            <w:jc w:val="center"/>
            <w:rPr>
              <w:color w:val="auto"/>
            </w:rPr>
          </w:pPr>
          <w:r w:rsidRPr="00464EDC">
            <w:rPr>
              <w:rFonts w:ascii="Times New Roman" w:hAnsi="Times New Roman" w:cs="Times New Roman"/>
              <w:color w:val="auto"/>
            </w:rPr>
            <w:t>Содержание</w:t>
          </w:r>
        </w:p>
        <w:p w14:paraId="2C40CA75" w14:textId="77777777" w:rsidR="00180388" w:rsidRDefault="00010E47">
          <w:pPr>
            <w:pStyle w:val="11"/>
            <w:tabs>
              <w:tab w:val="right" w:leader="dot" w:pos="9339"/>
            </w:tabs>
            <w:rPr>
              <w:rFonts w:asciiTheme="minorHAnsi" w:eastAsiaTheme="minorEastAsia" w:hAnsiTheme="minorHAnsi" w:cstheme="minorBidi"/>
              <w:noProof/>
              <w:sz w:val="22"/>
              <w:szCs w:val="22"/>
            </w:rPr>
          </w:pPr>
          <w:r>
            <w:fldChar w:fldCharType="begin"/>
          </w:r>
          <w:r w:rsidR="00180388">
            <w:instrText xml:space="preserve"> TOC \o "1-3" \h \z \u </w:instrText>
          </w:r>
          <w:r>
            <w:fldChar w:fldCharType="separate"/>
          </w:r>
          <w:hyperlink w:anchor="_Toc93067165" w:history="1">
            <w:r w:rsidR="00180388" w:rsidRPr="001A741B">
              <w:rPr>
                <w:rStyle w:val="af7"/>
                <w:noProof/>
              </w:rPr>
              <w:t>1. Пояснительная записка</w:t>
            </w:r>
            <w:r w:rsidR="00180388">
              <w:rPr>
                <w:noProof/>
                <w:webHidden/>
              </w:rPr>
              <w:tab/>
            </w:r>
            <w:r>
              <w:rPr>
                <w:noProof/>
                <w:webHidden/>
              </w:rPr>
              <w:fldChar w:fldCharType="begin"/>
            </w:r>
            <w:r w:rsidR="00180388">
              <w:rPr>
                <w:noProof/>
                <w:webHidden/>
              </w:rPr>
              <w:instrText xml:space="preserve"> PAGEREF _Toc93067165 \h </w:instrText>
            </w:r>
            <w:r>
              <w:rPr>
                <w:noProof/>
                <w:webHidden/>
              </w:rPr>
            </w:r>
            <w:r>
              <w:rPr>
                <w:noProof/>
                <w:webHidden/>
              </w:rPr>
              <w:fldChar w:fldCharType="separate"/>
            </w:r>
            <w:r w:rsidR="005F7D69">
              <w:rPr>
                <w:noProof/>
                <w:webHidden/>
              </w:rPr>
              <w:t>4</w:t>
            </w:r>
            <w:r>
              <w:rPr>
                <w:noProof/>
                <w:webHidden/>
              </w:rPr>
              <w:fldChar w:fldCharType="end"/>
            </w:r>
          </w:hyperlink>
        </w:p>
        <w:p w14:paraId="4CA3C099" w14:textId="77777777" w:rsidR="00180388" w:rsidRDefault="00EA1815">
          <w:pPr>
            <w:pStyle w:val="11"/>
            <w:tabs>
              <w:tab w:val="right" w:leader="dot" w:pos="9339"/>
            </w:tabs>
            <w:rPr>
              <w:rFonts w:asciiTheme="minorHAnsi" w:eastAsiaTheme="minorEastAsia" w:hAnsiTheme="minorHAnsi" w:cstheme="minorBidi"/>
              <w:noProof/>
              <w:sz w:val="22"/>
              <w:szCs w:val="22"/>
            </w:rPr>
          </w:pPr>
          <w:hyperlink w:anchor="_Toc93067166" w:history="1">
            <w:r w:rsidR="00180388" w:rsidRPr="001A741B">
              <w:rPr>
                <w:rStyle w:val="af7"/>
                <w:noProof/>
              </w:rPr>
              <w:t>2. Перечень планируемых результатов обучения по дисциплине, соотнесенных с планируемыми результатами освоения образовательной программы</w:t>
            </w:r>
            <w:r w:rsidR="00180388">
              <w:rPr>
                <w:noProof/>
                <w:webHidden/>
              </w:rPr>
              <w:tab/>
            </w:r>
            <w:r w:rsidR="00010E47">
              <w:rPr>
                <w:noProof/>
                <w:webHidden/>
              </w:rPr>
              <w:fldChar w:fldCharType="begin"/>
            </w:r>
            <w:r w:rsidR="00180388">
              <w:rPr>
                <w:noProof/>
                <w:webHidden/>
              </w:rPr>
              <w:instrText xml:space="preserve"> PAGEREF _Toc93067166 \h </w:instrText>
            </w:r>
            <w:r w:rsidR="00010E47">
              <w:rPr>
                <w:noProof/>
                <w:webHidden/>
              </w:rPr>
            </w:r>
            <w:r w:rsidR="00010E47">
              <w:rPr>
                <w:noProof/>
                <w:webHidden/>
              </w:rPr>
              <w:fldChar w:fldCharType="separate"/>
            </w:r>
            <w:r w:rsidR="005F7D69">
              <w:rPr>
                <w:noProof/>
                <w:webHidden/>
              </w:rPr>
              <w:t>4</w:t>
            </w:r>
            <w:r w:rsidR="00010E47">
              <w:rPr>
                <w:noProof/>
                <w:webHidden/>
              </w:rPr>
              <w:fldChar w:fldCharType="end"/>
            </w:r>
          </w:hyperlink>
        </w:p>
        <w:p w14:paraId="41207C1B" w14:textId="77777777" w:rsidR="00180388" w:rsidRDefault="00EA1815">
          <w:pPr>
            <w:pStyle w:val="11"/>
            <w:tabs>
              <w:tab w:val="right" w:leader="dot" w:pos="9339"/>
            </w:tabs>
            <w:rPr>
              <w:rFonts w:asciiTheme="minorHAnsi" w:eastAsiaTheme="minorEastAsia" w:hAnsiTheme="minorHAnsi" w:cstheme="minorBidi"/>
              <w:noProof/>
              <w:sz w:val="22"/>
              <w:szCs w:val="22"/>
            </w:rPr>
          </w:pPr>
          <w:hyperlink w:anchor="_Toc93067167" w:history="1">
            <w:r w:rsidR="00180388" w:rsidRPr="001A741B">
              <w:rPr>
                <w:rStyle w:val="af7"/>
                <w:noProof/>
              </w:rPr>
              <w:t>3. Место дисциплины в структуре образовательной программы</w:t>
            </w:r>
            <w:r w:rsidR="00180388">
              <w:rPr>
                <w:noProof/>
                <w:webHidden/>
              </w:rPr>
              <w:tab/>
            </w:r>
            <w:r w:rsidR="00010E47">
              <w:rPr>
                <w:noProof/>
                <w:webHidden/>
              </w:rPr>
              <w:fldChar w:fldCharType="begin"/>
            </w:r>
            <w:r w:rsidR="00180388">
              <w:rPr>
                <w:noProof/>
                <w:webHidden/>
              </w:rPr>
              <w:instrText xml:space="preserve"> PAGEREF _Toc93067167 \h </w:instrText>
            </w:r>
            <w:r w:rsidR="00010E47">
              <w:rPr>
                <w:noProof/>
                <w:webHidden/>
              </w:rPr>
            </w:r>
            <w:r w:rsidR="00010E47">
              <w:rPr>
                <w:noProof/>
                <w:webHidden/>
              </w:rPr>
              <w:fldChar w:fldCharType="separate"/>
            </w:r>
            <w:r w:rsidR="005F7D69">
              <w:rPr>
                <w:noProof/>
                <w:webHidden/>
              </w:rPr>
              <w:t>5</w:t>
            </w:r>
            <w:r w:rsidR="00010E47">
              <w:rPr>
                <w:noProof/>
                <w:webHidden/>
              </w:rPr>
              <w:fldChar w:fldCharType="end"/>
            </w:r>
          </w:hyperlink>
        </w:p>
        <w:p w14:paraId="1645FF70" w14:textId="77777777" w:rsidR="00180388" w:rsidRDefault="00EA1815">
          <w:pPr>
            <w:pStyle w:val="11"/>
            <w:tabs>
              <w:tab w:val="right" w:leader="dot" w:pos="9339"/>
            </w:tabs>
            <w:rPr>
              <w:rFonts w:asciiTheme="minorHAnsi" w:eastAsiaTheme="minorEastAsia" w:hAnsiTheme="minorHAnsi" w:cstheme="minorBidi"/>
              <w:noProof/>
              <w:sz w:val="22"/>
              <w:szCs w:val="22"/>
            </w:rPr>
          </w:pPr>
          <w:hyperlink w:anchor="_Toc93067168" w:history="1">
            <w:r w:rsidR="00180388" w:rsidRPr="001A741B">
              <w:rPr>
                <w:rStyle w:val="af7"/>
                <w:noProof/>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180388">
              <w:rPr>
                <w:noProof/>
                <w:webHidden/>
              </w:rPr>
              <w:tab/>
            </w:r>
            <w:r w:rsidR="00890124">
              <w:rPr>
                <w:noProof/>
                <w:webHidden/>
              </w:rPr>
              <w:t>5</w:t>
            </w:r>
          </w:hyperlink>
        </w:p>
        <w:p w14:paraId="1665272F" w14:textId="77777777" w:rsidR="00180388" w:rsidRDefault="00EA1815">
          <w:pPr>
            <w:pStyle w:val="11"/>
            <w:tabs>
              <w:tab w:val="right" w:leader="dot" w:pos="9339"/>
            </w:tabs>
            <w:rPr>
              <w:rFonts w:asciiTheme="minorHAnsi" w:eastAsiaTheme="minorEastAsia" w:hAnsiTheme="minorHAnsi" w:cstheme="minorBidi"/>
              <w:noProof/>
              <w:sz w:val="22"/>
              <w:szCs w:val="22"/>
            </w:rPr>
          </w:pPr>
          <w:hyperlink w:anchor="_Toc93067169" w:history="1">
            <w:r w:rsidR="00180388" w:rsidRPr="001A741B">
              <w:rPr>
                <w:rStyle w:val="af7"/>
                <w:noProof/>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180388">
              <w:rPr>
                <w:noProof/>
                <w:webHidden/>
              </w:rPr>
              <w:tab/>
            </w:r>
            <w:r w:rsidR="00890124">
              <w:rPr>
                <w:noProof/>
                <w:webHidden/>
              </w:rPr>
              <w:t>8</w:t>
            </w:r>
          </w:hyperlink>
        </w:p>
        <w:p w14:paraId="419CF218" w14:textId="77777777" w:rsidR="00180388" w:rsidRDefault="00EA1815">
          <w:pPr>
            <w:pStyle w:val="11"/>
            <w:tabs>
              <w:tab w:val="right" w:leader="dot" w:pos="9339"/>
            </w:tabs>
            <w:rPr>
              <w:rFonts w:asciiTheme="minorHAnsi" w:eastAsiaTheme="minorEastAsia" w:hAnsiTheme="minorHAnsi" w:cstheme="minorBidi"/>
              <w:noProof/>
              <w:sz w:val="22"/>
              <w:szCs w:val="22"/>
            </w:rPr>
          </w:pPr>
          <w:hyperlink w:anchor="_Toc93067170" w:history="1">
            <w:r w:rsidR="00180388" w:rsidRPr="001A741B">
              <w:rPr>
                <w:rStyle w:val="af7"/>
                <w:noProof/>
              </w:rPr>
              <w:t>6. Перечень учебно-методического обеспечения для самостоятельной работы обучающихся по дисциплине (модулю)</w:t>
            </w:r>
            <w:r w:rsidR="00180388">
              <w:rPr>
                <w:noProof/>
                <w:webHidden/>
              </w:rPr>
              <w:tab/>
            </w:r>
            <w:r w:rsidR="00010E47">
              <w:rPr>
                <w:noProof/>
                <w:webHidden/>
              </w:rPr>
              <w:fldChar w:fldCharType="begin"/>
            </w:r>
            <w:r w:rsidR="00180388">
              <w:rPr>
                <w:noProof/>
                <w:webHidden/>
              </w:rPr>
              <w:instrText xml:space="preserve"> PAGEREF _Toc93067170 \h </w:instrText>
            </w:r>
            <w:r w:rsidR="00010E47">
              <w:rPr>
                <w:noProof/>
                <w:webHidden/>
              </w:rPr>
            </w:r>
            <w:r w:rsidR="00010E47">
              <w:rPr>
                <w:noProof/>
                <w:webHidden/>
              </w:rPr>
              <w:fldChar w:fldCharType="separate"/>
            </w:r>
            <w:r w:rsidR="005F7D69">
              <w:rPr>
                <w:noProof/>
                <w:webHidden/>
              </w:rPr>
              <w:t>9</w:t>
            </w:r>
            <w:r w:rsidR="00010E47">
              <w:rPr>
                <w:noProof/>
                <w:webHidden/>
              </w:rPr>
              <w:fldChar w:fldCharType="end"/>
            </w:r>
          </w:hyperlink>
        </w:p>
        <w:p w14:paraId="3D004927" w14:textId="77777777" w:rsidR="00180388" w:rsidRDefault="00EA1815">
          <w:pPr>
            <w:pStyle w:val="11"/>
            <w:tabs>
              <w:tab w:val="right" w:leader="dot" w:pos="9339"/>
            </w:tabs>
            <w:rPr>
              <w:rFonts w:asciiTheme="minorHAnsi" w:eastAsiaTheme="minorEastAsia" w:hAnsiTheme="minorHAnsi" w:cstheme="minorBidi"/>
              <w:noProof/>
              <w:sz w:val="22"/>
              <w:szCs w:val="22"/>
            </w:rPr>
          </w:pPr>
          <w:hyperlink w:anchor="_Toc93067171" w:history="1">
            <w:r w:rsidR="00180388" w:rsidRPr="001A741B">
              <w:rPr>
                <w:rStyle w:val="af7"/>
                <w:noProof/>
              </w:rPr>
              <w:t>7.Фонд оценочных и методических материалов для проведения промежуточной аттестации обучающихся по дисциплине</w:t>
            </w:r>
            <w:r w:rsidR="00180388">
              <w:rPr>
                <w:noProof/>
                <w:webHidden/>
              </w:rPr>
              <w:tab/>
            </w:r>
            <w:r w:rsidR="00010E47">
              <w:rPr>
                <w:noProof/>
                <w:webHidden/>
              </w:rPr>
              <w:fldChar w:fldCharType="begin"/>
            </w:r>
            <w:r w:rsidR="00180388">
              <w:rPr>
                <w:noProof/>
                <w:webHidden/>
              </w:rPr>
              <w:instrText xml:space="preserve"> PAGEREF _Toc93067171 \h </w:instrText>
            </w:r>
            <w:r w:rsidR="00010E47">
              <w:rPr>
                <w:noProof/>
                <w:webHidden/>
              </w:rPr>
            </w:r>
            <w:r w:rsidR="00010E47">
              <w:rPr>
                <w:noProof/>
                <w:webHidden/>
              </w:rPr>
              <w:fldChar w:fldCharType="separate"/>
            </w:r>
            <w:r w:rsidR="005F7D69">
              <w:rPr>
                <w:noProof/>
                <w:webHidden/>
              </w:rPr>
              <w:t>10</w:t>
            </w:r>
            <w:r w:rsidR="00010E47">
              <w:rPr>
                <w:noProof/>
                <w:webHidden/>
              </w:rPr>
              <w:fldChar w:fldCharType="end"/>
            </w:r>
          </w:hyperlink>
        </w:p>
        <w:p w14:paraId="4F032D1E" w14:textId="77777777" w:rsidR="00180388" w:rsidRDefault="00EA1815">
          <w:pPr>
            <w:pStyle w:val="11"/>
            <w:tabs>
              <w:tab w:val="right" w:leader="dot" w:pos="9339"/>
            </w:tabs>
            <w:rPr>
              <w:rFonts w:asciiTheme="minorHAnsi" w:eastAsiaTheme="minorEastAsia" w:hAnsiTheme="minorHAnsi" w:cstheme="minorBidi"/>
              <w:noProof/>
              <w:sz w:val="22"/>
              <w:szCs w:val="22"/>
            </w:rPr>
          </w:pPr>
          <w:hyperlink w:anchor="_Toc93067172" w:history="1">
            <w:r w:rsidR="00180388" w:rsidRPr="001A741B">
              <w:rPr>
                <w:rStyle w:val="af7"/>
                <w:noProof/>
              </w:rPr>
              <w:t>8. Перечень основной, дополнительной учебной литературы, ресурсов информационно-телекоммуникационной сети «Интернет», необходимых для освоения дисциплины (модуля)</w:t>
            </w:r>
            <w:r w:rsidR="00180388">
              <w:rPr>
                <w:noProof/>
                <w:webHidden/>
              </w:rPr>
              <w:tab/>
            </w:r>
            <w:r w:rsidR="00010E47">
              <w:rPr>
                <w:noProof/>
                <w:webHidden/>
              </w:rPr>
              <w:fldChar w:fldCharType="begin"/>
            </w:r>
            <w:r w:rsidR="00180388">
              <w:rPr>
                <w:noProof/>
                <w:webHidden/>
              </w:rPr>
              <w:instrText xml:space="preserve"> PAGEREF _Toc93067172 \h </w:instrText>
            </w:r>
            <w:r w:rsidR="00010E47">
              <w:rPr>
                <w:noProof/>
                <w:webHidden/>
              </w:rPr>
            </w:r>
            <w:r w:rsidR="00010E47">
              <w:rPr>
                <w:noProof/>
                <w:webHidden/>
              </w:rPr>
              <w:fldChar w:fldCharType="separate"/>
            </w:r>
            <w:r w:rsidR="005F7D69">
              <w:rPr>
                <w:noProof/>
                <w:webHidden/>
              </w:rPr>
              <w:t>10</w:t>
            </w:r>
            <w:r w:rsidR="00010E47">
              <w:rPr>
                <w:noProof/>
                <w:webHidden/>
              </w:rPr>
              <w:fldChar w:fldCharType="end"/>
            </w:r>
          </w:hyperlink>
        </w:p>
        <w:p w14:paraId="47E6AA78" w14:textId="77777777" w:rsidR="00180388" w:rsidRDefault="00EA1815">
          <w:pPr>
            <w:pStyle w:val="11"/>
            <w:tabs>
              <w:tab w:val="right" w:leader="dot" w:pos="9339"/>
            </w:tabs>
            <w:rPr>
              <w:rFonts w:asciiTheme="minorHAnsi" w:eastAsiaTheme="minorEastAsia" w:hAnsiTheme="minorHAnsi" w:cstheme="minorBidi"/>
              <w:noProof/>
              <w:sz w:val="22"/>
              <w:szCs w:val="22"/>
            </w:rPr>
          </w:pPr>
          <w:hyperlink w:anchor="_Toc93067173" w:history="1">
            <w:r w:rsidR="00180388" w:rsidRPr="001A741B">
              <w:rPr>
                <w:rStyle w:val="af7"/>
                <w:noProof/>
              </w:rPr>
              <w:t>9. Методические указания для обучающихся по освоению дисциплины (модуля)</w:t>
            </w:r>
            <w:r w:rsidR="00180388">
              <w:rPr>
                <w:noProof/>
                <w:webHidden/>
              </w:rPr>
              <w:tab/>
            </w:r>
            <w:r w:rsidR="00010E47">
              <w:rPr>
                <w:noProof/>
                <w:webHidden/>
              </w:rPr>
              <w:fldChar w:fldCharType="begin"/>
            </w:r>
            <w:r w:rsidR="00180388">
              <w:rPr>
                <w:noProof/>
                <w:webHidden/>
              </w:rPr>
              <w:instrText xml:space="preserve"> PAGEREF _Toc93067173 \h </w:instrText>
            </w:r>
            <w:r w:rsidR="00010E47">
              <w:rPr>
                <w:noProof/>
                <w:webHidden/>
              </w:rPr>
            </w:r>
            <w:r w:rsidR="00010E47">
              <w:rPr>
                <w:noProof/>
                <w:webHidden/>
              </w:rPr>
              <w:fldChar w:fldCharType="separate"/>
            </w:r>
            <w:r w:rsidR="005F7D69">
              <w:rPr>
                <w:noProof/>
                <w:webHidden/>
              </w:rPr>
              <w:t>13</w:t>
            </w:r>
            <w:r w:rsidR="00010E47">
              <w:rPr>
                <w:noProof/>
                <w:webHidden/>
              </w:rPr>
              <w:fldChar w:fldCharType="end"/>
            </w:r>
          </w:hyperlink>
        </w:p>
        <w:p w14:paraId="77269DE0" w14:textId="77777777" w:rsidR="00180388" w:rsidRDefault="00EA1815">
          <w:pPr>
            <w:pStyle w:val="11"/>
            <w:tabs>
              <w:tab w:val="right" w:leader="dot" w:pos="9339"/>
            </w:tabs>
            <w:rPr>
              <w:rFonts w:asciiTheme="minorHAnsi" w:eastAsiaTheme="minorEastAsia" w:hAnsiTheme="minorHAnsi" w:cstheme="minorBidi"/>
              <w:noProof/>
              <w:sz w:val="22"/>
              <w:szCs w:val="22"/>
            </w:rPr>
          </w:pPr>
          <w:hyperlink w:anchor="_Toc93067174" w:history="1">
            <w:r w:rsidR="00180388" w:rsidRPr="00686542">
              <w:rPr>
                <w:rStyle w:val="af7"/>
                <w:noProof/>
              </w:rPr>
              <w:t>10. Особенности освоения дисциплины для  и лиц с ограниченными возможностями здоровья</w:t>
            </w:r>
            <w:r w:rsidR="00180388">
              <w:rPr>
                <w:noProof/>
                <w:webHidden/>
              </w:rPr>
              <w:tab/>
            </w:r>
            <w:r w:rsidR="00010E47">
              <w:rPr>
                <w:noProof/>
                <w:webHidden/>
              </w:rPr>
              <w:fldChar w:fldCharType="begin"/>
            </w:r>
            <w:r w:rsidR="00180388">
              <w:rPr>
                <w:noProof/>
                <w:webHidden/>
              </w:rPr>
              <w:instrText xml:space="preserve"> PAGEREF _Toc93067174 \h </w:instrText>
            </w:r>
            <w:r w:rsidR="00010E47">
              <w:rPr>
                <w:noProof/>
                <w:webHidden/>
              </w:rPr>
            </w:r>
            <w:r w:rsidR="00010E47">
              <w:rPr>
                <w:noProof/>
                <w:webHidden/>
              </w:rPr>
              <w:fldChar w:fldCharType="separate"/>
            </w:r>
            <w:r w:rsidR="005F7D69">
              <w:rPr>
                <w:noProof/>
                <w:webHidden/>
              </w:rPr>
              <w:t>16</w:t>
            </w:r>
            <w:r w:rsidR="00010E47">
              <w:rPr>
                <w:noProof/>
                <w:webHidden/>
              </w:rPr>
              <w:fldChar w:fldCharType="end"/>
            </w:r>
          </w:hyperlink>
        </w:p>
        <w:p w14:paraId="1F8383E0" w14:textId="77777777" w:rsidR="00180388" w:rsidRDefault="00EA1815">
          <w:pPr>
            <w:pStyle w:val="11"/>
            <w:tabs>
              <w:tab w:val="right" w:leader="dot" w:pos="9339"/>
            </w:tabs>
            <w:rPr>
              <w:rFonts w:asciiTheme="minorHAnsi" w:eastAsiaTheme="minorEastAsia" w:hAnsiTheme="minorHAnsi" w:cstheme="minorBidi"/>
              <w:noProof/>
              <w:sz w:val="22"/>
              <w:szCs w:val="22"/>
            </w:rPr>
          </w:pPr>
          <w:hyperlink w:anchor="_Toc93067175" w:history="1">
            <w:r w:rsidR="00180388" w:rsidRPr="001A741B">
              <w:rPr>
                <w:rStyle w:val="af7"/>
                <w:noProof/>
              </w:rPr>
              <w:t xml:space="preserve">11. Перечень информационных технологий, </w:t>
            </w:r>
            <w:r w:rsidR="00180388" w:rsidRPr="001A741B">
              <w:rPr>
                <w:rStyle w:val="af7"/>
                <w:rFonts w:eastAsia="Calibri"/>
                <w:noProof/>
              </w:rPr>
              <w:t>профессиональных баз данных,</w:t>
            </w:r>
            <w:r w:rsidR="009D50E6">
              <w:rPr>
                <w:rStyle w:val="af7"/>
                <w:rFonts w:eastAsia="Calibri"/>
                <w:noProof/>
              </w:rPr>
              <w:t xml:space="preserve"> </w:t>
            </w:r>
            <w:r w:rsidR="00180388" w:rsidRPr="001A741B">
              <w:rPr>
                <w:rStyle w:val="af7"/>
                <w:noProof/>
              </w:rPr>
              <w:t>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180388">
              <w:rPr>
                <w:noProof/>
                <w:webHidden/>
              </w:rPr>
              <w:tab/>
            </w:r>
            <w:r w:rsidR="00010E47">
              <w:rPr>
                <w:noProof/>
                <w:webHidden/>
              </w:rPr>
              <w:fldChar w:fldCharType="begin"/>
            </w:r>
            <w:r w:rsidR="00180388">
              <w:rPr>
                <w:noProof/>
                <w:webHidden/>
              </w:rPr>
              <w:instrText xml:space="preserve"> PAGEREF _Toc93067175 \h </w:instrText>
            </w:r>
            <w:r w:rsidR="00010E47">
              <w:rPr>
                <w:noProof/>
                <w:webHidden/>
              </w:rPr>
            </w:r>
            <w:r w:rsidR="00010E47">
              <w:rPr>
                <w:noProof/>
                <w:webHidden/>
              </w:rPr>
              <w:fldChar w:fldCharType="separate"/>
            </w:r>
            <w:r w:rsidR="005F7D69">
              <w:rPr>
                <w:noProof/>
                <w:webHidden/>
              </w:rPr>
              <w:t>17</w:t>
            </w:r>
            <w:r w:rsidR="00010E47">
              <w:rPr>
                <w:noProof/>
                <w:webHidden/>
              </w:rPr>
              <w:fldChar w:fldCharType="end"/>
            </w:r>
          </w:hyperlink>
        </w:p>
        <w:p w14:paraId="1366F8A0" w14:textId="77777777" w:rsidR="00180388" w:rsidRDefault="00EA1815">
          <w:pPr>
            <w:pStyle w:val="11"/>
            <w:tabs>
              <w:tab w:val="right" w:leader="dot" w:pos="9339"/>
            </w:tabs>
          </w:pPr>
          <w:hyperlink w:anchor="_Toc93067176" w:history="1">
            <w:r w:rsidR="00180388" w:rsidRPr="001A741B">
              <w:rPr>
                <w:rStyle w:val="af7"/>
                <w:noProof/>
              </w:rPr>
              <w:t>12. Материально-техническая база, необходимая для осуществления образовательного процесса по дисциплине (модулю)</w:t>
            </w:r>
            <w:r w:rsidR="00180388">
              <w:rPr>
                <w:noProof/>
                <w:webHidden/>
              </w:rPr>
              <w:tab/>
            </w:r>
            <w:r w:rsidR="00010E47">
              <w:rPr>
                <w:noProof/>
                <w:webHidden/>
              </w:rPr>
              <w:fldChar w:fldCharType="begin"/>
            </w:r>
            <w:r w:rsidR="00180388">
              <w:rPr>
                <w:noProof/>
                <w:webHidden/>
              </w:rPr>
              <w:instrText xml:space="preserve"> PAGEREF _Toc93067176 \h </w:instrText>
            </w:r>
            <w:r w:rsidR="00010E47">
              <w:rPr>
                <w:noProof/>
                <w:webHidden/>
              </w:rPr>
            </w:r>
            <w:r w:rsidR="00010E47">
              <w:rPr>
                <w:noProof/>
                <w:webHidden/>
              </w:rPr>
              <w:fldChar w:fldCharType="separate"/>
            </w:r>
            <w:r w:rsidR="005F7D69">
              <w:rPr>
                <w:noProof/>
                <w:webHidden/>
              </w:rPr>
              <w:t>17</w:t>
            </w:r>
            <w:r w:rsidR="00010E47">
              <w:rPr>
                <w:noProof/>
                <w:webHidden/>
              </w:rPr>
              <w:fldChar w:fldCharType="end"/>
            </w:r>
          </w:hyperlink>
        </w:p>
        <w:p w14:paraId="705CDA34" w14:textId="77777777" w:rsidR="00180388" w:rsidRDefault="00010E47">
          <w:r>
            <w:fldChar w:fldCharType="end"/>
          </w:r>
        </w:p>
      </w:sdtContent>
    </w:sdt>
    <w:p w14:paraId="352BF30E" w14:textId="77777777" w:rsidR="00180388" w:rsidRDefault="00180388" w:rsidP="00180388">
      <w:pPr>
        <w:pStyle w:val="1"/>
      </w:pPr>
    </w:p>
    <w:p w14:paraId="721824CB" w14:textId="77777777" w:rsidR="00180388" w:rsidRDefault="00180388" w:rsidP="00180388"/>
    <w:p w14:paraId="23486F3E" w14:textId="77777777" w:rsidR="00180388" w:rsidRDefault="00180388" w:rsidP="00180388"/>
    <w:p w14:paraId="2CE05BCA" w14:textId="77777777" w:rsidR="00180388" w:rsidRDefault="00180388" w:rsidP="00180388"/>
    <w:p w14:paraId="362E2C0D" w14:textId="77777777" w:rsidR="00180388" w:rsidRDefault="00180388" w:rsidP="00180388"/>
    <w:p w14:paraId="245CB622" w14:textId="77777777" w:rsidR="00180388" w:rsidRDefault="00180388" w:rsidP="00180388"/>
    <w:p w14:paraId="13C3EDCD" w14:textId="77777777" w:rsidR="00180388" w:rsidRDefault="00180388" w:rsidP="00180388"/>
    <w:p w14:paraId="5E8694D5" w14:textId="77777777" w:rsidR="00180388" w:rsidRDefault="00180388" w:rsidP="00180388"/>
    <w:p w14:paraId="6C089488" w14:textId="77777777" w:rsidR="00180388" w:rsidRDefault="00180388" w:rsidP="00180388"/>
    <w:p w14:paraId="2037077D" w14:textId="77777777" w:rsidR="00180388" w:rsidRDefault="00180388" w:rsidP="00180388"/>
    <w:p w14:paraId="7A271768" w14:textId="77777777" w:rsidR="009D50E6" w:rsidRDefault="009D50E6" w:rsidP="00180388"/>
    <w:p w14:paraId="48B9D82F" w14:textId="77777777" w:rsidR="00180388" w:rsidRDefault="00180388" w:rsidP="00180388"/>
    <w:p w14:paraId="1CA75007" w14:textId="77777777" w:rsidR="00180388" w:rsidRDefault="00180388" w:rsidP="00180388"/>
    <w:p w14:paraId="59B5E4EC" w14:textId="77777777" w:rsidR="00180388" w:rsidRDefault="00180388" w:rsidP="00180388"/>
    <w:p w14:paraId="321C1D68" w14:textId="77777777" w:rsidR="00180388" w:rsidRDefault="00180388" w:rsidP="00180388"/>
    <w:p w14:paraId="7BA0F94B" w14:textId="77777777" w:rsidR="00180388" w:rsidRPr="00180388" w:rsidRDefault="00180388" w:rsidP="00180388"/>
    <w:p w14:paraId="69889C44" w14:textId="77777777" w:rsidR="00E10CAF" w:rsidRPr="00E10CAF" w:rsidRDefault="00E10CAF" w:rsidP="00180388">
      <w:pPr>
        <w:pStyle w:val="1"/>
      </w:pPr>
      <w:bookmarkStart w:id="0" w:name="_Toc93067165"/>
      <w:r w:rsidRPr="00E10CAF">
        <w:lastRenderedPageBreak/>
        <w:t>1. Пояснительная записка</w:t>
      </w:r>
      <w:bookmarkEnd w:id="0"/>
    </w:p>
    <w:p w14:paraId="38DFDDCE" w14:textId="77777777" w:rsidR="00E10CAF" w:rsidRPr="00E10CAF" w:rsidRDefault="00E10CAF" w:rsidP="00E10CAF">
      <w:pPr>
        <w:jc w:val="center"/>
        <w:rPr>
          <w:sz w:val="28"/>
          <w:szCs w:val="28"/>
        </w:rPr>
      </w:pPr>
      <w:r w:rsidRPr="00E10CAF">
        <w:rPr>
          <w:b/>
          <w:bCs/>
          <w:sz w:val="28"/>
          <w:szCs w:val="28"/>
        </w:rPr>
        <w:t> </w:t>
      </w:r>
    </w:p>
    <w:p w14:paraId="7F4D0066" w14:textId="77777777" w:rsidR="00CD5509" w:rsidRPr="007D57A9" w:rsidRDefault="00E10CAF" w:rsidP="00CD5509">
      <w:pPr>
        <w:ind w:firstLine="709"/>
        <w:jc w:val="both"/>
        <w:rPr>
          <w:sz w:val="28"/>
          <w:szCs w:val="28"/>
        </w:rPr>
      </w:pPr>
      <w:r w:rsidRPr="001C3B98">
        <w:rPr>
          <w:sz w:val="28"/>
          <w:szCs w:val="28"/>
        </w:rPr>
        <w:t>Курс «</w:t>
      </w:r>
      <w:r w:rsidR="00686542" w:rsidRPr="007D57A9">
        <w:rPr>
          <w:sz w:val="28"/>
          <w:szCs w:val="28"/>
        </w:rPr>
        <w:t>Деловые коммуникации»</w:t>
      </w:r>
      <w:r w:rsidRPr="001C3B98">
        <w:rPr>
          <w:sz w:val="28"/>
          <w:szCs w:val="28"/>
        </w:rPr>
        <w:t xml:space="preserve"> занимает важное место при подготовке бакалавров по направлению </w:t>
      </w:r>
      <w:r w:rsidR="00686542" w:rsidRPr="00686542">
        <w:rPr>
          <w:sz w:val="28"/>
          <w:szCs w:val="28"/>
        </w:rPr>
        <w:t>38.03.02-Менеджмент</w:t>
      </w:r>
      <w:r w:rsidRPr="001C3B98">
        <w:rPr>
          <w:sz w:val="28"/>
          <w:szCs w:val="28"/>
        </w:rPr>
        <w:t xml:space="preserve">. </w:t>
      </w:r>
      <w:r w:rsidR="00CD5509" w:rsidRPr="007D57A9">
        <w:rPr>
          <w:sz w:val="28"/>
          <w:szCs w:val="28"/>
        </w:rPr>
        <w:t xml:space="preserve">Дисциплина «Деловые коммуникации» направлена на то, чтобы познакомить студентов со спецификой, местом и значением деловых коммуникаций в современном обществе, подготовить их к адекватной оценке коммуникационного пространства, применению полученных знаний на практике. </w:t>
      </w:r>
    </w:p>
    <w:p w14:paraId="48153DB8" w14:textId="77777777" w:rsidR="00CD5509" w:rsidRPr="007D57A9" w:rsidRDefault="00E10CAF" w:rsidP="00CD5509">
      <w:pPr>
        <w:ind w:firstLine="709"/>
        <w:jc w:val="both"/>
        <w:rPr>
          <w:sz w:val="28"/>
          <w:szCs w:val="28"/>
        </w:rPr>
      </w:pPr>
      <w:r w:rsidRPr="001C3B98">
        <w:rPr>
          <w:sz w:val="28"/>
          <w:szCs w:val="28"/>
        </w:rPr>
        <w:t xml:space="preserve">Целью освоения дисциплины </w:t>
      </w:r>
      <w:r w:rsidR="00CD5509" w:rsidRPr="007D57A9">
        <w:rPr>
          <w:sz w:val="28"/>
          <w:szCs w:val="28"/>
        </w:rPr>
        <w:t>«Деловые коммуникации</w:t>
      </w:r>
      <w:r w:rsidR="00CD5509">
        <w:rPr>
          <w:sz w:val="28"/>
          <w:szCs w:val="28"/>
        </w:rPr>
        <w:t>» является развитие у студентов</w:t>
      </w:r>
      <w:r w:rsidR="00CD5509" w:rsidRPr="007D57A9">
        <w:rPr>
          <w:sz w:val="28"/>
          <w:szCs w:val="28"/>
        </w:rPr>
        <w:t xml:space="preserve"> навыков обоснованной и всесторонней оценки деловых коммуникаций на основе обобщения знаний и практического опыта в обла</w:t>
      </w:r>
      <w:r w:rsidR="00CD5509">
        <w:rPr>
          <w:sz w:val="28"/>
          <w:szCs w:val="28"/>
        </w:rPr>
        <w:t>сти межличностных коммуникаций.</w:t>
      </w:r>
    </w:p>
    <w:p w14:paraId="71ED8EA3" w14:textId="77777777" w:rsidR="00E10CAF" w:rsidRPr="00E10CAF" w:rsidRDefault="00E10CAF" w:rsidP="00E52146">
      <w:pPr>
        <w:ind w:firstLine="709"/>
        <w:jc w:val="both"/>
        <w:rPr>
          <w:sz w:val="28"/>
          <w:szCs w:val="28"/>
        </w:rPr>
      </w:pPr>
    </w:p>
    <w:p w14:paraId="4185F867" w14:textId="77777777" w:rsidR="00E10CAF" w:rsidRPr="00E10CAF" w:rsidRDefault="00E10CAF" w:rsidP="00E52146">
      <w:pPr>
        <w:ind w:firstLine="709"/>
        <w:jc w:val="both"/>
        <w:rPr>
          <w:sz w:val="28"/>
          <w:szCs w:val="28"/>
        </w:rPr>
      </w:pPr>
      <w:r w:rsidRPr="00E10CAF">
        <w:rPr>
          <w:sz w:val="28"/>
          <w:szCs w:val="28"/>
        </w:rPr>
        <w:t>Задачи дисциплины:</w:t>
      </w:r>
    </w:p>
    <w:p w14:paraId="4B97648E" w14:textId="77777777" w:rsidR="00CD5509" w:rsidRPr="00FF6686" w:rsidRDefault="00CD5509" w:rsidP="00AA61FB">
      <w:pPr>
        <w:pStyle w:val="a9"/>
        <w:numPr>
          <w:ilvl w:val="0"/>
          <w:numId w:val="2"/>
        </w:numPr>
        <w:shd w:val="clear" w:color="auto" w:fill="FFFFFF"/>
        <w:suppressAutoHyphens/>
        <w:jc w:val="both"/>
        <w:rPr>
          <w:sz w:val="28"/>
          <w:szCs w:val="28"/>
        </w:rPr>
      </w:pPr>
      <w:r w:rsidRPr="00FF6686">
        <w:rPr>
          <w:sz w:val="28"/>
          <w:szCs w:val="28"/>
        </w:rPr>
        <w:t xml:space="preserve">Дать студентам целостное представление о деловой коммуникации как разновидности специализированной коммуникации; </w:t>
      </w:r>
    </w:p>
    <w:p w14:paraId="09F96CF6" w14:textId="77777777" w:rsidR="00CD5509" w:rsidRPr="00FF6686" w:rsidRDefault="00CD5509" w:rsidP="00AA61FB">
      <w:pPr>
        <w:pStyle w:val="a9"/>
        <w:numPr>
          <w:ilvl w:val="0"/>
          <w:numId w:val="2"/>
        </w:numPr>
        <w:shd w:val="clear" w:color="auto" w:fill="FFFFFF"/>
        <w:suppressAutoHyphens/>
        <w:jc w:val="both"/>
        <w:rPr>
          <w:sz w:val="28"/>
          <w:szCs w:val="28"/>
        </w:rPr>
      </w:pPr>
      <w:r w:rsidRPr="00FF6686">
        <w:rPr>
          <w:sz w:val="28"/>
          <w:szCs w:val="28"/>
        </w:rPr>
        <w:t>Дать представление о современных научных подходах к организации различных форм деловых коммуникаций, а также практической значимости коммуникативной компетентности в деятельности государственного и муниципального служащего;</w:t>
      </w:r>
    </w:p>
    <w:p w14:paraId="40D5D6E2" w14:textId="77777777" w:rsidR="00CD5509" w:rsidRPr="00FF6686" w:rsidRDefault="00CD5509" w:rsidP="00AA61FB">
      <w:pPr>
        <w:pStyle w:val="a9"/>
        <w:numPr>
          <w:ilvl w:val="0"/>
          <w:numId w:val="2"/>
        </w:numPr>
        <w:shd w:val="clear" w:color="auto" w:fill="FFFFFF"/>
        <w:suppressAutoHyphens/>
        <w:jc w:val="both"/>
        <w:rPr>
          <w:sz w:val="28"/>
          <w:szCs w:val="28"/>
        </w:rPr>
      </w:pPr>
      <w:r w:rsidRPr="00FF6686">
        <w:rPr>
          <w:sz w:val="28"/>
          <w:szCs w:val="28"/>
        </w:rPr>
        <w:t xml:space="preserve">Сформировать коммуникативные умения и навыки, необходимые для профессиональной деятельности; </w:t>
      </w:r>
    </w:p>
    <w:p w14:paraId="66A17ACF" w14:textId="77777777" w:rsidR="00CD5509" w:rsidRPr="00FF6686" w:rsidRDefault="00CD5509" w:rsidP="00AA61FB">
      <w:pPr>
        <w:pStyle w:val="a9"/>
        <w:numPr>
          <w:ilvl w:val="0"/>
          <w:numId w:val="2"/>
        </w:numPr>
        <w:shd w:val="clear" w:color="auto" w:fill="FFFFFF"/>
        <w:suppressAutoHyphens/>
        <w:jc w:val="both"/>
        <w:rPr>
          <w:sz w:val="28"/>
          <w:szCs w:val="28"/>
        </w:rPr>
      </w:pPr>
      <w:r w:rsidRPr="00FF6686">
        <w:rPr>
          <w:sz w:val="28"/>
          <w:szCs w:val="28"/>
        </w:rPr>
        <w:t xml:space="preserve">Сформировать умения выявлять психолого-коммуникативный потенциал деловых партнеров; </w:t>
      </w:r>
    </w:p>
    <w:p w14:paraId="5BF147D1" w14:textId="77777777" w:rsidR="00CD5509" w:rsidRPr="00FF6686" w:rsidRDefault="00CD5509" w:rsidP="00AA61FB">
      <w:pPr>
        <w:pStyle w:val="a9"/>
        <w:numPr>
          <w:ilvl w:val="0"/>
          <w:numId w:val="2"/>
        </w:numPr>
        <w:shd w:val="clear" w:color="auto" w:fill="FFFFFF"/>
        <w:suppressAutoHyphens/>
        <w:jc w:val="both"/>
        <w:rPr>
          <w:sz w:val="28"/>
          <w:szCs w:val="28"/>
        </w:rPr>
      </w:pPr>
      <w:r w:rsidRPr="00FF6686">
        <w:rPr>
          <w:sz w:val="28"/>
          <w:szCs w:val="28"/>
        </w:rPr>
        <w:t xml:space="preserve">Сформировать осознанное отношение к выбору стратегий деловых коммуникаций. </w:t>
      </w:r>
    </w:p>
    <w:p w14:paraId="525CF6FD" w14:textId="77777777" w:rsidR="00E10CAF" w:rsidRPr="00E10CAF" w:rsidRDefault="00E10CAF" w:rsidP="00180388">
      <w:pPr>
        <w:pStyle w:val="1"/>
      </w:pPr>
      <w:bookmarkStart w:id="1" w:name="_Toc93067166"/>
      <w:r w:rsidRPr="00E10CAF">
        <w:t>2. Перечень планируемых результатов обучения по дисциплине, соотнесенных с планируемыми результатами освоения образовательной программы</w:t>
      </w:r>
      <w:bookmarkEnd w:id="1"/>
    </w:p>
    <w:p w14:paraId="537C2E7C" w14:textId="77777777" w:rsidR="00E10CAF" w:rsidRPr="00E10CAF" w:rsidRDefault="00E10CAF" w:rsidP="00E10CAF">
      <w:pPr>
        <w:jc w:val="center"/>
        <w:rPr>
          <w:sz w:val="28"/>
          <w:szCs w:val="28"/>
        </w:rPr>
      </w:pPr>
      <w:r w:rsidRPr="00E10CAF">
        <w:rPr>
          <w:sz w:val="28"/>
          <w:szCs w:val="28"/>
        </w:rPr>
        <w:t> </w:t>
      </w:r>
    </w:p>
    <w:p w14:paraId="5E103E6F" w14:textId="77777777" w:rsidR="00E10CAF" w:rsidRDefault="00E10CAF" w:rsidP="00E52146">
      <w:pPr>
        <w:ind w:firstLine="709"/>
        <w:jc w:val="both"/>
        <w:rPr>
          <w:sz w:val="28"/>
          <w:szCs w:val="28"/>
        </w:rPr>
      </w:pPr>
      <w:r w:rsidRPr="00E10CAF">
        <w:rPr>
          <w:sz w:val="28"/>
          <w:szCs w:val="28"/>
        </w:rPr>
        <w:t xml:space="preserve">Дисциплина </w:t>
      </w:r>
      <w:r w:rsidR="00CD5509">
        <w:rPr>
          <w:sz w:val="28"/>
          <w:szCs w:val="28"/>
        </w:rPr>
        <w:t xml:space="preserve">«Деловые коммуникации» </w:t>
      </w:r>
      <w:r w:rsidRPr="00E10CAF">
        <w:rPr>
          <w:sz w:val="28"/>
          <w:szCs w:val="28"/>
        </w:rPr>
        <w:t>участвует в формировании следующей компетенции (следующих компетенций):</w:t>
      </w:r>
    </w:p>
    <w:tbl>
      <w:tblPr>
        <w:tblpPr w:leftFromText="180" w:rightFromText="180" w:vertAnchor="text" w:horzAnchor="page" w:tblpX="1814" w:tblpY="200"/>
        <w:tblW w:w="9322" w:type="dxa"/>
        <w:tblCellMar>
          <w:left w:w="0" w:type="dxa"/>
          <w:right w:w="0" w:type="dxa"/>
        </w:tblCellMar>
        <w:tblLook w:val="04A0" w:firstRow="1" w:lastRow="0" w:firstColumn="1" w:lastColumn="0" w:noHBand="0" w:noVBand="1"/>
      </w:tblPr>
      <w:tblGrid>
        <w:gridCol w:w="2943"/>
        <w:gridCol w:w="2410"/>
        <w:gridCol w:w="3969"/>
      </w:tblGrid>
      <w:tr w:rsidR="00322492" w:rsidRPr="00322492" w14:paraId="1478A1ED" w14:textId="77777777" w:rsidTr="00F77FE6">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0381E0A" w14:textId="77777777" w:rsidR="00322492" w:rsidRPr="00322492" w:rsidRDefault="00322492" w:rsidP="00322492">
            <w:pPr>
              <w:rPr>
                <w:b/>
                <w:lang w:eastAsia="en-US"/>
              </w:rPr>
            </w:pPr>
            <w:r w:rsidRPr="00322492">
              <w:rPr>
                <w:b/>
                <w:lang w:eastAsia="en-US"/>
              </w:rPr>
              <w:t>Компетенции</w:t>
            </w:r>
          </w:p>
        </w:tc>
        <w:tc>
          <w:tcPr>
            <w:tcW w:w="2410" w:type="dxa"/>
            <w:tcBorders>
              <w:top w:val="single" w:sz="8" w:space="0" w:color="000000"/>
              <w:left w:val="single" w:sz="8" w:space="0" w:color="000000"/>
              <w:bottom w:val="single" w:sz="8" w:space="0" w:color="000000"/>
              <w:right w:val="single" w:sz="8" w:space="0" w:color="000000"/>
            </w:tcBorders>
          </w:tcPr>
          <w:p w14:paraId="73E526D1" w14:textId="77777777" w:rsidR="00322492" w:rsidRPr="00322492" w:rsidRDefault="00322492" w:rsidP="00322492">
            <w:pPr>
              <w:rPr>
                <w:b/>
                <w:lang w:eastAsia="en-US"/>
              </w:rPr>
            </w:pPr>
            <w:r w:rsidRPr="00322492">
              <w:rPr>
                <w:b/>
                <w:lang w:eastAsia="en-US"/>
              </w:rPr>
              <w:t>Индикаторы</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90F212E" w14:textId="77777777" w:rsidR="00322492" w:rsidRPr="00322492" w:rsidRDefault="00322492" w:rsidP="00322492">
            <w:pPr>
              <w:rPr>
                <w:b/>
                <w:lang w:eastAsia="en-US"/>
              </w:rPr>
            </w:pPr>
            <w:r w:rsidRPr="00322492">
              <w:rPr>
                <w:b/>
                <w:lang w:eastAsia="en-US"/>
              </w:rPr>
              <w:t>Дескрипторы</w:t>
            </w:r>
          </w:p>
        </w:tc>
      </w:tr>
      <w:tr w:rsidR="00322492" w:rsidRPr="00322492" w14:paraId="1DD13DEA" w14:textId="77777777" w:rsidTr="00F77FE6">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2E8CE1F" w14:textId="77777777" w:rsidR="00CD5509" w:rsidRDefault="00CD5509" w:rsidP="00CD5509">
            <w:pPr>
              <w:rPr>
                <w:b/>
                <w:bCs/>
              </w:rPr>
            </w:pPr>
            <w:r w:rsidRPr="00E3132D">
              <w:rPr>
                <w:b/>
                <w:bCs/>
              </w:rPr>
              <w:t>ПК-</w:t>
            </w:r>
            <w:r>
              <w:rPr>
                <w:b/>
                <w:bCs/>
              </w:rPr>
              <w:t>2</w:t>
            </w:r>
            <w:r w:rsidRPr="00E3132D">
              <w:rPr>
                <w:b/>
                <w:bCs/>
              </w:rPr>
              <w:t xml:space="preserve">. </w:t>
            </w:r>
            <w:r w:rsidRPr="00576C46">
              <w:rPr>
                <w:bCs/>
              </w:rPr>
              <w:t>Способен осуществлять деловое общение и публичные выступления, вести переговоры, совещания, осуществлять деловую переписку и поддерживать цифровые коммуникации на уровне опытного пользователя</w:t>
            </w:r>
            <w:r w:rsidRPr="00E3132D">
              <w:rPr>
                <w:bCs/>
              </w:rPr>
              <w:t>.</w:t>
            </w:r>
          </w:p>
          <w:p w14:paraId="683870F9" w14:textId="77777777" w:rsidR="00322492" w:rsidRPr="00322492" w:rsidRDefault="00322492" w:rsidP="00322492">
            <w:pPr>
              <w:rPr>
                <w:lang w:eastAsia="en-US"/>
              </w:rPr>
            </w:pPr>
          </w:p>
        </w:tc>
        <w:tc>
          <w:tcPr>
            <w:tcW w:w="2410" w:type="dxa"/>
            <w:tcBorders>
              <w:top w:val="single" w:sz="8" w:space="0" w:color="000000"/>
              <w:left w:val="single" w:sz="8" w:space="0" w:color="000000"/>
              <w:bottom w:val="single" w:sz="8" w:space="0" w:color="000000"/>
              <w:right w:val="single" w:sz="8" w:space="0" w:color="000000"/>
            </w:tcBorders>
          </w:tcPr>
          <w:p w14:paraId="5852E815" w14:textId="77777777" w:rsidR="00CD5509" w:rsidRPr="00255340" w:rsidRDefault="00CD5509" w:rsidP="00CD5509">
            <w:pPr>
              <w:jc w:val="both"/>
              <w:rPr>
                <w:rFonts w:eastAsia="Times New Roman"/>
              </w:rPr>
            </w:pPr>
            <w:r w:rsidRPr="00F83B19">
              <w:t>ПК-2.</w:t>
            </w:r>
            <w:r>
              <w:t>И</w:t>
            </w:r>
            <w:r w:rsidRPr="00F83B19">
              <w:t xml:space="preserve">-1. </w:t>
            </w:r>
            <w:r w:rsidRPr="00F83B19">
              <w:rPr>
                <w:rFonts w:eastAsia="Times New Roman"/>
                <w:color w:val="222222"/>
              </w:rPr>
              <w:t xml:space="preserve">Способен </w:t>
            </w:r>
            <w:r w:rsidRPr="00255340">
              <w:rPr>
                <w:rFonts w:eastAsia="Times New Roman"/>
              </w:rPr>
              <w:t>применять правила, нормы и основные принципы этики делового общения во время публичных выступлений, ведения переговоров, совещаний</w:t>
            </w:r>
          </w:p>
          <w:p w14:paraId="7F9E4F7B" w14:textId="77777777" w:rsidR="00322492" w:rsidRPr="00322492" w:rsidRDefault="00322492" w:rsidP="00322492">
            <w:pPr>
              <w:rPr>
                <w:lang w:eastAsia="en-US"/>
              </w:rPr>
            </w:pP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75C2A6D" w14:textId="77777777" w:rsidR="00CD5509" w:rsidRPr="00255340" w:rsidRDefault="00CD5509" w:rsidP="00CD5509">
            <w:pPr>
              <w:widowControl w:val="0"/>
              <w:ind w:right="142"/>
              <w:jc w:val="both"/>
              <w:rPr>
                <w:rFonts w:eastAsia="Times New Roman"/>
              </w:rPr>
            </w:pPr>
            <w:r w:rsidRPr="00F83B19">
              <w:rPr>
                <w:b/>
              </w:rPr>
              <w:t>Зна</w:t>
            </w:r>
            <w:r>
              <w:rPr>
                <w:b/>
              </w:rPr>
              <w:t>ния</w:t>
            </w:r>
            <w:r w:rsidRPr="00F83B19">
              <w:rPr>
                <w:b/>
              </w:rPr>
              <w:t xml:space="preserve">: </w:t>
            </w:r>
            <w:r w:rsidRPr="00255340">
              <w:rPr>
                <w:rFonts w:eastAsia="Courier New"/>
              </w:rPr>
              <w:t xml:space="preserve">принципов и методов организации деловых коммуникаций; </w:t>
            </w:r>
            <w:r w:rsidRPr="00255340">
              <w:rPr>
                <w:rFonts w:eastAsia="Times New Roman"/>
              </w:rPr>
              <w:t>норм профессиональной этики  межкультурной коммуникации.</w:t>
            </w:r>
          </w:p>
          <w:p w14:paraId="25D48478" w14:textId="77777777" w:rsidR="00CD5509" w:rsidRPr="00255340" w:rsidRDefault="00CD5509" w:rsidP="00CD5509">
            <w:pPr>
              <w:widowControl w:val="0"/>
              <w:ind w:right="142"/>
              <w:jc w:val="both"/>
              <w:rPr>
                <w:rFonts w:eastAsia="Times New Roman"/>
              </w:rPr>
            </w:pPr>
            <w:r w:rsidRPr="00255340">
              <w:rPr>
                <w:b/>
              </w:rPr>
              <w:t xml:space="preserve">Умения: </w:t>
            </w:r>
            <w:r w:rsidRPr="00255340">
              <w:t>устанавливать и поддерживать деловые контакты, связи, отношения с сотрудниками компании, проводить интервью с ответственными работниками; п</w:t>
            </w:r>
            <w:r w:rsidRPr="00255340">
              <w:rPr>
                <w:rFonts w:eastAsia="Times New Roman"/>
              </w:rPr>
              <w:t xml:space="preserve">роводить переговоры с клиентами из различных отраслей </w:t>
            </w:r>
            <w:r w:rsidRPr="00255340">
              <w:rPr>
                <w:rFonts w:eastAsia="Times New Roman"/>
              </w:rPr>
              <w:lastRenderedPageBreak/>
              <w:t>экономики; вести переговоры с подрядчиками в условиях дефицита времени</w:t>
            </w:r>
          </w:p>
          <w:p w14:paraId="64EAC695" w14:textId="77777777" w:rsidR="00322492" w:rsidRPr="00322492" w:rsidRDefault="00CD5509" w:rsidP="00CD5509">
            <w:pPr>
              <w:rPr>
                <w:lang w:eastAsia="en-US"/>
              </w:rPr>
            </w:pPr>
            <w:r>
              <w:rPr>
                <w:b/>
              </w:rPr>
              <w:t>Навыки</w:t>
            </w:r>
            <w:r w:rsidRPr="00F83B19">
              <w:rPr>
                <w:b/>
              </w:rPr>
              <w:t xml:space="preserve">: </w:t>
            </w:r>
            <w:r w:rsidRPr="00F83B19">
              <w:rPr>
                <w:rFonts w:eastAsia="Courier New"/>
              </w:rPr>
              <w:t>делового общения и публичных выступлений, ведения переговоров, совещани</w:t>
            </w:r>
            <w:r>
              <w:rPr>
                <w:rFonts w:eastAsia="Courier New"/>
              </w:rPr>
              <w:t>й.</w:t>
            </w:r>
          </w:p>
        </w:tc>
      </w:tr>
    </w:tbl>
    <w:p w14:paraId="7F40F02D" w14:textId="77777777" w:rsidR="00E10CAF" w:rsidRDefault="00E10CAF" w:rsidP="00E10CAF">
      <w:pPr>
        <w:jc w:val="center"/>
        <w:rPr>
          <w:sz w:val="28"/>
          <w:szCs w:val="28"/>
        </w:rPr>
      </w:pPr>
    </w:p>
    <w:p w14:paraId="794AFB0F" w14:textId="77777777" w:rsidR="00E10CAF" w:rsidRPr="00E10CAF" w:rsidRDefault="00E10CAF" w:rsidP="00180388">
      <w:pPr>
        <w:pStyle w:val="1"/>
      </w:pPr>
      <w:bookmarkStart w:id="2" w:name="_Toc93067167"/>
      <w:r w:rsidRPr="00E10CAF">
        <w:t>3. Место дисциплины в структуре образовательной программы</w:t>
      </w:r>
      <w:bookmarkEnd w:id="2"/>
    </w:p>
    <w:p w14:paraId="4C8E7372" w14:textId="77777777" w:rsidR="00E10CAF" w:rsidRPr="00E10CAF" w:rsidRDefault="00E10CAF" w:rsidP="00E10CAF">
      <w:pPr>
        <w:jc w:val="center"/>
        <w:rPr>
          <w:sz w:val="28"/>
          <w:szCs w:val="28"/>
        </w:rPr>
      </w:pPr>
      <w:r w:rsidRPr="00E10CAF">
        <w:rPr>
          <w:sz w:val="28"/>
          <w:szCs w:val="28"/>
        </w:rPr>
        <w:t> </w:t>
      </w:r>
    </w:p>
    <w:p w14:paraId="0FEFC624" w14:textId="77777777" w:rsidR="00E10CAF" w:rsidRDefault="00E10CAF" w:rsidP="00E52146">
      <w:pPr>
        <w:ind w:firstLine="709"/>
        <w:jc w:val="both"/>
        <w:rPr>
          <w:sz w:val="28"/>
          <w:szCs w:val="28"/>
        </w:rPr>
      </w:pPr>
      <w:r w:rsidRPr="00E10CAF">
        <w:rPr>
          <w:sz w:val="28"/>
          <w:szCs w:val="28"/>
        </w:rPr>
        <w:t xml:space="preserve">Дисциплина </w:t>
      </w:r>
      <w:r w:rsidR="00D85893" w:rsidRPr="00D85893">
        <w:rPr>
          <w:i/>
          <w:iCs/>
          <w:sz w:val="28"/>
          <w:szCs w:val="28"/>
        </w:rPr>
        <w:t>Б1.В.03</w:t>
      </w:r>
      <w:r w:rsidR="00D85893">
        <w:rPr>
          <w:i/>
          <w:iCs/>
          <w:sz w:val="28"/>
          <w:szCs w:val="28"/>
        </w:rPr>
        <w:t xml:space="preserve"> </w:t>
      </w:r>
      <w:r w:rsidR="00D85893">
        <w:rPr>
          <w:sz w:val="28"/>
          <w:szCs w:val="28"/>
        </w:rPr>
        <w:t xml:space="preserve">«Деловые коммуникации» </w:t>
      </w:r>
      <w:r w:rsidRPr="00E10CAF">
        <w:rPr>
          <w:sz w:val="28"/>
          <w:szCs w:val="28"/>
        </w:rPr>
        <w:t xml:space="preserve">является </w:t>
      </w:r>
      <w:r w:rsidR="00464EDC" w:rsidRPr="00563A3F">
        <w:rPr>
          <w:i/>
          <w:sz w:val="28"/>
          <w:szCs w:val="28"/>
        </w:rPr>
        <w:t xml:space="preserve">обязательной дисциплиной части, формируемой участниками </w:t>
      </w:r>
      <w:r w:rsidR="00464EDC">
        <w:rPr>
          <w:i/>
          <w:sz w:val="28"/>
          <w:szCs w:val="28"/>
        </w:rPr>
        <w:t xml:space="preserve"> </w:t>
      </w:r>
      <w:r w:rsidRPr="00E10CAF">
        <w:rPr>
          <w:sz w:val="28"/>
          <w:szCs w:val="28"/>
        </w:rPr>
        <w:t xml:space="preserve">для подготовки студентов по направлению </w:t>
      </w:r>
      <w:r w:rsidR="00D85893" w:rsidRPr="00D85893">
        <w:rPr>
          <w:iCs/>
          <w:sz w:val="28"/>
          <w:szCs w:val="28"/>
        </w:rPr>
        <w:t>38.03.02-Менеджмент</w:t>
      </w:r>
      <w:r w:rsidRPr="00D85893">
        <w:rPr>
          <w:sz w:val="28"/>
          <w:szCs w:val="28"/>
        </w:rPr>
        <w:t>.</w:t>
      </w:r>
      <w:r w:rsidRPr="00E10CAF">
        <w:rPr>
          <w:sz w:val="28"/>
          <w:szCs w:val="28"/>
        </w:rPr>
        <w:t xml:space="preserve"> </w:t>
      </w:r>
    </w:p>
    <w:p w14:paraId="7C9111DD" w14:textId="77777777" w:rsidR="009105A8" w:rsidRDefault="009105A8" w:rsidP="009105A8">
      <w:pPr>
        <w:jc w:val="both"/>
        <w:rPr>
          <w:sz w:val="28"/>
          <w:szCs w:val="28"/>
          <w:highlight w:val="yellow"/>
        </w:rPr>
      </w:pPr>
    </w:p>
    <w:tbl>
      <w:tblPr>
        <w:tblW w:w="0" w:type="auto"/>
        <w:tblCellMar>
          <w:left w:w="0" w:type="dxa"/>
          <w:right w:w="0" w:type="dxa"/>
        </w:tblCellMar>
        <w:tblLook w:val="04A0" w:firstRow="1" w:lastRow="0" w:firstColumn="1" w:lastColumn="0" w:noHBand="0" w:noVBand="1"/>
      </w:tblPr>
      <w:tblGrid>
        <w:gridCol w:w="1717"/>
        <w:gridCol w:w="4141"/>
        <w:gridCol w:w="3685"/>
      </w:tblGrid>
      <w:tr w:rsidR="00317A1E" w:rsidRPr="00F77FE6" w14:paraId="6C433D3C" w14:textId="77777777" w:rsidTr="00317A1E">
        <w:trPr>
          <w:trHeight w:val="1511"/>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646753BA" w14:textId="77777777" w:rsidR="00317A1E" w:rsidRPr="00F77FE6" w:rsidRDefault="00317A1E" w:rsidP="009D50E6">
            <w:pPr>
              <w:jc w:val="center"/>
            </w:pPr>
            <w:r w:rsidRPr="00F77FE6">
              <w:t>Шифр компетенции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6B03FDEE" w14:textId="77777777" w:rsidR="00317A1E" w:rsidRPr="00F77FE6" w:rsidRDefault="00317A1E" w:rsidP="009D50E6">
            <w:pPr>
              <w:jc w:val="center"/>
            </w:pPr>
            <w:r w:rsidRPr="00F77FE6">
              <w:t>Предшествующие дисциплины учебного плана, в которых осваивается компетенция</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13317ADD" w14:textId="77777777" w:rsidR="00317A1E" w:rsidRPr="00F77FE6" w:rsidRDefault="00317A1E" w:rsidP="009D50E6">
            <w:pPr>
              <w:jc w:val="center"/>
            </w:pPr>
            <w:r w:rsidRPr="00F77FE6">
              <w:t>Последующие дисциплины учебного плана, в которых осваивается компетенция</w:t>
            </w:r>
          </w:p>
        </w:tc>
      </w:tr>
      <w:tr w:rsidR="00317A1E" w:rsidRPr="00F77FE6" w14:paraId="00A7E572" w14:textId="77777777" w:rsidTr="00317A1E">
        <w:trPr>
          <w:trHeight w:val="130"/>
        </w:trPr>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6A91158A" w14:textId="77777777" w:rsidR="00317A1E" w:rsidRPr="00F77FE6" w:rsidRDefault="00D85893" w:rsidP="009D50E6">
            <w:pPr>
              <w:jc w:val="center"/>
            </w:pPr>
            <w:r>
              <w:rPr>
                <w:b/>
                <w:bCs/>
              </w:rPr>
              <w:t>ПК-2.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7477042D" w14:textId="77777777" w:rsidR="00DD7F4D" w:rsidRDefault="00DD7F4D" w:rsidP="00DD7F4D">
            <w:pPr>
              <w:jc w:val="center"/>
              <w:rPr>
                <w:i/>
              </w:rPr>
            </w:pPr>
            <w:r>
              <w:t xml:space="preserve">Электронный документооборот и делопроизводство/ </w:t>
            </w:r>
            <w:r w:rsidRPr="00576C46">
              <w:rPr>
                <w:i/>
              </w:rPr>
              <w:t>Документационное обеспечение управления</w:t>
            </w:r>
          </w:p>
          <w:p w14:paraId="14E8272A" w14:textId="77777777" w:rsidR="00DD7F4D" w:rsidRDefault="00DD7F4D" w:rsidP="00DD7F4D">
            <w:pPr>
              <w:jc w:val="center"/>
            </w:pPr>
            <w:r w:rsidRPr="007B23DD">
              <w:t>(</w:t>
            </w:r>
            <w:r>
              <w:t>4</w:t>
            </w:r>
            <w:r w:rsidRPr="007B23DD">
              <w:t xml:space="preserve"> семестр)</w:t>
            </w:r>
          </w:p>
          <w:p w14:paraId="5AF43AF4" w14:textId="763F4640" w:rsidR="00317A1E" w:rsidRPr="00F77FE6" w:rsidRDefault="00317A1E" w:rsidP="009D50E6">
            <w:pPr>
              <w:jc w:val="cente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65BAC120" w14:textId="77777777" w:rsidR="00CF0990" w:rsidRPr="00576C46" w:rsidRDefault="00CF0990" w:rsidP="00CF0990">
            <w:pPr>
              <w:jc w:val="center"/>
            </w:pPr>
            <w:r w:rsidRPr="00576C46">
              <w:t>Иностранный язык в профессиональной деятельности/</w:t>
            </w:r>
          </w:p>
          <w:p w14:paraId="488FD98B" w14:textId="77777777" w:rsidR="00CF0990" w:rsidRPr="00576C46" w:rsidRDefault="00CF0990" w:rsidP="00CF0990">
            <w:pPr>
              <w:jc w:val="center"/>
              <w:rPr>
                <w:i/>
              </w:rPr>
            </w:pPr>
            <w:r w:rsidRPr="00576C46">
              <w:rPr>
                <w:i/>
              </w:rPr>
              <w:t>Деловой иностранный язык</w:t>
            </w:r>
          </w:p>
          <w:p w14:paraId="51997912" w14:textId="76C720AC" w:rsidR="00CF0990" w:rsidRDefault="00CF0990" w:rsidP="00CF0990">
            <w:pPr>
              <w:jc w:val="center"/>
            </w:pPr>
            <w:r w:rsidRPr="00576C46">
              <w:t>(</w:t>
            </w:r>
            <w:r>
              <w:t>4</w:t>
            </w:r>
            <w:r w:rsidRPr="00576C46">
              <w:t xml:space="preserve"> семестр)</w:t>
            </w:r>
          </w:p>
          <w:p w14:paraId="503D6E7B" w14:textId="77777777" w:rsidR="00DD7F4D" w:rsidRDefault="00DD7F4D" w:rsidP="00CF0990">
            <w:pPr>
              <w:jc w:val="center"/>
            </w:pPr>
          </w:p>
          <w:p w14:paraId="2FE88255" w14:textId="77777777" w:rsidR="00DD7F4D" w:rsidRDefault="00DD7F4D" w:rsidP="00DD7F4D">
            <w:pPr>
              <w:jc w:val="center"/>
            </w:pPr>
            <w:r w:rsidRPr="008F723D">
              <w:t>Инновационный менеджмент и маркетинг</w:t>
            </w:r>
          </w:p>
          <w:p w14:paraId="05DCCE53" w14:textId="533EE7EC" w:rsidR="00DD7F4D" w:rsidRPr="00DD7F4D" w:rsidRDefault="00DD7F4D" w:rsidP="00DD7F4D">
            <w:pPr>
              <w:jc w:val="center"/>
            </w:pPr>
            <w:r w:rsidRPr="00DD7F4D">
              <w:t>(7 семестр)</w:t>
            </w:r>
          </w:p>
          <w:p w14:paraId="02E3F8A8" w14:textId="77777777" w:rsidR="00DD7F4D" w:rsidRDefault="00DD7F4D" w:rsidP="00DD7F4D">
            <w:pPr>
              <w:jc w:val="center"/>
            </w:pPr>
          </w:p>
          <w:p w14:paraId="6F265C75" w14:textId="77777777" w:rsidR="00DD7F4D" w:rsidRDefault="00DD7F4D" w:rsidP="00DD7F4D">
            <w:pPr>
              <w:jc w:val="center"/>
            </w:pPr>
            <w:r w:rsidRPr="008F723D">
              <w:t>Стратегический менеджмент</w:t>
            </w:r>
            <w:r>
              <w:t xml:space="preserve"> </w:t>
            </w:r>
          </w:p>
          <w:p w14:paraId="1914F408" w14:textId="77AE274B" w:rsidR="00DD7F4D" w:rsidRPr="00DD7F4D" w:rsidRDefault="00DD7F4D" w:rsidP="00DD7F4D">
            <w:pPr>
              <w:jc w:val="center"/>
            </w:pPr>
            <w:r w:rsidRPr="00DD7F4D">
              <w:t>(7 семестр)</w:t>
            </w:r>
          </w:p>
          <w:p w14:paraId="34AB08B5" w14:textId="77777777" w:rsidR="00DD7F4D" w:rsidRDefault="00DD7F4D" w:rsidP="00DD7F4D">
            <w:pPr>
              <w:jc w:val="center"/>
            </w:pPr>
          </w:p>
          <w:p w14:paraId="2079E830" w14:textId="69F85614" w:rsidR="00DD7F4D" w:rsidRDefault="00DD7F4D" w:rsidP="00DD7F4D">
            <w:pPr>
              <w:jc w:val="center"/>
            </w:pPr>
            <w:r>
              <w:t>Стратегический маркетинг</w:t>
            </w:r>
          </w:p>
          <w:p w14:paraId="3CE5280C" w14:textId="77777777" w:rsidR="00DD7F4D" w:rsidRPr="00DD7F4D" w:rsidRDefault="00DD7F4D" w:rsidP="00DD7F4D">
            <w:pPr>
              <w:jc w:val="center"/>
            </w:pPr>
            <w:r w:rsidRPr="00DD7F4D">
              <w:t>(7 семестр)</w:t>
            </w:r>
          </w:p>
          <w:p w14:paraId="01B04B9A" w14:textId="77777777" w:rsidR="00DD7F4D" w:rsidRDefault="00DD7F4D" w:rsidP="00DD7F4D">
            <w:pPr>
              <w:jc w:val="center"/>
              <w:rPr>
                <w:b/>
              </w:rPr>
            </w:pPr>
          </w:p>
          <w:p w14:paraId="6350F57C" w14:textId="77777777" w:rsidR="00DD7F4D" w:rsidRPr="008F723D" w:rsidRDefault="00DD7F4D" w:rsidP="00DD7F4D">
            <w:pPr>
              <w:jc w:val="center"/>
            </w:pPr>
            <w:r w:rsidRPr="008F723D">
              <w:t>Управление изменениями</w:t>
            </w:r>
          </w:p>
          <w:p w14:paraId="0EFA15D3" w14:textId="77777777" w:rsidR="00DD7F4D" w:rsidRPr="00DD7F4D" w:rsidRDefault="00DD7F4D" w:rsidP="00DD7F4D">
            <w:pPr>
              <w:jc w:val="center"/>
            </w:pPr>
            <w:r w:rsidRPr="00DD7F4D">
              <w:t>(7 семестр)</w:t>
            </w:r>
          </w:p>
          <w:p w14:paraId="2E9AEF63" w14:textId="77777777" w:rsidR="00DD7F4D" w:rsidRPr="008F723D" w:rsidRDefault="00DD7F4D" w:rsidP="00DD7F4D">
            <w:pPr>
              <w:jc w:val="center"/>
            </w:pPr>
          </w:p>
          <w:p w14:paraId="08DE662F" w14:textId="77777777" w:rsidR="00DD7F4D" w:rsidRDefault="00DD7F4D" w:rsidP="00DD7F4D">
            <w:pPr>
              <w:jc w:val="center"/>
            </w:pPr>
            <w:r w:rsidRPr="008F723D">
              <w:t>Управление технологиями</w:t>
            </w:r>
          </w:p>
          <w:p w14:paraId="483C29EE" w14:textId="77777777" w:rsidR="00DD7F4D" w:rsidRPr="00DD7F4D" w:rsidRDefault="00DD7F4D" w:rsidP="00DD7F4D">
            <w:pPr>
              <w:jc w:val="center"/>
            </w:pPr>
            <w:r w:rsidRPr="00DD7F4D">
              <w:t>(7 семестр)</w:t>
            </w:r>
          </w:p>
          <w:p w14:paraId="5839744B" w14:textId="77777777" w:rsidR="00DD7F4D" w:rsidRPr="00576C46" w:rsidRDefault="00DD7F4D" w:rsidP="00CF0990">
            <w:pPr>
              <w:jc w:val="center"/>
              <w:rPr>
                <w:i/>
              </w:rPr>
            </w:pPr>
          </w:p>
          <w:p w14:paraId="60D31080" w14:textId="77777777" w:rsidR="008307C2" w:rsidRPr="007B23DD" w:rsidRDefault="008307C2" w:rsidP="008307C2">
            <w:pPr>
              <w:jc w:val="center"/>
            </w:pPr>
            <w:r>
              <w:t>Производственная</w:t>
            </w:r>
            <w:r w:rsidRPr="007B23DD">
              <w:t xml:space="preserve"> практика </w:t>
            </w:r>
            <w:r>
              <w:t>(преддипломная практика)</w:t>
            </w:r>
          </w:p>
          <w:p w14:paraId="1C2CE05C" w14:textId="77777777" w:rsidR="008307C2" w:rsidRPr="00F77FE6" w:rsidRDefault="008307C2" w:rsidP="008307C2">
            <w:pPr>
              <w:jc w:val="center"/>
            </w:pPr>
            <w:r w:rsidRPr="007B23DD">
              <w:t>(</w:t>
            </w:r>
            <w:r>
              <w:t>8</w:t>
            </w:r>
            <w:r w:rsidRPr="007B23DD">
              <w:t xml:space="preserve"> семестр)</w:t>
            </w:r>
          </w:p>
        </w:tc>
      </w:tr>
    </w:tbl>
    <w:p w14:paraId="4419E67C" w14:textId="77777777" w:rsidR="00E10CAF" w:rsidRDefault="00E10CAF" w:rsidP="009D50E6">
      <w:pPr>
        <w:pStyle w:val="1"/>
      </w:pPr>
      <w:bookmarkStart w:id="3" w:name="_Toc93067168"/>
      <w:r w:rsidRPr="00E10CAF">
        <w:lastRenderedPageBreak/>
        <w:t xml:space="preserve">4. Объем дисциплины (модуля) в зачетных единицах с указанием </w:t>
      </w:r>
      <w:r w:rsidRPr="00F16386">
        <w:t>количества академических или астрономических часов, выделенных на</w:t>
      </w:r>
      <w:r w:rsidRPr="00E10CAF">
        <w:t xml:space="preserve"> контактную работу обучающихся с преподавателем (по видам учебных занятий) и на самостоятельную работу обучающихся</w:t>
      </w:r>
      <w:bookmarkEnd w:id="3"/>
    </w:p>
    <w:p w14:paraId="30ABF2FF" w14:textId="77777777" w:rsidR="00E10CAF" w:rsidRDefault="00E10CAF" w:rsidP="009D50E6">
      <w:pPr>
        <w:jc w:val="center"/>
        <w:rPr>
          <w:b/>
          <w:bCs/>
          <w:sz w:val="28"/>
          <w:szCs w:val="28"/>
        </w:rPr>
      </w:pPr>
    </w:p>
    <w:p w14:paraId="4F95FEAC" w14:textId="77777777" w:rsidR="00E10CAF" w:rsidRPr="00E10CAF" w:rsidRDefault="00E10CAF" w:rsidP="009D50E6">
      <w:pPr>
        <w:ind w:firstLine="709"/>
        <w:jc w:val="both"/>
        <w:rPr>
          <w:sz w:val="28"/>
          <w:szCs w:val="28"/>
        </w:rPr>
      </w:pPr>
      <w:r w:rsidRPr="00E10CAF">
        <w:rPr>
          <w:sz w:val="28"/>
          <w:szCs w:val="28"/>
        </w:rPr>
        <w:t xml:space="preserve">Общая трудоемкость освоения учебной дисциплины </w:t>
      </w:r>
      <w:r w:rsidR="00D85893">
        <w:rPr>
          <w:sz w:val="28"/>
          <w:szCs w:val="28"/>
        </w:rPr>
        <w:t xml:space="preserve">«Деловые коммуникации» </w:t>
      </w:r>
      <w:r w:rsidRPr="00E10CAF">
        <w:rPr>
          <w:sz w:val="28"/>
          <w:szCs w:val="28"/>
        </w:rPr>
        <w:t xml:space="preserve">составляет </w:t>
      </w:r>
      <w:r w:rsidR="00D85893">
        <w:rPr>
          <w:sz w:val="28"/>
          <w:szCs w:val="28"/>
        </w:rPr>
        <w:t>3</w:t>
      </w:r>
      <w:r w:rsidRPr="00E10CAF">
        <w:rPr>
          <w:sz w:val="28"/>
          <w:szCs w:val="28"/>
        </w:rPr>
        <w:t xml:space="preserve"> зачетны</w:t>
      </w:r>
      <w:r w:rsidR="00D85893">
        <w:rPr>
          <w:sz w:val="28"/>
          <w:szCs w:val="28"/>
        </w:rPr>
        <w:t>е</w:t>
      </w:r>
      <w:r w:rsidRPr="00E10CAF">
        <w:rPr>
          <w:sz w:val="28"/>
          <w:szCs w:val="28"/>
        </w:rPr>
        <w:t xml:space="preserve"> единиц</w:t>
      </w:r>
      <w:r w:rsidR="00D85893">
        <w:rPr>
          <w:sz w:val="28"/>
          <w:szCs w:val="28"/>
        </w:rPr>
        <w:t>ы</w:t>
      </w:r>
      <w:r w:rsidRPr="00E10CAF">
        <w:rPr>
          <w:sz w:val="28"/>
          <w:szCs w:val="28"/>
        </w:rPr>
        <w:t xml:space="preserve"> </w:t>
      </w:r>
      <w:r w:rsidRPr="00F16386">
        <w:rPr>
          <w:sz w:val="28"/>
          <w:szCs w:val="28"/>
        </w:rPr>
        <w:t xml:space="preserve">или </w:t>
      </w:r>
      <w:r w:rsidR="00D85893">
        <w:rPr>
          <w:sz w:val="28"/>
          <w:szCs w:val="28"/>
        </w:rPr>
        <w:t>108</w:t>
      </w:r>
      <w:r w:rsidRPr="00F16386">
        <w:rPr>
          <w:sz w:val="28"/>
          <w:szCs w:val="28"/>
        </w:rPr>
        <w:t xml:space="preserve"> </w:t>
      </w:r>
      <w:r w:rsidR="00C20C94" w:rsidRPr="00F16386">
        <w:rPr>
          <w:sz w:val="28"/>
          <w:szCs w:val="28"/>
        </w:rPr>
        <w:t>ак</w:t>
      </w:r>
      <w:r w:rsidR="00F16386" w:rsidRPr="00F16386">
        <w:rPr>
          <w:sz w:val="28"/>
          <w:szCs w:val="28"/>
        </w:rPr>
        <w:t>адемических</w:t>
      </w:r>
      <w:r w:rsidR="00D85893">
        <w:rPr>
          <w:sz w:val="28"/>
          <w:szCs w:val="28"/>
        </w:rPr>
        <w:t xml:space="preserve"> </w:t>
      </w:r>
      <w:r w:rsidRPr="00E10CAF">
        <w:rPr>
          <w:sz w:val="28"/>
          <w:szCs w:val="28"/>
        </w:rPr>
        <w:t>час</w:t>
      </w:r>
      <w:r w:rsidR="00FF29AE">
        <w:rPr>
          <w:sz w:val="28"/>
          <w:szCs w:val="28"/>
        </w:rPr>
        <w:t>ов</w:t>
      </w:r>
      <w:r w:rsidRPr="00E10CAF">
        <w:rPr>
          <w:sz w:val="28"/>
          <w:szCs w:val="28"/>
        </w:rPr>
        <w:t>.</w:t>
      </w:r>
    </w:p>
    <w:p w14:paraId="4857E4C0" w14:textId="77777777" w:rsidR="00E10CAF" w:rsidRDefault="00E10CAF" w:rsidP="009D50E6">
      <w:pPr>
        <w:rPr>
          <w:b/>
          <w:sz w:val="28"/>
          <w:szCs w:val="28"/>
        </w:rPr>
      </w:pPr>
    </w:p>
    <w:p w14:paraId="6EEF728A" w14:textId="77777777" w:rsidR="006312C1" w:rsidRPr="00E52146" w:rsidRDefault="006312C1" w:rsidP="009D50E6">
      <w:pPr>
        <w:rPr>
          <w:b/>
          <w:sz w:val="28"/>
          <w:szCs w:val="28"/>
        </w:rPr>
      </w:pPr>
    </w:p>
    <w:tbl>
      <w:tblPr>
        <w:tblW w:w="0" w:type="auto"/>
        <w:tblInd w:w="-9" w:type="dxa"/>
        <w:tblCellMar>
          <w:left w:w="0" w:type="dxa"/>
          <w:right w:w="0" w:type="dxa"/>
        </w:tblCellMar>
        <w:tblLook w:val="04A0" w:firstRow="1" w:lastRow="0" w:firstColumn="1" w:lastColumn="0" w:noHBand="0" w:noVBand="1"/>
      </w:tblPr>
      <w:tblGrid>
        <w:gridCol w:w="2325"/>
        <w:gridCol w:w="2754"/>
        <w:gridCol w:w="1603"/>
        <w:gridCol w:w="1097"/>
      </w:tblGrid>
      <w:tr w:rsidR="00CA05A7" w:rsidRPr="006B3EE3" w14:paraId="4A3D9CFF" w14:textId="77777777" w:rsidTr="006B3EE3">
        <w:trPr>
          <w:trHeight w:val="606"/>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309FB56" w14:textId="77777777" w:rsidR="00CA05A7" w:rsidRPr="006B3EE3" w:rsidRDefault="00CA05A7" w:rsidP="009D50E6">
            <w:pPr>
              <w:jc w:val="center"/>
            </w:pPr>
            <w:r w:rsidRPr="006B3EE3">
              <w:t>Семестр</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0FBFEF6" w14:textId="77777777" w:rsidR="00CA05A7" w:rsidRPr="006B3EE3" w:rsidRDefault="00CA05A7" w:rsidP="009D50E6">
            <w:pPr>
              <w:jc w:val="center"/>
            </w:pPr>
            <w:r w:rsidRPr="006B3EE3">
              <w:t>№ семестра</w:t>
            </w:r>
          </w:p>
          <w:p w14:paraId="3E7112C9" w14:textId="77777777" w:rsidR="00CA05A7" w:rsidRPr="006B3EE3" w:rsidRDefault="00CA05A7" w:rsidP="009D50E6">
            <w:pPr>
              <w:jc w:val="center"/>
            </w:pPr>
            <w:r>
              <w:t>3</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2EA86AF" w14:textId="77777777" w:rsidR="00CA05A7" w:rsidRPr="006B3EE3" w:rsidRDefault="00CA05A7" w:rsidP="009D50E6">
            <w:pPr>
              <w:jc w:val="center"/>
            </w:pPr>
            <w:r w:rsidRPr="006B3EE3">
              <w:t>Всего, ак.часов</w:t>
            </w:r>
          </w:p>
        </w:tc>
      </w:tr>
      <w:tr w:rsidR="00CA05A7" w:rsidRPr="006B3EE3" w14:paraId="5277FEE7" w14:textId="77777777" w:rsidTr="00FF29AE">
        <w:trPr>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8BCD008" w14:textId="77777777" w:rsidR="00CA05A7" w:rsidRPr="006B3EE3" w:rsidRDefault="00CA05A7" w:rsidP="009D50E6">
            <w:pPr>
              <w:jc w:val="center"/>
            </w:pPr>
            <w:r w:rsidRPr="006B3EE3">
              <w:t>Общая трудоемкость (всегоак. часов / з.ед)</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E85A43D" w14:textId="77777777" w:rsidR="00CA05A7" w:rsidRPr="006B3EE3" w:rsidRDefault="00FF29AE" w:rsidP="009D50E6">
            <w:pPr>
              <w:jc w:val="center"/>
            </w:pPr>
            <w:r>
              <w:t>108/3</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27FA9021" w14:textId="77777777" w:rsidR="00CA05A7" w:rsidRPr="006B3EE3" w:rsidRDefault="00FF29AE" w:rsidP="009D50E6">
            <w:pPr>
              <w:jc w:val="center"/>
            </w:pPr>
            <w:r>
              <w:t>108</w:t>
            </w:r>
          </w:p>
        </w:tc>
      </w:tr>
      <w:tr w:rsidR="00CA05A7" w:rsidRPr="006B3EE3" w14:paraId="7EE48661" w14:textId="77777777" w:rsidTr="006B3EE3">
        <w:trPr>
          <w:trHeight w:val="471"/>
        </w:trPr>
        <w:tc>
          <w:tcPr>
            <w:tcW w:w="2325" w:type="dxa"/>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14:paraId="607AD79B" w14:textId="77777777" w:rsidR="00CA05A7" w:rsidRPr="006B3EE3" w:rsidRDefault="00CA05A7" w:rsidP="009D50E6">
            <w:pPr>
              <w:jc w:val="center"/>
            </w:pPr>
            <w:r w:rsidRPr="006B3EE3">
              <w:t>Контактная работа</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3AE4087" w14:textId="77777777" w:rsidR="00CA05A7" w:rsidRPr="006B3EE3" w:rsidRDefault="00CA05A7" w:rsidP="009D50E6">
            <w:pPr>
              <w:jc w:val="center"/>
            </w:pPr>
            <w:r w:rsidRPr="006B3EE3">
              <w:t>Лекции</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EEE7879" w14:textId="77777777" w:rsidR="00CA05A7" w:rsidRPr="006B3EE3" w:rsidRDefault="00CA05A7" w:rsidP="009D50E6">
            <w:pPr>
              <w:jc w:val="center"/>
            </w:pPr>
            <w:r>
              <w:t>16</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D909659" w14:textId="77777777" w:rsidR="00CA05A7" w:rsidRPr="006B3EE3" w:rsidRDefault="00CA05A7" w:rsidP="009D50E6">
            <w:pPr>
              <w:jc w:val="center"/>
            </w:pPr>
            <w:r>
              <w:t>16</w:t>
            </w:r>
          </w:p>
        </w:tc>
      </w:tr>
      <w:tr w:rsidR="00CA05A7" w:rsidRPr="006B3EE3" w14:paraId="2C110CA0" w14:textId="77777777" w:rsidTr="006B3EE3">
        <w:trPr>
          <w:trHeight w:val="471"/>
        </w:trPr>
        <w:tc>
          <w:tcPr>
            <w:tcW w:w="2325" w:type="dxa"/>
            <w:vMerge/>
            <w:tcBorders>
              <w:left w:val="single" w:sz="8" w:space="0" w:color="000000"/>
              <w:right w:val="single" w:sz="8" w:space="0" w:color="000000"/>
            </w:tcBorders>
            <w:shd w:val="clear" w:color="auto" w:fill="auto"/>
            <w:vAlign w:val="center"/>
            <w:hideMark/>
          </w:tcPr>
          <w:p w14:paraId="20044455" w14:textId="77777777" w:rsidR="00CA05A7" w:rsidRPr="006B3EE3" w:rsidRDefault="00CA05A7" w:rsidP="009D50E6">
            <w:pPr>
              <w:jc w:val="center"/>
            </w:pP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EBE258D" w14:textId="77777777" w:rsidR="00CA05A7" w:rsidRPr="006B3EE3" w:rsidRDefault="00CA05A7" w:rsidP="009D50E6">
            <w:pPr>
              <w:jc w:val="center"/>
            </w:pPr>
            <w:r w:rsidRPr="006B3EE3">
              <w:t>Практические занятия</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FB386A9" w14:textId="22681CC9" w:rsidR="00CA05A7" w:rsidRPr="006B3EE3" w:rsidRDefault="00EA1815" w:rsidP="009D50E6">
            <w:pPr>
              <w:jc w:val="center"/>
            </w:pPr>
            <w:r>
              <w:t>16</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541E592" w14:textId="2B46AA45" w:rsidR="00CA05A7" w:rsidRPr="006B3EE3" w:rsidRDefault="00EA1815" w:rsidP="009D50E6">
            <w:pPr>
              <w:jc w:val="center"/>
            </w:pPr>
            <w:r>
              <w:t>16</w:t>
            </w:r>
          </w:p>
        </w:tc>
      </w:tr>
      <w:tr w:rsidR="00CA05A7" w:rsidRPr="006B3EE3" w14:paraId="3E3C0CA4" w14:textId="77777777" w:rsidTr="006B3EE3">
        <w:trPr>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51E0FE6" w14:textId="77777777" w:rsidR="00CA05A7" w:rsidRPr="006B3EE3" w:rsidRDefault="00CA05A7" w:rsidP="009D50E6">
            <w:pPr>
              <w:jc w:val="center"/>
            </w:pPr>
            <w:r w:rsidRPr="006B3EE3">
              <w:t>Самостоятельная работа</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D549FC2" w14:textId="735FFEC0" w:rsidR="00CA05A7" w:rsidRPr="006B3EE3" w:rsidRDefault="00EA1815" w:rsidP="009D50E6">
            <w:pPr>
              <w:jc w:val="center"/>
            </w:pPr>
            <w:r>
              <w:t>49</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281879C" w14:textId="0370602A" w:rsidR="00CA05A7" w:rsidRPr="006B3EE3" w:rsidRDefault="00EA1815" w:rsidP="009D50E6">
            <w:pPr>
              <w:jc w:val="center"/>
            </w:pPr>
            <w:r>
              <w:t>49</w:t>
            </w:r>
          </w:p>
        </w:tc>
      </w:tr>
      <w:tr w:rsidR="00CA05A7" w:rsidRPr="006B3EE3" w14:paraId="419BD317" w14:textId="77777777" w:rsidTr="006B3EE3">
        <w:trPr>
          <w:trHeight w:val="471"/>
        </w:trPr>
        <w:tc>
          <w:tcPr>
            <w:tcW w:w="23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0BDC66D" w14:textId="77777777" w:rsidR="00CA05A7" w:rsidRPr="006B3EE3" w:rsidRDefault="00CA05A7" w:rsidP="009D50E6">
            <w:pPr>
              <w:jc w:val="center"/>
            </w:pPr>
            <w:r w:rsidRPr="006B3EE3">
              <w:t>Вид промежуточной аттестации</w:t>
            </w:r>
          </w:p>
          <w:p w14:paraId="2B71FBB8" w14:textId="77777777" w:rsidR="00CA05A7" w:rsidRPr="006B3EE3" w:rsidRDefault="00CA05A7" w:rsidP="00FF29AE">
            <w:pPr>
              <w:jc w:val="center"/>
            </w:pPr>
            <w:r w:rsidRPr="006B3EE3">
              <w:t>(конт.раб./ самост. раб.)</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ED29D8E" w14:textId="77777777" w:rsidR="00CA05A7" w:rsidRPr="006B3EE3" w:rsidRDefault="00FF29AE" w:rsidP="00FF29AE">
            <w:pPr>
              <w:jc w:val="center"/>
            </w:pPr>
            <w:r w:rsidRPr="006B3EE3">
              <w:t>Э</w:t>
            </w:r>
            <w:r w:rsidR="00CA05A7" w:rsidRPr="006B3EE3">
              <w:t>кзамен</w:t>
            </w:r>
          </w:p>
        </w:tc>
        <w:tc>
          <w:tcPr>
            <w:tcW w:w="16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0F33704" w14:textId="19079475" w:rsidR="00CA05A7" w:rsidRPr="006B3EE3" w:rsidRDefault="00CA05A7" w:rsidP="00FF29AE">
            <w:pPr>
              <w:jc w:val="center"/>
            </w:pPr>
            <w:r w:rsidRPr="006B3EE3">
              <w:t>2,</w:t>
            </w:r>
            <w:r w:rsidR="00FF29AE">
              <w:t>3/</w:t>
            </w:r>
            <w:r w:rsidR="00EA1815">
              <w:t>24</w:t>
            </w:r>
            <w:r w:rsidR="00FF29AE">
              <w:t>,7</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D92538C" w14:textId="1622DF5C" w:rsidR="00CA05A7" w:rsidRPr="006B3EE3" w:rsidRDefault="00EA1815" w:rsidP="009D50E6">
            <w:pPr>
              <w:jc w:val="center"/>
            </w:pPr>
            <w:r>
              <w:t>27</w:t>
            </w:r>
          </w:p>
        </w:tc>
      </w:tr>
    </w:tbl>
    <w:p w14:paraId="11FDE54C" w14:textId="77777777" w:rsidR="00F16386" w:rsidRDefault="00F16386" w:rsidP="009D50E6">
      <w:pPr>
        <w:jc w:val="center"/>
        <w:rPr>
          <w:sz w:val="28"/>
          <w:szCs w:val="28"/>
        </w:rPr>
      </w:pPr>
    </w:p>
    <w:p w14:paraId="54525ECA" w14:textId="77777777" w:rsidR="00E52146" w:rsidRPr="00CF0990" w:rsidRDefault="00E52146" w:rsidP="00CF0990">
      <w:pPr>
        <w:jc w:val="center"/>
        <w:rPr>
          <w:b/>
          <w:sz w:val="28"/>
        </w:rPr>
      </w:pPr>
      <w:bookmarkStart w:id="4" w:name="_Toc93067169"/>
      <w:r w:rsidRPr="00CF0990">
        <w:rPr>
          <w:b/>
          <w:sz w:val="28"/>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bookmarkEnd w:id="4"/>
    </w:p>
    <w:p w14:paraId="770B3E7A" w14:textId="77777777" w:rsidR="00E52146" w:rsidRDefault="00E52146" w:rsidP="009D50E6">
      <w:pPr>
        <w:jc w:val="center"/>
        <w:rPr>
          <w:b/>
          <w:bCs/>
          <w:sz w:val="28"/>
          <w:szCs w:val="28"/>
        </w:rPr>
      </w:pPr>
    </w:p>
    <w:p w14:paraId="0568B906" w14:textId="77777777" w:rsidR="00D502E7" w:rsidRDefault="00D502E7" w:rsidP="009D50E6">
      <w:pPr>
        <w:jc w:val="center"/>
        <w:rPr>
          <w:b/>
          <w:bCs/>
          <w:sz w:val="28"/>
          <w:szCs w:val="28"/>
        </w:rPr>
      </w:pPr>
    </w:p>
    <w:tbl>
      <w:tblPr>
        <w:tblW w:w="0" w:type="auto"/>
        <w:tblLayout w:type="fixed"/>
        <w:tblCellMar>
          <w:left w:w="0" w:type="dxa"/>
          <w:right w:w="0" w:type="dxa"/>
        </w:tblCellMar>
        <w:tblLook w:val="01E0" w:firstRow="1" w:lastRow="1" w:firstColumn="1" w:lastColumn="1" w:noHBand="0" w:noVBand="0"/>
      </w:tblPr>
      <w:tblGrid>
        <w:gridCol w:w="477"/>
        <w:gridCol w:w="2540"/>
        <w:gridCol w:w="773"/>
        <w:gridCol w:w="567"/>
        <w:gridCol w:w="142"/>
        <w:gridCol w:w="634"/>
        <w:gridCol w:w="74"/>
        <w:gridCol w:w="709"/>
        <w:gridCol w:w="692"/>
        <w:gridCol w:w="2949"/>
      </w:tblGrid>
      <w:tr w:rsidR="009A1B77" w:rsidRPr="004C767D" w14:paraId="117C8CEA" w14:textId="77777777" w:rsidTr="009A1B77">
        <w:trPr>
          <w:trHeight w:val="158"/>
        </w:trPr>
        <w:tc>
          <w:tcPr>
            <w:tcW w:w="477"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1D8EC178" w14:textId="77777777" w:rsidR="009A1B77" w:rsidRPr="004C767D" w:rsidRDefault="009A1B77" w:rsidP="009D50E6">
            <w:pPr>
              <w:jc w:val="center"/>
            </w:pPr>
            <w:r w:rsidRPr="004C767D">
              <w:t>№</w:t>
            </w:r>
          </w:p>
        </w:tc>
        <w:tc>
          <w:tcPr>
            <w:tcW w:w="2540"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08A0EB78" w14:textId="77777777" w:rsidR="009A1B77" w:rsidRPr="004C767D" w:rsidRDefault="009A1B77" w:rsidP="009D50E6">
            <w:pPr>
              <w:jc w:val="center"/>
            </w:pPr>
            <w:r w:rsidRPr="004C767D">
              <w:t>Наименование раздела дисциплины (тема)</w:t>
            </w:r>
          </w:p>
        </w:tc>
        <w:tc>
          <w:tcPr>
            <w:tcW w:w="3591" w:type="dxa"/>
            <w:gridSpan w:val="7"/>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20760A07" w14:textId="77777777" w:rsidR="009A1B77" w:rsidRPr="004C767D" w:rsidRDefault="009A1B77" w:rsidP="009D50E6">
            <w:pPr>
              <w:jc w:val="center"/>
            </w:pPr>
            <w:r w:rsidRPr="004C767D">
              <w:t>Трудоемкость</w:t>
            </w:r>
          </w:p>
        </w:tc>
        <w:tc>
          <w:tcPr>
            <w:tcW w:w="2949"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6B6B6131" w14:textId="77777777" w:rsidR="009A1B77" w:rsidRPr="004C767D" w:rsidRDefault="009A1B77" w:rsidP="009D50E6">
            <w:pPr>
              <w:jc w:val="center"/>
            </w:pPr>
            <w:r w:rsidRPr="004C767D">
              <w:t>Содержание</w:t>
            </w:r>
          </w:p>
        </w:tc>
      </w:tr>
      <w:tr w:rsidR="009A1B77" w:rsidRPr="004C767D" w14:paraId="426010A2" w14:textId="77777777" w:rsidTr="009A1B77">
        <w:trPr>
          <w:trHeight w:val="157"/>
        </w:trPr>
        <w:tc>
          <w:tcPr>
            <w:tcW w:w="477"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7236A713" w14:textId="77777777" w:rsidR="009A1B77" w:rsidRPr="004C767D" w:rsidRDefault="009A1B77" w:rsidP="009D50E6">
            <w:pPr>
              <w:jc w:val="center"/>
            </w:pPr>
          </w:p>
        </w:tc>
        <w:tc>
          <w:tcPr>
            <w:tcW w:w="2540"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35B47B57" w14:textId="77777777" w:rsidR="009A1B77" w:rsidRPr="004C767D" w:rsidRDefault="009A1B77" w:rsidP="009D50E6">
            <w:pPr>
              <w:jc w:val="center"/>
            </w:pPr>
          </w:p>
        </w:tc>
        <w:tc>
          <w:tcPr>
            <w:tcW w:w="773" w:type="dxa"/>
            <w:vMerge w:val="restart"/>
            <w:tcBorders>
              <w:top w:val="single" w:sz="8" w:space="0" w:color="000000"/>
              <w:left w:val="single" w:sz="8" w:space="0" w:color="000000"/>
              <w:right w:val="single" w:sz="8" w:space="0" w:color="000000"/>
            </w:tcBorders>
            <w:tcMar>
              <w:top w:w="15" w:type="dxa"/>
              <w:left w:w="104" w:type="dxa"/>
              <w:bottom w:w="0" w:type="dxa"/>
              <w:right w:w="104" w:type="dxa"/>
            </w:tcMar>
            <w:textDirection w:val="btLr"/>
          </w:tcPr>
          <w:p w14:paraId="67EC80C2" w14:textId="77777777" w:rsidR="009A1B77" w:rsidRPr="004C767D" w:rsidRDefault="009A1B77" w:rsidP="009D50E6">
            <w:pPr>
              <w:ind w:left="113" w:right="113"/>
              <w:jc w:val="center"/>
            </w:pPr>
            <w:r w:rsidRPr="004C767D">
              <w:t>всего</w:t>
            </w:r>
          </w:p>
        </w:tc>
        <w:tc>
          <w:tcPr>
            <w:tcW w:w="2126" w:type="dxa"/>
            <w:gridSpan w:val="5"/>
            <w:tcBorders>
              <w:top w:val="single" w:sz="8" w:space="0" w:color="000000"/>
              <w:left w:val="single" w:sz="8" w:space="0" w:color="000000"/>
              <w:bottom w:val="single" w:sz="8" w:space="0" w:color="000000"/>
              <w:right w:val="single" w:sz="8" w:space="0" w:color="000000"/>
            </w:tcBorders>
          </w:tcPr>
          <w:p w14:paraId="77148F9B" w14:textId="77777777" w:rsidR="009A1B77" w:rsidRPr="004C767D" w:rsidRDefault="009A1B77" w:rsidP="009D50E6">
            <w:pPr>
              <w:jc w:val="center"/>
            </w:pPr>
            <w:r w:rsidRPr="004C767D">
              <w:t>Контактная работа</w:t>
            </w:r>
          </w:p>
        </w:tc>
        <w:tc>
          <w:tcPr>
            <w:tcW w:w="692" w:type="dxa"/>
            <w:tcBorders>
              <w:top w:val="single" w:sz="8" w:space="0" w:color="000000"/>
              <w:left w:val="single" w:sz="8" w:space="0" w:color="000000"/>
              <w:bottom w:val="single" w:sz="8" w:space="0" w:color="000000"/>
              <w:right w:val="single" w:sz="8" w:space="0" w:color="000000"/>
            </w:tcBorders>
          </w:tcPr>
          <w:p w14:paraId="6AD6142F" w14:textId="77777777" w:rsidR="009A1B77" w:rsidRPr="004C767D" w:rsidRDefault="009A1B77" w:rsidP="009D50E6">
            <w:pPr>
              <w:jc w:val="center"/>
            </w:pPr>
          </w:p>
        </w:tc>
        <w:tc>
          <w:tcPr>
            <w:tcW w:w="2949"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31D1380D" w14:textId="77777777" w:rsidR="009A1B77" w:rsidRPr="004C767D" w:rsidRDefault="009A1B77" w:rsidP="009D50E6">
            <w:pPr>
              <w:jc w:val="center"/>
            </w:pPr>
          </w:p>
        </w:tc>
      </w:tr>
      <w:tr w:rsidR="009A1B77" w:rsidRPr="004C767D" w14:paraId="42A6DBFF" w14:textId="77777777" w:rsidTr="00055633">
        <w:trPr>
          <w:trHeight w:val="2311"/>
        </w:trPr>
        <w:tc>
          <w:tcPr>
            <w:tcW w:w="477" w:type="dxa"/>
            <w:vMerge/>
            <w:tcBorders>
              <w:left w:val="single" w:sz="8" w:space="0" w:color="000000"/>
              <w:bottom w:val="single" w:sz="8" w:space="0" w:color="000000"/>
              <w:right w:val="single" w:sz="8" w:space="0" w:color="000000"/>
            </w:tcBorders>
            <w:vAlign w:val="center"/>
            <w:hideMark/>
          </w:tcPr>
          <w:p w14:paraId="7A6ADC62" w14:textId="77777777" w:rsidR="009A1B77" w:rsidRPr="004C767D" w:rsidRDefault="009A1B77" w:rsidP="009D50E6">
            <w:pPr>
              <w:jc w:val="center"/>
            </w:pPr>
          </w:p>
        </w:tc>
        <w:tc>
          <w:tcPr>
            <w:tcW w:w="2540" w:type="dxa"/>
            <w:vMerge/>
            <w:tcBorders>
              <w:left w:val="single" w:sz="8" w:space="0" w:color="000000"/>
              <w:bottom w:val="single" w:sz="8" w:space="0" w:color="000000"/>
              <w:right w:val="single" w:sz="8" w:space="0" w:color="000000"/>
            </w:tcBorders>
            <w:vAlign w:val="center"/>
            <w:hideMark/>
          </w:tcPr>
          <w:p w14:paraId="70958B04" w14:textId="77777777" w:rsidR="009A1B77" w:rsidRPr="004C767D" w:rsidRDefault="009A1B77" w:rsidP="009D50E6">
            <w:pPr>
              <w:jc w:val="center"/>
            </w:pPr>
          </w:p>
        </w:tc>
        <w:tc>
          <w:tcPr>
            <w:tcW w:w="773"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34031C8E" w14:textId="77777777" w:rsidR="009A1B77" w:rsidRPr="004C767D" w:rsidRDefault="009A1B77" w:rsidP="009D50E6">
            <w:pPr>
              <w:jc w:val="center"/>
            </w:pPr>
          </w:p>
        </w:tc>
        <w:tc>
          <w:tcPr>
            <w:tcW w:w="70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766B300D" w14:textId="77777777" w:rsidR="009A1B77" w:rsidRPr="004C767D" w:rsidRDefault="009A1B77" w:rsidP="009D50E6">
            <w:pPr>
              <w:jc w:val="center"/>
            </w:pPr>
            <w:r w:rsidRPr="004C767D">
              <w:t>лекции</w:t>
            </w:r>
          </w:p>
        </w:tc>
        <w:tc>
          <w:tcPr>
            <w:tcW w:w="70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091F52F8" w14:textId="77777777" w:rsidR="009A1B77" w:rsidRPr="004C767D" w:rsidRDefault="009A1B77" w:rsidP="009D50E6">
            <w:pPr>
              <w:jc w:val="center"/>
            </w:pPr>
            <w:r w:rsidRPr="004C767D">
              <w:t>практич. занятия</w:t>
            </w:r>
          </w:p>
        </w:tc>
        <w:tc>
          <w:tcPr>
            <w:tcW w:w="709" w:type="dxa"/>
            <w:tcBorders>
              <w:top w:val="single" w:sz="8" w:space="0" w:color="000000"/>
              <w:left w:val="single" w:sz="8" w:space="0" w:color="000000"/>
              <w:bottom w:val="single" w:sz="8" w:space="0" w:color="000000"/>
              <w:right w:val="single" w:sz="8" w:space="0" w:color="000000"/>
            </w:tcBorders>
            <w:textDirection w:val="btLr"/>
            <w:vAlign w:val="center"/>
          </w:tcPr>
          <w:p w14:paraId="11BEAB78" w14:textId="77777777" w:rsidR="009A1B77" w:rsidRPr="004C767D" w:rsidRDefault="009A1B77" w:rsidP="009D50E6">
            <w:pPr>
              <w:jc w:val="center"/>
            </w:pPr>
            <w:r w:rsidRPr="004C767D">
              <w:t>лабор.занятия</w:t>
            </w: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5AC4D6FC" w14:textId="77777777" w:rsidR="009A1B77" w:rsidRPr="004C767D" w:rsidRDefault="009A1B77" w:rsidP="009D50E6">
            <w:pPr>
              <w:jc w:val="center"/>
            </w:pPr>
            <w:r w:rsidRPr="004C767D">
              <w:t>самост. работа</w:t>
            </w:r>
          </w:p>
        </w:tc>
        <w:tc>
          <w:tcPr>
            <w:tcW w:w="2949" w:type="dxa"/>
            <w:vMerge/>
            <w:tcBorders>
              <w:left w:val="single" w:sz="8" w:space="0" w:color="000000"/>
              <w:bottom w:val="single" w:sz="8" w:space="0" w:color="000000"/>
              <w:right w:val="single" w:sz="8" w:space="0" w:color="000000"/>
            </w:tcBorders>
            <w:vAlign w:val="center"/>
            <w:hideMark/>
          </w:tcPr>
          <w:p w14:paraId="4C786AD2" w14:textId="77777777" w:rsidR="009A1B77" w:rsidRPr="004C767D" w:rsidRDefault="009A1B77" w:rsidP="009D50E6">
            <w:pPr>
              <w:jc w:val="center"/>
            </w:pPr>
          </w:p>
        </w:tc>
      </w:tr>
      <w:tr w:rsidR="00E57A8C" w:rsidRPr="004C767D" w14:paraId="79EDE64D" w14:textId="77777777" w:rsidTr="009A1B77">
        <w:trPr>
          <w:trHeight w:val="277"/>
        </w:trPr>
        <w:tc>
          <w:tcPr>
            <w:tcW w:w="9557" w:type="dxa"/>
            <w:gridSpan w:val="10"/>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6529A15" w14:textId="77777777" w:rsidR="00E57A8C" w:rsidRPr="004C767D" w:rsidRDefault="00E57A8C" w:rsidP="009D50E6">
            <w:pPr>
              <w:jc w:val="center"/>
            </w:pPr>
            <w:r w:rsidRPr="004C767D">
              <w:t>_</w:t>
            </w:r>
            <w:r w:rsidR="00C8168B">
              <w:t>3</w:t>
            </w:r>
            <w:r w:rsidRPr="004C767D">
              <w:t>_ семестр</w:t>
            </w:r>
          </w:p>
        </w:tc>
      </w:tr>
      <w:tr w:rsidR="00C8168B" w:rsidRPr="004C767D" w14:paraId="0B3C9040" w14:textId="77777777" w:rsidTr="00C8168B">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6A90D89" w14:textId="77777777" w:rsidR="00C8168B" w:rsidRPr="004C767D" w:rsidRDefault="00C8168B" w:rsidP="009D50E6">
            <w:pPr>
              <w:jc w:val="center"/>
            </w:pPr>
            <w:r w:rsidRPr="004C767D">
              <w:t>1.</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E791A76" w14:textId="77777777" w:rsidR="00C8168B" w:rsidRPr="004D1FD9" w:rsidRDefault="00C8168B" w:rsidP="009D50E6">
            <w:pPr>
              <w:tabs>
                <w:tab w:val="left" w:pos="643"/>
              </w:tabs>
              <w:snapToGrid w:val="0"/>
              <w:jc w:val="both"/>
              <w:rPr>
                <w:shd w:val="clear" w:color="auto" w:fill="FFFFFF"/>
              </w:rPr>
            </w:pPr>
            <w:r w:rsidRPr="004D1FD9">
              <w:rPr>
                <w:shd w:val="clear" w:color="auto" w:fill="FFFFFF"/>
              </w:rPr>
              <w:t>Понятие и основные элементы межличностной и деловых коммуникаций.</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6F8E49A" w14:textId="77777777" w:rsidR="00C8168B" w:rsidRDefault="00C8168B" w:rsidP="009D50E6">
            <w:pPr>
              <w:jc w:val="center"/>
              <w:rPr>
                <w:color w:val="000000"/>
              </w:rPr>
            </w:pPr>
            <w:r>
              <w:rPr>
                <w:color w:val="000000"/>
              </w:rPr>
              <w:t>20</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566C994" w14:textId="77777777" w:rsidR="00C8168B" w:rsidRDefault="00C0022E" w:rsidP="009D50E6">
            <w:pPr>
              <w:jc w:val="center"/>
              <w:rPr>
                <w:color w:val="000000"/>
              </w:rPr>
            </w:pPr>
            <w:r>
              <w:rPr>
                <w:color w:val="000000"/>
              </w:rPr>
              <w:t>3</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350003D" w14:textId="77777777" w:rsidR="00C8168B" w:rsidRDefault="00C0022E" w:rsidP="009D50E6">
            <w:pPr>
              <w:jc w:val="center"/>
              <w:rPr>
                <w:color w:val="000000"/>
              </w:rPr>
            </w:pPr>
            <w:r>
              <w:rPr>
                <w:color w:val="000000"/>
              </w:rPr>
              <w:t>6</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5F261D51" w14:textId="77777777" w:rsidR="00C8168B" w:rsidRPr="004C767D" w:rsidRDefault="00C8168B" w:rsidP="009D50E6">
            <w:pPr>
              <w:jc w:val="center"/>
            </w:pPr>
            <w:r>
              <w:t>0</w:t>
            </w: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43FA1B0" w14:textId="77777777" w:rsidR="00C8168B" w:rsidRDefault="00C0022E" w:rsidP="009D50E6">
            <w:pPr>
              <w:jc w:val="center"/>
              <w:rPr>
                <w:color w:val="000000"/>
              </w:rPr>
            </w:pPr>
            <w:r>
              <w:rPr>
                <w:color w:val="000000"/>
              </w:rPr>
              <w:t>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82AC10B" w14:textId="77777777" w:rsidR="00C8168B" w:rsidRPr="009D50E6" w:rsidRDefault="00C8168B" w:rsidP="009D50E6">
            <w:pPr>
              <w:snapToGrid w:val="0"/>
              <w:jc w:val="both"/>
              <w:rPr>
                <w:shd w:val="clear" w:color="auto" w:fill="FFFFFF"/>
              </w:rPr>
            </w:pPr>
            <w:r w:rsidRPr="009D50E6">
              <w:rPr>
                <w:shd w:val="clear" w:color="auto" w:fill="FFFFFF"/>
              </w:rPr>
              <w:t xml:space="preserve">Основные элементы, нормы и правила деловой коммуникации. Эффекты деловой коммуникации. Коммуниканты: правила взаимодействия. Коммуникативная компетентность личности: </w:t>
            </w:r>
            <w:r w:rsidRPr="009D50E6">
              <w:rPr>
                <w:shd w:val="clear" w:color="auto" w:fill="FFFFFF"/>
              </w:rPr>
              <w:lastRenderedPageBreak/>
              <w:t>понятие, характеристики. Коммуникативная компетентность менеджера. П</w:t>
            </w:r>
            <w:r w:rsidRPr="009D50E6">
              <w:t xml:space="preserve">ринципы и методы организации деловых коммуникаций </w:t>
            </w:r>
            <w:r w:rsidRPr="009D50E6">
              <w:rPr>
                <w:rStyle w:val="blk"/>
              </w:rPr>
              <w:t>в устной и письменной формах</w:t>
            </w:r>
            <w:r w:rsidRPr="009D50E6">
              <w:rPr>
                <w:rFonts w:eastAsia="+mn-ea"/>
                <w:b/>
                <w:bCs/>
                <w:color w:val="15B012"/>
                <w:sz w:val="36"/>
                <w:szCs w:val="36"/>
              </w:rPr>
              <w:t xml:space="preserve"> </w:t>
            </w:r>
            <w:r w:rsidRPr="009D50E6">
              <w:rPr>
                <w:bCs/>
              </w:rPr>
              <w:t>в том числе в цифровой среде</w:t>
            </w:r>
            <w:r w:rsidRPr="009D50E6">
              <w:rPr>
                <w:rStyle w:val="blk"/>
              </w:rPr>
              <w:t>.</w:t>
            </w:r>
          </w:p>
        </w:tc>
      </w:tr>
      <w:tr w:rsidR="00C8168B" w:rsidRPr="004C767D" w14:paraId="29E269B5" w14:textId="77777777" w:rsidTr="00C8168B">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D76A524" w14:textId="77777777" w:rsidR="00C8168B" w:rsidRPr="004C767D" w:rsidRDefault="00C8168B" w:rsidP="009D50E6">
            <w:pPr>
              <w:jc w:val="center"/>
            </w:pPr>
            <w:r w:rsidRPr="004C767D">
              <w:lastRenderedPageBreak/>
              <w:t>2.</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BAA3144" w14:textId="77777777" w:rsidR="00C8168B" w:rsidRPr="001B6E84" w:rsidRDefault="00C8168B" w:rsidP="009D50E6">
            <w:pPr>
              <w:tabs>
                <w:tab w:val="left" w:pos="643"/>
              </w:tabs>
              <w:snapToGrid w:val="0"/>
              <w:jc w:val="both"/>
              <w:rPr>
                <w:shd w:val="clear" w:color="auto" w:fill="FFFFFF"/>
              </w:rPr>
            </w:pPr>
            <w:r w:rsidRPr="004D1FD9">
              <w:rPr>
                <w:shd w:val="clear" w:color="auto" w:fill="FFFFFF"/>
              </w:rPr>
              <w:t>Психологические особенности личности и деловые качества коммуникантов.</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B30D9B8" w14:textId="77777777" w:rsidR="00C8168B" w:rsidRDefault="00C8168B" w:rsidP="009D50E6">
            <w:pPr>
              <w:jc w:val="center"/>
              <w:rPr>
                <w:color w:val="000000"/>
              </w:rPr>
            </w:pPr>
            <w:r>
              <w:rPr>
                <w:color w:val="000000"/>
              </w:rPr>
              <w:t>21</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C1D1D6A" w14:textId="77777777" w:rsidR="00C8168B" w:rsidRDefault="00C0022E" w:rsidP="009D50E6">
            <w:pPr>
              <w:jc w:val="center"/>
              <w:rPr>
                <w:color w:val="000000"/>
              </w:rPr>
            </w:pPr>
            <w:r>
              <w:rPr>
                <w:color w:val="000000"/>
              </w:rPr>
              <w:t>3</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3FE66D7" w14:textId="77777777" w:rsidR="00C8168B" w:rsidRDefault="00C0022E" w:rsidP="009D50E6">
            <w:pPr>
              <w:jc w:val="center"/>
              <w:rPr>
                <w:color w:val="000000"/>
              </w:rPr>
            </w:pPr>
            <w:r>
              <w:rPr>
                <w:color w:val="000000"/>
              </w:rPr>
              <w:t>6</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41BC1F58" w14:textId="77777777" w:rsidR="00C8168B" w:rsidRPr="004C767D" w:rsidRDefault="00C8168B" w:rsidP="009D50E6">
            <w:pPr>
              <w:jc w:val="center"/>
            </w:pPr>
            <w:r>
              <w:t>0</w:t>
            </w: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90B599E" w14:textId="77777777" w:rsidR="00C8168B" w:rsidRDefault="00C0022E" w:rsidP="009D50E6">
            <w:pPr>
              <w:jc w:val="center"/>
              <w:rPr>
                <w:color w:val="000000"/>
              </w:rPr>
            </w:pPr>
            <w:r>
              <w:rPr>
                <w:color w:val="000000"/>
              </w:rPr>
              <w:t>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379FCC1" w14:textId="77777777" w:rsidR="00C8168B" w:rsidRPr="009D50E6" w:rsidRDefault="00C8168B" w:rsidP="009D50E6">
            <w:pPr>
              <w:pStyle w:val="a"/>
              <w:snapToGrid w:val="0"/>
              <w:ind w:left="-51" w:right="0"/>
              <w:rPr>
                <w:rFonts w:ascii="Times New Roman" w:hAnsi="Times New Roman"/>
                <w:color w:val="auto"/>
                <w:shd w:val="clear" w:color="auto" w:fill="FFFFFF"/>
              </w:rPr>
            </w:pPr>
            <w:r w:rsidRPr="009D50E6">
              <w:rPr>
                <w:rFonts w:ascii="Times New Roman" w:hAnsi="Times New Roman"/>
                <w:color w:val="auto"/>
                <w:shd w:val="clear" w:color="auto" w:fill="FFFFFF"/>
                <w:lang w:eastAsia="ru-RU"/>
              </w:rPr>
              <w:t xml:space="preserve">Понятие и структура личности. Понятие и сущность коммуникативной личности. Понятие языковой личности. Базовые свойствами личности: самооценка, система личностных смыслов, индентификация и «Я-концепция» и их влияние на деловые качества коммуникантов. Экспресс-диагностика свойств и деловых качеств личности С. Деллингер. </w:t>
            </w:r>
          </w:p>
        </w:tc>
      </w:tr>
      <w:tr w:rsidR="00C8168B" w:rsidRPr="009D50E6" w14:paraId="338D6421" w14:textId="77777777" w:rsidTr="00C8168B">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DFE0650" w14:textId="77777777" w:rsidR="00C8168B" w:rsidRPr="004C767D" w:rsidRDefault="00C8168B" w:rsidP="009D50E6">
            <w:pPr>
              <w:jc w:val="center"/>
            </w:pPr>
            <w:r>
              <w:t>3.</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54528CB" w14:textId="77777777" w:rsidR="00C8168B" w:rsidRPr="001B6E84" w:rsidRDefault="00C8168B" w:rsidP="009D50E6">
            <w:pPr>
              <w:tabs>
                <w:tab w:val="left" w:pos="643"/>
              </w:tabs>
              <w:snapToGrid w:val="0"/>
              <w:jc w:val="both"/>
              <w:rPr>
                <w:shd w:val="clear" w:color="auto" w:fill="FFFFFF"/>
              </w:rPr>
            </w:pPr>
            <w:r w:rsidRPr="001B6E84">
              <w:rPr>
                <w:shd w:val="clear" w:color="auto" w:fill="FFFFFF"/>
              </w:rPr>
              <w:t>Каналы и средства делового общения и организация обратной связи.</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93AC5CC" w14:textId="77777777" w:rsidR="00C8168B" w:rsidRDefault="00C8168B" w:rsidP="009D50E6">
            <w:pPr>
              <w:jc w:val="center"/>
              <w:rPr>
                <w:color w:val="000000"/>
              </w:rPr>
            </w:pPr>
            <w:r>
              <w:rPr>
                <w:color w:val="000000"/>
              </w:rPr>
              <w:t>21</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EC2D29E" w14:textId="77777777" w:rsidR="00C8168B" w:rsidRDefault="00C0022E" w:rsidP="009D50E6">
            <w:pPr>
              <w:jc w:val="center"/>
              <w:rPr>
                <w:color w:val="000000"/>
              </w:rPr>
            </w:pPr>
            <w:r>
              <w:rPr>
                <w:color w:val="000000"/>
              </w:rPr>
              <w:t>3</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316B106" w14:textId="77777777" w:rsidR="00C8168B" w:rsidRDefault="00C0022E" w:rsidP="009D50E6">
            <w:pPr>
              <w:jc w:val="center"/>
              <w:rPr>
                <w:color w:val="000000"/>
              </w:rPr>
            </w:pPr>
            <w:r>
              <w:rPr>
                <w:color w:val="000000"/>
              </w:rPr>
              <w:t>6</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1891DA72" w14:textId="77777777" w:rsidR="00C8168B" w:rsidRPr="004C767D" w:rsidRDefault="00C8168B" w:rsidP="009D50E6">
            <w:pPr>
              <w:jc w:val="center"/>
            </w:pPr>
            <w:r>
              <w:t>0</w:t>
            </w: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E7601C9" w14:textId="77777777" w:rsidR="00C8168B" w:rsidRDefault="00C0022E" w:rsidP="009D50E6">
            <w:pPr>
              <w:jc w:val="center"/>
              <w:rPr>
                <w:color w:val="000000"/>
              </w:rPr>
            </w:pPr>
            <w:r>
              <w:rPr>
                <w:color w:val="000000"/>
              </w:rPr>
              <w:t>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02F599C" w14:textId="77777777" w:rsidR="00C8168B" w:rsidRPr="009D50E6" w:rsidRDefault="00C8168B" w:rsidP="009D50E6">
            <w:pPr>
              <w:snapToGrid w:val="0"/>
              <w:jc w:val="both"/>
              <w:rPr>
                <w:shd w:val="clear" w:color="auto" w:fill="FFFFFF"/>
              </w:rPr>
            </w:pPr>
            <w:r w:rsidRPr="009D50E6">
              <w:rPr>
                <w:shd w:val="clear" w:color="auto" w:fill="FFFFFF"/>
              </w:rPr>
              <w:t>Каналы и средства коммуникации: соотношение понятий. Правила выбора адекватных каналов и средств коммуникации,</w:t>
            </w:r>
            <w:r w:rsidRPr="009D50E6">
              <w:t xml:space="preserve"> в том числе с использованием цифровых средств</w:t>
            </w:r>
            <w:r w:rsidRPr="009D50E6">
              <w:rPr>
                <w:shd w:val="clear" w:color="auto" w:fill="FFFFFF"/>
              </w:rPr>
              <w:t xml:space="preserve"> организации эффективной обратной связи. П</w:t>
            </w:r>
            <w:r w:rsidRPr="009D50E6">
              <w:t>ринципы и закономерности проведения деловых переговоров, встреч, совещаний, телефонного делового общения, в том числе  при помощи цифровых средств. Основы речевой, логической культуры делового общения.</w:t>
            </w:r>
          </w:p>
        </w:tc>
      </w:tr>
      <w:tr w:rsidR="00C8168B" w:rsidRPr="009D50E6" w14:paraId="10F6699E" w14:textId="77777777" w:rsidTr="00C8168B">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2471124" w14:textId="77777777" w:rsidR="00C8168B" w:rsidRPr="004C767D" w:rsidRDefault="00C8168B" w:rsidP="009D50E6">
            <w:pPr>
              <w:jc w:val="center"/>
            </w:pPr>
            <w:r>
              <w:t>4.</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B69816D" w14:textId="77777777" w:rsidR="00C8168B" w:rsidRPr="004D1FD9" w:rsidRDefault="00C8168B" w:rsidP="009D50E6">
            <w:pPr>
              <w:tabs>
                <w:tab w:val="left" w:pos="643"/>
              </w:tabs>
              <w:snapToGrid w:val="0"/>
              <w:jc w:val="both"/>
              <w:rPr>
                <w:shd w:val="clear" w:color="auto" w:fill="FFFFFF"/>
              </w:rPr>
            </w:pPr>
            <w:r w:rsidRPr="004D1FD9">
              <w:rPr>
                <w:shd w:val="clear" w:color="auto" w:fill="FFFFFF"/>
              </w:rPr>
              <w:t xml:space="preserve">Восприятие, слушание и убеждение в деловых коммуникациях. Способы преодоления </w:t>
            </w:r>
            <w:r w:rsidRPr="004D1FD9">
              <w:rPr>
                <w:shd w:val="clear" w:color="auto" w:fill="FFFFFF"/>
              </w:rPr>
              <w:lastRenderedPageBreak/>
              <w:t>коммуникативных барьеров.</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996E2ED" w14:textId="77777777" w:rsidR="00C8168B" w:rsidRDefault="00C8168B" w:rsidP="009D50E6">
            <w:pPr>
              <w:jc w:val="center"/>
              <w:rPr>
                <w:color w:val="000000"/>
              </w:rPr>
            </w:pPr>
            <w:r>
              <w:rPr>
                <w:color w:val="000000"/>
              </w:rPr>
              <w:lastRenderedPageBreak/>
              <w:t>21</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C8C7E01" w14:textId="77777777" w:rsidR="00C8168B" w:rsidRDefault="00C0022E" w:rsidP="009D50E6">
            <w:pPr>
              <w:jc w:val="center"/>
              <w:rPr>
                <w:color w:val="000000"/>
              </w:rPr>
            </w:pPr>
            <w:r>
              <w:rPr>
                <w:color w:val="000000"/>
              </w:rPr>
              <w:t>3</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4CAD963" w14:textId="77777777" w:rsidR="00C8168B" w:rsidRDefault="00C0022E" w:rsidP="009D50E6">
            <w:pPr>
              <w:jc w:val="center"/>
              <w:rPr>
                <w:color w:val="000000"/>
              </w:rPr>
            </w:pPr>
            <w:r>
              <w:rPr>
                <w:color w:val="000000"/>
              </w:rPr>
              <w:t>6</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45026974" w14:textId="77777777" w:rsidR="00C8168B" w:rsidRPr="004C767D" w:rsidRDefault="00C8168B" w:rsidP="009D50E6">
            <w:pPr>
              <w:jc w:val="center"/>
            </w:pPr>
            <w:r>
              <w:t>0</w:t>
            </w: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89473B7" w14:textId="77777777" w:rsidR="00C8168B" w:rsidRDefault="00C0022E" w:rsidP="009D50E6">
            <w:pPr>
              <w:jc w:val="center"/>
              <w:rPr>
                <w:color w:val="000000"/>
              </w:rPr>
            </w:pPr>
            <w:r>
              <w:rPr>
                <w:color w:val="000000"/>
              </w:rPr>
              <w:t>4</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227EE86" w14:textId="77777777" w:rsidR="00C8168B" w:rsidRPr="009D50E6" w:rsidRDefault="00C8168B" w:rsidP="009D50E6">
            <w:pPr>
              <w:snapToGrid w:val="0"/>
              <w:jc w:val="both"/>
              <w:rPr>
                <w:shd w:val="clear" w:color="auto" w:fill="FFFFFF"/>
              </w:rPr>
            </w:pPr>
            <w:r w:rsidRPr="009D50E6">
              <w:rPr>
                <w:shd w:val="clear" w:color="auto" w:fill="FFFFFF"/>
              </w:rPr>
              <w:t xml:space="preserve">Основные стадии восприятия: регистрация (наблюдение), избирательность (селекция), организация и </w:t>
            </w:r>
            <w:r w:rsidRPr="009D50E6">
              <w:rPr>
                <w:shd w:val="clear" w:color="auto" w:fill="FFFFFF"/>
              </w:rPr>
              <w:lastRenderedPageBreak/>
              <w:t>интерпретация. Селективность восприятия и способы ее преодоления. Простые (механические) и сложные (семантические) шумы и способы их преодоления. Слушание как обратное высказыванию коммуникативное действие. Принципы эффективного слушания. Р</w:t>
            </w:r>
            <w:r w:rsidRPr="009D50E6">
              <w:t>оль невербальных коммуникаций в деловом общении.</w:t>
            </w:r>
            <w:r w:rsidRPr="009D50E6">
              <w:rPr>
                <w:rFonts w:eastAsia="+mn-ea"/>
                <w:b/>
                <w:bCs/>
                <w:color w:val="15B012"/>
                <w:sz w:val="36"/>
                <w:szCs w:val="36"/>
              </w:rPr>
              <w:t xml:space="preserve"> </w:t>
            </w:r>
            <w:r w:rsidRPr="009D50E6">
              <w:rPr>
                <w:bCs/>
              </w:rPr>
              <w:t>Использование различных цифровых средств, позволяющих в ходе работы в команде, в том числе в цифровой среде, достигать поставленных целей</w:t>
            </w:r>
            <w:r w:rsidRPr="009D50E6">
              <w:t>.</w:t>
            </w:r>
          </w:p>
        </w:tc>
      </w:tr>
      <w:tr w:rsidR="00C8168B" w:rsidRPr="009D50E6" w14:paraId="1AF5B1F3" w14:textId="77777777" w:rsidTr="00C8168B">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83E8B31" w14:textId="77777777" w:rsidR="00C8168B" w:rsidRPr="004C767D" w:rsidRDefault="00C8168B" w:rsidP="009D50E6">
            <w:pPr>
              <w:jc w:val="center"/>
            </w:pPr>
            <w:r>
              <w:lastRenderedPageBreak/>
              <w:t>5.</w:t>
            </w:r>
          </w:p>
        </w:tc>
        <w:tc>
          <w:tcPr>
            <w:tcW w:w="2540"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26ECADD" w14:textId="77777777" w:rsidR="00C8168B" w:rsidRPr="001B6E84" w:rsidRDefault="00C8168B" w:rsidP="009D50E6">
            <w:pPr>
              <w:tabs>
                <w:tab w:val="left" w:pos="643"/>
              </w:tabs>
              <w:snapToGrid w:val="0"/>
              <w:jc w:val="both"/>
              <w:rPr>
                <w:shd w:val="clear" w:color="auto" w:fill="FFFFFF"/>
              </w:rPr>
            </w:pPr>
            <w:r w:rsidRPr="001B6E84">
              <w:rPr>
                <w:shd w:val="clear" w:color="auto" w:fill="FFFFFF"/>
              </w:rPr>
              <w:t>Деловые коммуникативные стили. Специфика деловой коммуникации в сфере государственного и муниципального управления.</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F6967FD" w14:textId="77777777" w:rsidR="00C8168B" w:rsidRDefault="00C8168B" w:rsidP="009D50E6">
            <w:pPr>
              <w:jc w:val="center"/>
              <w:rPr>
                <w:color w:val="000000"/>
              </w:rPr>
            </w:pPr>
            <w:r>
              <w:rPr>
                <w:color w:val="000000"/>
              </w:rPr>
              <w:t>24</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9C71760" w14:textId="77777777" w:rsidR="00C8168B" w:rsidRDefault="00C8168B" w:rsidP="009D50E6">
            <w:pPr>
              <w:jc w:val="center"/>
              <w:rPr>
                <w:color w:val="000000"/>
              </w:rPr>
            </w:pPr>
            <w:r>
              <w:rPr>
                <w:color w:val="000000"/>
              </w:rPr>
              <w:t>4</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5D875C5" w14:textId="77777777" w:rsidR="00C8168B" w:rsidRDefault="00C0022E" w:rsidP="009D50E6">
            <w:pPr>
              <w:jc w:val="center"/>
              <w:rPr>
                <w:color w:val="000000"/>
              </w:rPr>
            </w:pPr>
            <w:r>
              <w:rPr>
                <w:color w:val="000000"/>
              </w:rPr>
              <w:t>8</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6C2AF3BC" w14:textId="77777777" w:rsidR="00C8168B" w:rsidRPr="004C767D" w:rsidRDefault="00C8168B" w:rsidP="009D50E6">
            <w:pPr>
              <w:jc w:val="center"/>
            </w:pPr>
            <w:r>
              <w:t>0</w:t>
            </w: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6D56616" w14:textId="77777777" w:rsidR="00C8168B" w:rsidRDefault="00C0022E" w:rsidP="009D50E6">
            <w:pPr>
              <w:jc w:val="center"/>
              <w:rPr>
                <w:color w:val="000000"/>
              </w:rPr>
            </w:pPr>
            <w:r>
              <w:rPr>
                <w:color w:val="000000"/>
              </w:rPr>
              <w:t>5</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3BA3E53" w14:textId="77777777" w:rsidR="00C8168B" w:rsidRPr="009D50E6" w:rsidRDefault="00C8168B" w:rsidP="009D50E6">
            <w:pPr>
              <w:snapToGrid w:val="0"/>
              <w:jc w:val="both"/>
              <w:rPr>
                <w:shd w:val="clear" w:color="auto" w:fill="FFFFFF"/>
              </w:rPr>
            </w:pPr>
            <w:r w:rsidRPr="009D50E6">
              <w:rPr>
                <w:shd w:val="clear" w:color="auto" w:fill="FFFFFF"/>
              </w:rPr>
              <w:t>Коммуникативные стили в деловой коммуникации: обвинительный, директивный, убеждающий и решающий проблему. Коммуникативные стили поведения лидера (авторитарный, демократический, свободный). Коммуникативный акцент в деловой межкультурной коммуникации и способы его преодоления. Общение в различных деловых ситуациях. Деловая коммуникация в сфере в сфере государственного и муниципального управления: специфика, правила поведения.</w:t>
            </w:r>
            <w:r w:rsidRPr="009D50E6">
              <w:rPr>
                <w:rFonts w:eastAsia="+mn-ea"/>
                <w:b/>
                <w:bCs/>
                <w:color w:val="15B012"/>
              </w:rPr>
              <w:t xml:space="preserve"> </w:t>
            </w:r>
            <w:r w:rsidRPr="009D50E6">
              <w:rPr>
                <w:bCs/>
                <w:shd w:val="clear" w:color="auto" w:fill="FFFFFF"/>
              </w:rPr>
              <w:t xml:space="preserve">Умение принимать участие в информатизации деятельности органов публичной власти, в развитии и наполнении официальных интернет-сайтов государственных  </w:t>
            </w:r>
            <w:r w:rsidRPr="009D50E6">
              <w:rPr>
                <w:bCs/>
                <w:shd w:val="clear" w:color="auto" w:fill="FFFFFF"/>
              </w:rPr>
              <w:lastRenderedPageBreak/>
              <w:t>и муниципальных органов, организаций по реализации функций и полномочий государственных и муниципальных органов, исходя из принципов открытости, но с учетом основных требований информационной безопасности</w:t>
            </w:r>
          </w:p>
        </w:tc>
      </w:tr>
      <w:tr w:rsidR="004C767D" w:rsidRPr="004C767D" w14:paraId="3247BA30" w14:textId="77777777" w:rsidTr="00CF0990">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EB868CE" w14:textId="77777777" w:rsidR="004C767D" w:rsidRPr="004C767D" w:rsidRDefault="004C767D" w:rsidP="001C3B98">
            <w:r w:rsidRPr="004C767D">
              <w:lastRenderedPageBreak/>
              <w:t>Экзамен</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3998325" w14:textId="0A4A9C8B" w:rsidR="004C767D" w:rsidRPr="004C767D" w:rsidRDefault="00EA1815" w:rsidP="002E34AD">
            <w:pPr>
              <w:jc w:val="center"/>
            </w:pPr>
            <w:r>
              <w:t>27</w:t>
            </w:r>
          </w:p>
        </w:tc>
        <w:tc>
          <w:tcPr>
            <w:tcW w:w="2126"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3491A41" w14:textId="77777777" w:rsidR="004C767D" w:rsidRPr="004C767D" w:rsidRDefault="00426C46" w:rsidP="001C3B98">
            <w:pPr>
              <w:jc w:val="center"/>
            </w:pPr>
            <w:r>
              <w:t>2</w:t>
            </w:r>
            <w:r w:rsidR="00181AA9">
              <w:t>,3</w:t>
            </w: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680F418" w14:textId="2E06F68B" w:rsidR="004C767D" w:rsidRPr="004C767D" w:rsidRDefault="00EA1815" w:rsidP="001C3B98">
            <w:pPr>
              <w:jc w:val="center"/>
            </w:pPr>
            <w:r>
              <w:t>24</w:t>
            </w:r>
            <w:r w:rsidR="00181AA9">
              <w:t>,7</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C213DAC" w14:textId="77777777" w:rsidR="004C767D" w:rsidRPr="004C767D" w:rsidRDefault="004C767D" w:rsidP="001C3B98">
            <w:pPr>
              <w:jc w:val="center"/>
            </w:pPr>
            <w:r w:rsidRPr="004C767D">
              <w:t> </w:t>
            </w:r>
          </w:p>
        </w:tc>
      </w:tr>
      <w:tr w:rsidR="00E57A8C" w:rsidRPr="004C767D" w14:paraId="5E396E7D" w14:textId="77777777" w:rsidTr="004C767D">
        <w:trPr>
          <w:trHeight w:val="312"/>
        </w:trPr>
        <w:tc>
          <w:tcPr>
            <w:tcW w:w="301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F16922C" w14:textId="77777777" w:rsidR="00E57A8C" w:rsidRPr="004C767D" w:rsidRDefault="00E57A8C" w:rsidP="001C3B98">
            <w:pPr>
              <w:jc w:val="center"/>
            </w:pPr>
            <w:r w:rsidRPr="004C767D">
              <w:t>Итого</w:t>
            </w:r>
          </w:p>
        </w:tc>
        <w:tc>
          <w:tcPr>
            <w:tcW w:w="77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FF26BA4" w14:textId="77777777" w:rsidR="00E57A8C" w:rsidRPr="004C767D" w:rsidRDefault="00C8168B" w:rsidP="001C3B98">
            <w:pPr>
              <w:jc w:val="center"/>
            </w:pPr>
            <w:r>
              <w:t>108</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2183B42" w14:textId="77777777" w:rsidR="00E57A8C" w:rsidRPr="004C767D" w:rsidRDefault="00C8168B" w:rsidP="001C3B98">
            <w:pPr>
              <w:jc w:val="center"/>
            </w:pPr>
            <w:r>
              <w:t>16</w:t>
            </w:r>
            <w:r w:rsidR="00E57A8C" w:rsidRPr="004C767D">
              <w:t> </w:t>
            </w:r>
          </w:p>
        </w:tc>
        <w:tc>
          <w:tcPr>
            <w:tcW w:w="7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6A63428" w14:textId="00D15E59" w:rsidR="00E57A8C" w:rsidRPr="004C767D" w:rsidRDefault="00EA1815" w:rsidP="001C3B98">
            <w:pPr>
              <w:jc w:val="center"/>
            </w:pPr>
            <w:r>
              <w:t>18,3</w:t>
            </w:r>
          </w:p>
        </w:tc>
        <w:tc>
          <w:tcPr>
            <w:tcW w:w="783" w:type="dxa"/>
            <w:gridSpan w:val="2"/>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412BD2ED" w14:textId="52DF782E" w:rsidR="00E57A8C" w:rsidRPr="004C767D" w:rsidRDefault="00E57A8C" w:rsidP="001C3B98">
            <w:pPr>
              <w:jc w:val="center"/>
            </w:pPr>
          </w:p>
        </w:tc>
        <w:tc>
          <w:tcPr>
            <w:tcW w:w="69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9479342" w14:textId="29BE63ED" w:rsidR="00E57A8C" w:rsidRPr="004C767D" w:rsidRDefault="00EA1815" w:rsidP="001C3B98">
            <w:pPr>
              <w:jc w:val="center"/>
            </w:pPr>
            <w:r>
              <w:t>73,7</w:t>
            </w:r>
            <w:r w:rsidR="00E57A8C" w:rsidRPr="004C767D">
              <w:t> </w:t>
            </w:r>
          </w:p>
        </w:tc>
        <w:tc>
          <w:tcPr>
            <w:tcW w:w="294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9E9178D" w14:textId="77777777" w:rsidR="00E57A8C" w:rsidRPr="004C767D" w:rsidRDefault="00E57A8C" w:rsidP="001C3B98">
            <w:pPr>
              <w:jc w:val="center"/>
            </w:pPr>
            <w:r w:rsidRPr="004C767D">
              <w:t> </w:t>
            </w:r>
          </w:p>
        </w:tc>
      </w:tr>
    </w:tbl>
    <w:p w14:paraId="5C508B53" w14:textId="77777777" w:rsidR="00E52146" w:rsidRDefault="00E52146" w:rsidP="00E10CAF">
      <w:pPr>
        <w:jc w:val="center"/>
        <w:rPr>
          <w:sz w:val="28"/>
          <w:szCs w:val="28"/>
        </w:rPr>
      </w:pPr>
    </w:p>
    <w:p w14:paraId="18FDC7CC" w14:textId="77777777" w:rsidR="00E52146" w:rsidRDefault="00E52146" w:rsidP="00180388">
      <w:pPr>
        <w:pStyle w:val="1"/>
      </w:pPr>
      <w:bookmarkStart w:id="5" w:name="_Toc93067170"/>
      <w:r w:rsidRPr="00E52146">
        <w:t>6. Перечень учебно-методического обеспечения для самостоятельной работы обучающихся по дисциплине (модулю)</w:t>
      </w:r>
      <w:bookmarkEnd w:id="5"/>
    </w:p>
    <w:p w14:paraId="5AE68C03" w14:textId="77777777" w:rsidR="00E52146" w:rsidRDefault="00E52146" w:rsidP="00E10CAF">
      <w:pPr>
        <w:jc w:val="center"/>
        <w:rPr>
          <w:b/>
          <w:bCs/>
          <w:sz w:val="28"/>
          <w:szCs w:val="28"/>
        </w:rPr>
      </w:pPr>
    </w:p>
    <w:tbl>
      <w:tblPr>
        <w:tblW w:w="0" w:type="auto"/>
        <w:tblInd w:w="275" w:type="dxa"/>
        <w:tblCellMar>
          <w:left w:w="0" w:type="dxa"/>
          <w:right w:w="0" w:type="dxa"/>
        </w:tblCellMar>
        <w:tblLook w:val="04A0" w:firstRow="1" w:lastRow="0" w:firstColumn="1" w:lastColumn="0" w:noHBand="0" w:noVBand="1"/>
      </w:tblPr>
      <w:tblGrid>
        <w:gridCol w:w="1030"/>
        <w:gridCol w:w="4143"/>
        <w:gridCol w:w="1834"/>
        <w:gridCol w:w="2283"/>
      </w:tblGrid>
      <w:tr w:rsidR="00E57A8C" w:rsidRPr="0004282A" w14:paraId="7296E672" w14:textId="77777777" w:rsidTr="00E57A8C">
        <w:trPr>
          <w:trHeight w:val="624"/>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996440D" w14:textId="77777777" w:rsidR="00E57A8C" w:rsidRPr="0004282A" w:rsidRDefault="00E57A8C" w:rsidP="00E52146">
            <w:pPr>
              <w:jc w:val="center"/>
            </w:pPr>
            <w:r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4BD9550" w14:textId="77777777" w:rsidR="00E57A8C" w:rsidRPr="0004282A" w:rsidRDefault="00E57A8C" w:rsidP="00E52146">
            <w:pPr>
              <w:jc w:val="center"/>
            </w:pPr>
            <w:r w:rsidRPr="0004282A">
              <w:t>Виды самостоятельной работы</w:t>
            </w:r>
          </w:p>
        </w:tc>
        <w:tc>
          <w:tcPr>
            <w:tcW w:w="0" w:type="auto"/>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hideMark/>
          </w:tcPr>
          <w:p w14:paraId="2816222A" w14:textId="77777777" w:rsidR="00E57A8C" w:rsidRPr="0004282A" w:rsidRDefault="00E57A8C" w:rsidP="00E52146">
            <w:pPr>
              <w:jc w:val="center"/>
            </w:pPr>
            <w:r w:rsidRPr="0004282A">
              <w:t xml:space="preserve">Трудоемкость, </w:t>
            </w:r>
            <w:r w:rsidR="00011448" w:rsidRPr="0004282A">
              <w:t>ак.</w:t>
            </w:r>
            <w:r w:rsidRPr="0004282A">
              <w:t>часы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42961B9" w14:textId="77777777" w:rsidR="00E57A8C" w:rsidRPr="0004282A" w:rsidRDefault="00E57A8C" w:rsidP="00E52146">
            <w:pPr>
              <w:jc w:val="center"/>
            </w:pPr>
            <w:r w:rsidRPr="0004282A">
              <w:t>Форма контроля</w:t>
            </w:r>
            <w:r w:rsidR="00434C77" w:rsidRPr="0004282A">
              <w:t>*</w:t>
            </w:r>
          </w:p>
        </w:tc>
      </w:tr>
      <w:tr w:rsidR="00E52146" w:rsidRPr="0004282A" w14:paraId="47E98415"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213A784" w14:textId="77777777" w:rsidR="00E52146" w:rsidRPr="0004282A" w:rsidRDefault="00E52146" w:rsidP="00E52146">
            <w:pPr>
              <w:numPr>
                <w:ilvl w:val="0"/>
                <w:numId w:val="1"/>
              </w:numPr>
              <w:jc w:val="cente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70E2F6B" w14:textId="77777777" w:rsidR="00E52146" w:rsidRPr="0004282A" w:rsidRDefault="00E52146" w:rsidP="00E52146">
            <w:r w:rsidRPr="0004282A">
              <w:t>Проработка теоретического материала по конспектам лекций, рекомендованной литературе, дополнительным источникам информации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63E0C1E" w14:textId="79E7986D" w:rsidR="00E52146" w:rsidRPr="0004282A" w:rsidRDefault="00EA1815" w:rsidP="00E52146">
            <w:pPr>
              <w:jc w:val="center"/>
            </w:pPr>
            <w:r>
              <w:t>15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563921F" w14:textId="77777777" w:rsidR="00E52146" w:rsidRPr="0004282A" w:rsidRDefault="00E52146" w:rsidP="00E52146">
            <w:pPr>
              <w:jc w:val="center"/>
            </w:pPr>
            <w:r w:rsidRPr="0004282A">
              <w:t>Консультация преподавателя, устное собеседование</w:t>
            </w:r>
          </w:p>
        </w:tc>
      </w:tr>
      <w:tr w:rsidR="00E52146" w:rsidRPr="0004282A" w14:paraId="634D30B0" w14:textId="77777777" w:rsidTr="00E52146">
        <w:trPr>
          <w:trHeight w:val="1168"/>
        </w:trPr>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47CE4C8" w14:textId="77777777" w:rsidR="00E52146" w:rsidRPr="0004282A" w:rsidRDefault="00E52146" w:rsidP="00E52146">
            <w:pPr>
              <w:jc w:val="center"/>
            </w:pPr>
            <w:r w:rsidRPr="0004282A">
              <w:t xml:space="preserve">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661AD9E" w14:textId="77777777" w:rsidR="00E52146" w:rsidRPr="0004282A" w:rsidRDefault="00E52146" w:rsidP="00E52146">
            <w:r w:rsidRPr="0004282A">
              <w:t>Подготовка к практическим занятиям: поиск необходимой информации, обработка информации, написание доклада, подготовка к выступлению (дискуссии)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C4E3B87" w14:textId="69B660D6" w:rsidR="00E52146" w:rsidRPr="0004282A" w:rsidRDefault="00EA1815" w:rsidP="00EA1815">
            <w:pPr>
              <w:spacing w:line="360" w:lineRule="auto"/>
              <w:jc w:val="center"/>
            </w:pPr>
            <w:r>
              <w:t>20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04E5534" w14:textId="77777777" w:rsidR="00E52146" w:rsidRPr="0004282A" w:rsidRDefault="00E52146" w:rsidP="00E52146">
            <w:pPr>
              <w:jc w:val="center"/>
            </w:pPr>
            <w:r w:rsidRPr="0004282A">
              <w:t>Выступление с докладом,</w:t>
            </w:r>
          </w:p>
          <w:p w14:paraId="48277758" w14:textId="77777777" w:rsidR="003A06D1" w:rsidRPr="0004282A" w:rsidRDefault="00E52146" w:rsidP="003A06D1">
            <w:pPr>
              <w:jc w:val="center"/>
            </w:pPr>
            <w:r w:rsidRPr="0004282A">
              <w:t>презентация</w:t>
            </w:r>
          </w:p>
          <w:p w14:paraId="2D1A4170" w14:textId="77777777" w:rsidR="00E52146" w:rsidRPr="0004282A" w:rsidRDefault="00E52146" w:rsidP="00E52146">
            <w:pPr>
              <w:jc w:val="center"/>
            </w:pPr>
          </w:p>
        </w:tc>
      </w:tr>
      <w:tr w:rsidR="00E52146" w:rsidRPr="0004282A" w14:paraId="7C312982"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351C953" w14:textId="77777777" w:rsidR="00E52146" w:rsidRPr="0004282A" w:rsidRDefault="00E52146" w:rsidP="00E52146">
            <w:pPr>
              <w:jc w:val="center"/>
            </w:pPr>
            <w:r w:rsidRPr="0004282A">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3A53286" w14:textId="77777777" w:rsidR="00E52146" w:rsidRPr="0004282A" w:rsidRDefault="00E52146" w:rsidP="00EC316E">
            <w:r w:rsidRPr="0004282A">
              <w:t>Подготовка к текуще</w:t>
            </w:r>
            <w:r w:rsidR="00EC316E" w:rsidRPr="0004282A">
              <w:t>муконтролю</w:t>
            </w:r>
            <w:r w:rsidRPr="0004282A">
              <w:t xml:space="preserve"> (тестирование и/или написание реферата)</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38FE917" w14:textId="2C7D2A7B" w:rsidR="00E52146" w:rsidRPr="0004282A" w:rsidRDefault="00EA1815" w:rsidP="00E52146">
            <w:pPr>
              <w:jc w:val="center"/>
            </w:pPr>
            <w:r>
              <w:t>14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2EDE9DB" w14:textId="77777777" w:rsidR="00E52146" w:rsidRPr="0004282A" w:rsidRDefault="00E52146" w:rsidP="00E52146">
            <w:pPr>
              <w:jc w:val="center"/>
            </w:pPr>
            <w:r w:rsidRPr="0004282A">
              <w:t>Тесты, рефераты</w:t>
            </w:r>
          </w:p>
        </w:tc>
      </w:tr>
      <w:tr w:rsidR="00E52146" w:rsidRPr="0004282A" w14:paraId="70ABA8B3" w14:textId="77777777" w:rsidTr="00E52146">
        <w:tc>
          <w:tcPr>
            <w:tcW w:w="1030"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5124DDA" w14:textId="77777777" w:rsidR="00E52146" w:rsidRPr="0004282A" w:rsidRDefault="00E52146" w:rsidP="00E52146">
            <w:pPr>
              <w:jc w:val="center"/>
            </w:pPr>
            <w:r w:rsidRPr="0004282A">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A4164B6" w14:textId="77777777" w:rsidR="00E52146" w:rsidRPr="0004282A" w:rsidRDefault="00E52146" w:rsidP="00E52146">
            <w:r w:rsidRPr="0004282A">
              <w:t>Подготовка к промежуточно</w:t>
            </w:r>
            <w:r w:rsidR="00EC316E" w:rsidRPr="0004282A">
              <w:t>й аттестации</w:t>
            </w:r>
          </w:p>
          <w:p w14:paraId="29C15CA8" w14:textId="77777777" w:rsidR="00E52146" w:rsidRPr="0004282A" w:rsidRDefault="00E52146" w:rsidP="00E52146">
            <w:r w:rsidRPr="0004282A">
              <w:t>(вопросы к зачету, итоговый тест</w:t>
            </w:r>
            <w:r w:rsidR="008B3A85" w:rsidRPr="0004282A">
              <w:t>, написание курсовой работы</w:t>
            </w:r>
            <w:r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A0C57E5" w14:textId="5B88C4A3" w:rsidR="00E52146" w:rsidRPr="0004282A" w:rsidRDefault="00EA1815" w:rsidP="00055633">
            <w:pPr>
              <w:jc w:val="center"/>
            </w:pPr>
            <w:r>
              <w:t>24</w:t>
            </w:r>
            <w:r w:rsidR="00181AA9">
              <w:t>,7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694D53E" w14:textId="77777777" w:rsidR="00E52146" w:rsidRPr="0004282A" w:rsidRDefault="00E52146" w:rsidP="00E52146">
            <w:pPr>
              <w:jc w:val="center"/>
            </w:pPr>
            <w:r w:rsidRPr="0004282A">
              <w:t>Устное собеседование,</w:t>
            </w:r>
          </w:p>
          <w:p w14:paraId="56C57879" w14:textId="77777777" w:rsidR="00E52146" w:rsidRPr="0004282A" w:rsidRDefault="00E52146" w:rsidP="00E52146">
            <w:pPr>
              <w:jc w:val="center"/>
            </w:pPr>
            <w:r w:rsidRPr="0004282A">
              <w:t>тестирование</w:t>
            </w:r>
            <w:r w:rsidR="008B3A85" w:rsidRPr="0004282A">
              <w:t>, защита курсовой работы</w:t>
            </w:r>
          </w:p>
        </w:tc>
      </w:tr>
    </w:tbl>
    <w:p w14:paraId="0473C6B4" w14:textId="77777777" w:rsidR="003A06D1" w:rsidRDefault="003A06D1" w:rsidP="003A06D1">
      <w:pPr>
        <w:ind w:firstLine="709"/>
        <w:jc w:val="both"/>
        <w:rPr>
          <w:i/>
          <w:color w:val="FF0000"/>
          <w:sz w:val="28"/>
          <w:szCs w:val="28"/>
        </w:rPr>
      </w:pPr>
    </w:p>
    <w:p w14:paraId="689A9B9D" w14:textId="77777777" w:rsidR="00E52146" w:rsidRPr="00E52146" w:rsidRDefault="00E52146" w:rsidP="003A06D1">
      <w:pPr>
        <w:ind w:firstLine="709"/>
        <w:jc w:val="both"/>
        <w:rPr>
          <w:sz w:val="28"/>
          <w:szCs w:val="28"/>
        </w:rPr>
      </w:pPr>
      <w:r w:rsidRPr="00E52146">
        <w:rPr>
          <w:sz w:val="28"/>
          <w:szCs w:val="28"/>
        </w:rPr>
        <w:t>Для самостоятельной работы по дисциплине (модулю) обучающиеся используют следующее учебно-методическое обеспечение:</w:t>
      </w:r>
    </w:p>
    <w:p w14:paraId="0E50C708" w14:textId="77777777" w:rsidR="003A06D1" w:rsidRPr="00E52146" w:rsidRDefault="003A06D1" w:rsidP="003A06D1">
      <w:pPr>
        <w:ind w:right="-7" w:firstLine="709"/>
        <w:jc w:val="both"/>
        <w:rPr>
          <w:sz w:val="28"/>
          <w:szCs w:val="28"/>
        </w:rPr>
      </w:pPr>
      <w:r w:rsidRPr="00E52146">
        <w:rPr>
          <w:sz w:val="28"/>
          <w:szCs w:val="28"/>
        </w:rPr>
        <w:t>Для самостоятельной работы по дисциплине (модулю) обучающиеся используют следующее учебно-методическое обеспечение:</w:t>
      </w:r>
    </w:p>
    <w:p w14:paraId="4BF02E16" w14:textId="753A1D43" w:rsidR="003A06D1" w:rsidRDefault="003A06D1" w:rsidP="003A06D1">
      <w:pPr>
        <w:jc w:val="both"/>
        <w:rPr>
          <w:sz w:val="28"/>
          <w:szCs w:val="28"/>
        </w:rPr>
      </w:pPr>
      <w:r>
        <w:rPr>
          <w:sz w:val="28"/>
          <w:szCs w:val="28"/>
        </w:rPr>
        <w:t xml:space="preserve">1. </w:t>
      </w:r>
      <w:bookmarkStart w:id="6" w:name="_Hlk167300760"/>
      <w:r w:rsidR="00B2428A" w:rsidRPr="00B2428A">
        <w:rPr>
          <w:sz w:val="28"/>
          <w:szCs w:val="28"/>
        </w:rPr>
        <w:t>Панфилова, А. П.  Культура речи и деловое общение : учебник и практикум для вузов / А. П. Панфилова, А. В. Долматов. — Москва : Издательство Юрайт, 2024. — 488 с. — (Высшее образование). — ISBN 978-5-534-16685-9. — Текст : электронный // Образовательная платформа Юрайт [сайт]. — URL: </w:t>
      </w:r>
      <w:hyperlink r:id="rId11" w:tgtFrame="_blank" w:history="1">
        <w:r w:rsidR="00B2428A" w:rsidRPr="00B2428A">
          <w:rPr>
            <w:sz w:val="28"/>
            <w:szCs w:val="28"/>
          </w:rPr>
          <w:t>https://urait.ru/bcode/544942</w:t>
        </w:r>
      </w:hyperlink>
    </w:p>
    <w:p w14:paraId="5824D3F6" w14:textId="002012BB" w:rsidR="003A06D1" w:rsidRDefault="003A06D1" w:rsidP="003A06D1">
      <w:pPr>
        <w:jc w:val="both"/>
        <w:rPr>
          <w:sz w:val="28"/>
          <w:szCs w:val="28"/>
        </w:rPr>
      </w:pPr>
      <w:r w:rsidRPr="00D81632">
        <w:rPr>
          <w:sz w:val="28"/>
          <w:szCs w:val="28"/>
        </w:rPr>
        <w:lastRenderedPageBreak/>
        <w:t>2.</w:t>
      </w:r>
      <w:r>
        <w:rPr>
          <w:sz w:val="28"/>
          <w:szCs w:val="28"/>
        </w:rPr>
        <w:t xml:space="preserve"> </w:t>
      </w:r>
      <w:r w:rsidR="00B2428A" w:rsidRPr="00B2428A">
        <w:rPr>
          <w:sz w:val="28"/>
          <w:szCs w:val="28"/>
        </w:rPr>
        <w:t>Садовская, В. С.  Основы коммуникативной культуры. Психология общения : учебник и практикум для вузов / В. С. Садовская, В. А. Ремизов. — 2-е изд., испр. и доп. — Москва : Издательство Юрайт, 2024. — 169 с. — (Высшее образование). — ISBN 978-5-534-06390-5. — Текст : электронный // Образовательная платформа Юрайт [сайт]. — URL: </w:t>
      </w:r>
      <w:hyperlink r:id="rId12" w:tgtFrame="_blank" w:history="1">
        <w:r w:rsidR="00B2428A" w:rsidRPr="00B2428A">
          <w:rPr>
            <w:sz w:val="28"/>
            <w:szCs w:val="28"/>
          </w:rPr>
          <w:t>https://urait.ru/bcode/537853</w:t>
        </w:r>
      </w:hyperlink>
    </w:p>
    <w:p w14:paraId="17E479A2" w14:textId="77777777" w:rsidR="003A06D1" w:rsidRDefault="003A06D1" w:rsidP="003A06D1">
      <w:pPr>
        <w:jc w:val="both"/>
        <w:rPr>
          <w:sz w:val="28"/>
          <w:szCs w:val="28"/>
        </w:rPr>
      </w:pPr>
      <w:r w:rsidRPr="00D81632">
        <w:rPr>
          <w:sz w:val="28"/>
          <w:szCs w:val="28"/>
        </w:rPr>
        <w:t>3.</w:t>
      </w:r>
      <w:r>
        <w:rPr>
          <w:sz w:val="28"/>
          <w:szCs w:val="28"/>
        </w:rPr>
        <w:t xml:space="preserve"> </w:t>
      </w:r>
      <w:r w:rsidRPr="00D81632">
        <w:rPr>
          <w:sz w:val="28"/>
          <w:szCs w:val="28"/>
        </w:rPr>
        <w:t xml:space="preserve">Леонов, Н. И. Психология делового общения : учебное пособие для бакалавриата и специалитета / Н. И. Леонов. —5-е изд., пер. и доп. —М. : Издательство Юрайт, 2020. —193 с. —(Серия : Университеты России). —ISBN 978-5-534-09235-6. —Режим доступа : </w:t>
      </w:r>
      <w:hyperlink r:id="rId13" w:history="1">
        <w:r w:rsidRPr="003A35B1">
          <w:rPr>
            <w:rStyle w:val="af7"/>
            <w:sz w:val="28"/>
            <w:szCs w:val="28"/>
          </w:rPr>
          <w:t>www.biblio-online.ru/book/psihologiya-delovogo-obscheniya-427493</w:t>
        </w:r>
      </w:hyperlink>
    </w:p>
    <w:p w14:paraId="331AF998" w14:textId="77777777" w:rsidR="00E52146" w:rsidRPr="00180388" w:rsidRDefault="00946A9F" w:rsidP="00180388">
      <w:pPr>
        <w:pStyle w:val="1"/>
      </w:pPr>
      <w:bookmarkStart w:id="7" w:name="_Toc93067171"/>
      <w:bookmarkEnd w:id="6"/>
      <w:r w:rsidRPr="00180388">
        <w:t>7</w:t>
      </w:r>
      <w:r w:rsidR="00E52146" w:rsidRPr="00180388">
        <w:t xml:space="preserve">.Фонд оценочных </w:t>
      </w:r>
      <w:r w:rsidR="003F31B2" w:rsidRPr="00180388">
        <w:t>и методических материалов</w:t>
      </w:r>
      <w:r w:rsidR="00E52146" w:rsidRPr="00180388">
        <w:t xml:space="preserve"> для проведения промежуточной аттестации обучающихся по дисциплине</w:t>
      </w:r>
      <w:bookmarkEnd w:id="7"/>
    </w:p>
    <w:p w14:paraId="2CE60979" w14:textId="77777777" w:rsidR="00E52146" w:rsidRDefault="00E52146" w:rsidP="00E10CAF">
      <w:pPr>
        <w:jc w:val="center"/>
        <w:rPr>
          <w:b/>
          <w:bCs/>
          <w:sz w:val="28"/>
          <w:szCs w:val="28"/>
        </w:rPr>
      </w:pPr>
    </w:p>
    <w:p w14:paraId="100624DA" w14:textId="77777777" w:rsidR="00CF0990" w:rsidRDefault="00CF0990" w:rsidP="00CF0990">
      <w:pPr>
        <w:jc w:val="center"/>
        <w:rPr>
          <w:b/>
          <w:bCs/>
          <w:sz w:val="28"/>
          <w:szCs w:val="28"/>
        </w:rPr>
      </w:pPr>
      <w:r>
        <w:rPr>
          <w:b/>
          <w:bCs/>
          <w:sz w:val="28"/>
          <w:szCs w:val="28"/>
        </w:rPr>
        <w:t xml:space="preserve">Вопросы </w:t>
      </w:r>
      <w:r w:rsidRPr="007815BC">
        <w:rPr>
          <w:b/>
          <w:bCs/>
          <w:sz w:val="28"/>
          <w:szCs w:val="28"/>
        </w:rPr>
        <w:t>для проведения</w:t>
      </w:r>
      <w:r>
        <w:rPr>
          <w:b/>
          <w:bCs/>
          <w:sz w:val="28"/>
          <w:szCs w:val="28"/>
        </w:rPr>
        <w:t xml:space="preserve"> промежуточной аттестации (</w:t>
      </w:r>
      <w:r w:rsidRPr="00414B8C">
        <w:rPr>
          <w:b/>
          <w:bCs/>
          <w:color w:val="00B050"/>
          <w:sz w:val="28"/>
          <w:szCs w:val="28"/>
        </w:rPr>
        <w:t>экзамена</w:t>
      </w:r>
      <w:r>
        <w:rPr>
          <w:b/>
          <w:bCs/>
          <w:sz w:val="28"/>
          <w:szCs w:val="28"/>
        </w:rPr>
        <w:t>)</w:t>
      </w:r>
    </w:p>
    <w:p w14:paraId="56C07405" w14:textId="77777777" w:rsidR="00CF0990" w:rsidRPr="00002C88" w:rsidRDefault="00CF0990" w:rsidP="00002C88">
      <w:pPr>
        <w:numPr>
          <w:ilvl w:val="0"/>
          <w:numId w:val="33"/>
        </w:numPr>
        <w:tabs>
          <w:tab w:val="left" w:pos="426"/>
        </w:tabs>
        <w:ind w:left="0" w:firstLine="426"/>
        <w:jc w:val="both"/>
        <w:rPr>
          <w:color w:val="000000"/>
          <w:spacing w:val="-2"/>
          <w:sz w:val="28"/>
        </w:rPr>
      </w:pPr>
      <w:r w:rsidRPr="00002C88">
        <w:rPr>
          <w:spacing w:val="-4"/>
          <w:sz w:val="28"/>
        </w:rPr>
        <w:t>Публичная речь: ее виды и их специфика.</w:t>
      </w:r>
    </w:p>
    <w:p w14:paraId="302FBFD4" w14:textId="77777777" w:rsidR="00CF0990" w:rsidRPr="00002C88" w:rsidRDefault="00CF0990" w:rsidP="00002C88">
      <w:pPr>
        <w:numPr>
          <w:ilvl w:val="0"/>
          <w:numId w:val="33"/>
        </w:numPr>
        <w:tabs>
          <w:tab w:val="left" w:pos="426"/>
        </w:tabs>
        <w:ind w:left="0" w:firstLine="426"/>
        <w:jc w:val="both"/>
        <w:rPr>
          <w:color w:val="000000"/>
          <w:spacing w:val="-2"/>
          <w:sz w:val="28"/>
        </w:rPr>
      </w:pPr>
      <w:r w:rsidRPr="00002C88">
        <w:rPr>
          <w:bCs/>
          <w:sz w:val="28"/>
        </w:rPr>
        <w:t>Интернет и его роль в речевом общении.</w:t>
      </w:r>
    </w:p>
    <w:p w14:paraId="32DF03F4" w14:textId="77777777" w:rsidR="00002C88" w:rsidRPr="00002C88" w:rsidRDefault="00CF0990" w:rsidP="00002C88">
      <w:pPr>
        <w:widowControl w:val="0"/>
        <w:numPr>
          <w:ilvl w:val="0"/>
          <w:numId w:val="33"/>
        </w:numPr>
        <w:shd w:val="clear" w:color="auto" w:fill="FFFFFF"/>
        <w:tabs>
          <w:tab w:val="left" w:pos="284"/>
        </w:tabs>
        <w:suppressAutoHyphens/>
        <w:autoSpaceDE w:val="0"/>
        <w:ind w:left="0" w:firstLine="284"/>
        <w:jc w:val="both"/>
        <w:rPr>
          <w:bCs/>
          <w:sz w:val="28"/>
          <w:u w:val="single"/>
        </w:rPr>
      </w:pPr>
      <w:r w:rsidRPr="00002C88">
        <w:rPr>
          <w:sz w:val="28"/>
        </w:rPr>
        <w:t>Художественная образность деловой речи.</w:t>
      </w:r>
    </w:p>
    <w:p w14:paraId="30A77C9C" w14:textId="77777777" w:rsidR="00002C88" w:rsidRPr="00002C88" w:rsidRDefault="00CF0990" w:rsidP="00002C88">
      <w:pPr>
        <w:widowControl w:val="0"/>
        <w:numPr>
          <w:ilvl w:val="0"/>
          <w:numId w:val="33"/>
        </w:numPr>
        <w:shd w:val="clear" w:color="auto" w:fill="FFFFFF"/>
        <w:tabs>
          <w:tab w:val="left" w:pos="284"/>
        </w:tabs>
        <w:suppressAutoHyphens/>
        <w:autoSpaceDE w:val="0"/>
        <w:ind w:left="0" w:firstLine="284"/>
        <w:jc w:val="both"/>
        <w:rPr>
          <w:bCs/>
          <w:sz w:val="28"/>
          <w:u w:val="single"/>
        </w:rPr>
      </w:pPr>
      <w:r w:rsidRPr="00002C88">
        <w:rPr>
          <w:spacing w:val="-5"/>
          <w:sz w:val="28"/>
        </w:rPr>
        <w:t>Деловая  репутация.</w:t>
      </w:r>
    </w:p>
    <w:p w14:paraId="246445C3" w14:textId="77777777" w:rsidR="00002C88" w:rsidRPr="00002C88" w:rsidRDefault="00002C88" w:rsidP="00002C88">
      <w:pPr>
        <w:pStyle w:val="a9"/>
        <w:numPr>
          <w:ilvl w:val="0"/>
          <w:numId w:val="33"/>
        </w:numPr>
        <w:tabs>
          <w:tab w:val="left" w:pos="284"/>
        </w:tabs>
        <w:ind w:left="0" w:firstLine="284"/>
        <w:jc w:val="both"/>
        <w:rPr>
          <w:bCs/>
          <w:sz w:val="28"/>
          <w:u w:val="single"/>
        </w:rPr>
      </w:pPr>
      <w:r w:rsidRPr="00002C88">
        <w:rPr>
          <w:sz w:val="28"/>
        </w:rPr>
        <w:t xml:space="preserve">Имидж делового человека. </w:t>
      </w:r>
    </w:p>
    <w:p w14:paraId="35D5228E" w14:textId="77777777" w:rsidR="00002C88" w:rsidRPr="00002C88" w:rsidRDefault="00002C88" w:rsidP="00002C88">
      <w:pPr>
        <w:pStyle w:val="a9"/>
        <w:numPr>
          <w:ilvl w:val="0"/>
          <w:numId w:val="33"/>
        </w:numPr>
        <w:tabs>
          <w:tab w:val="left" w:pos="426"/>
        </w:tabs>
        <w:ind w:left="0" w:firstLine="284"/>
        <w:jc w:val="both"/>
        <w:rPr>
          <w:color w:val="000000"/>
          <w:spacing w:val="-2"/>
          <w:sz w:val="28"/>
        </w:rPr>
      </w:pPr>
      <w:r w:rsidRPr="00002C88">
        <w:rPr>
          <w:spacing w:val="-4"/>
          <w:sz w:val="28"/>
        </w:rPr>
        <w:t>Характеристика моделей общения.</w:t>
      </w:r>
    </w:p>
    <w:p w14:paraId="4C9B7DD2" w14:textId="77777777" w:rsidR="00002C88" w:rsidRPr="00002C88" w:rsidRDefault="00002C88" w:rsidP="00002C88">
      <w:pPr>
        <w:pStyle w:val="a9"/>
        <w:numPr>
          <w:ilvl w:val="0"/>
          <w:numId w:val="33"/>
        </w:numPr>
        <w:tabs>
          <w:tab w:val="left" w:pos="426"/>
        </w:tabs>
        <w:ind w:left="0" w:firstLine="284"/>
        <w:jc w:val="both"/>
        <w:rPr>
          <w:color w:val="000000"/>
          <w:spacing w:val="-2"/>
          <w:sz w:val="28"/>
        </w:rPr>
      </w:pPr>
      <w:r w:rsidRPr="00002C88">
        <w:rPr>
          <w:sz w:val="28"/>
          <w:shd w:val="clear" w:color="auto" w:fill="FFFFFF"/>
        </w:rPr>
        <w:t>Каналы и средства коммуникации: соотношение понятий.</w:t>
      </w:r>
    </w:p>
    <w:p w14:paraId="0436D223" w14:textId="77777777" w:rsidR="00002C88" w:rsidRPr="00002C88" w:rsidRDefault="00002C88" w:rsidP="00002C88">
      <w:pPr>
        <w:pStyle w:val="a9"/>
        <w:numPr>
          <w:ilvl w:val="0"/>
          <w:numId w:val="33"/>
        </w:numPr>
        <w:tabs>
          <w:tab w:val="left" w:pos="426"/>
        </w:tabs>
        <w:ind w:left="0" w:firstLine="284"/>
        <w:jc w:val="both"/>
        <w:rPr>
          <w:rStyle w:val="blk"/>
          <w:bCs/>
          <w:sz w:val="28"/>
          <w:u w:val="single"/>
        </w:rPr>
      </w:pPr>
      <w:r w:rsidRPr="00002C88">
        <w:rPr>
          <w:bCs/>
          <w:sz w:val="28"/>
        </w:rPr>
        <w:t xml:space="preserve"> </w:t>
      </w:r>
      <w:r w:rsidRPr="00002C88">
        <w:rPr>
          <w:sz w:val="28"/>
          <w:shd w:val="clear" w:color="auto" w:fill="FFFFFF"/>
        </w:rPr>
        <w:t>П</w:t>
      </w:r>
      <w:r w:rsidRPr="00002C88">
        <w:rPr>
          <w:sz w:val="28"/>
        </w:rPr>
        <w:t xml:space="preserve">ринципы и методы организации деловых коммуникаций </w:t>
      </w:r>
      <w:r w:rsidRPr="00002C88">
        <w:rPr>
          <w:rStyle w:val="blk"/>
          <w:sz w:val="28"/>
        </w:rPr>
        <w:t>в устной и письменной формах.</w:t>
      </w:r>
    </w:p>
    <w:p w14:paraId="46282AF5" w14:textId="77777777" w:rsidR="00002C88" w:rsidRPr="00002C88" w:rsidRDefault="00002C88" w:rsidP="00002C88">
      <w:pPr>
        <w:pStyle w:val="a9"/>
        <w:numPr>
          <w:ilvl w:val="0"/>
          <w:numId w:val="33"/>
        </w:numPr>
        <w:tabs>
          <w:tab w:val="left" w:pos="426"/>
        </w:tabs>
        <w:ind w:left="0" w:firstLine="284"/>
        <w:jc w:val="both"/>
        <w:rPr>
          <w:bCs/>
          <w:sz w:val="28"/>
          <w:u w:val="single"/>
        </w:rPr>
      </w:pPr>
      <w:r w:rsidRPr="00002C88">
        <w:rPr>
          <w:sz w:val="28"/>
          <w:shd w:val="clear" w:color="auto" w:fill="FFFFFF"/>
        </w:rPr>
        <w:t>Эффекты деловой коммуникации.</w:t>
      </w:r>
    </w:p>
    <w:p w14:paraId="0E04D339" w14:textId="77777777" w:rsidR="00002C88" w:rsidRPr="00002C88" w:rsidRDefault="00002C88" w:rsidP="00002C88">
      <w:pPr>
        <w:pStyle w:val="a9"/>
        <w:numPr>
          <w:ilvl w:val="0"/>
          <w:numId w:val="33"/>
        </w:numPr>
        <w:ind w:left="0" w:firstLine="284"/>
        <w:jc w:val="both"/>
        <w:rPr>
          <w:bCs/>
          <w:sz w:val="28"/>
          <w:u w:val="single"/>
        </w:rPr>
      </w:pPr>
      <w:r w:rsidRPr="00002C88">
        <w:rPr>
          <w:sz w:val="28"/>
          <w:shd w:val="clear" w:color="auto" w:fill="FFFFFF"/>
        </w:rPr>
        <w:t xml:space="preserve">Коммуникативная компетентность личности: понятие, характеристики. </w:t>
      </w:r>
    </w:p>
    <w:p w14:paraId="6A27D97E" w14:textId="77777777" w:rsidR="00002C88" w:rsidRPr="00002C88" w:rsidRDefault="00002C88" w:rsidP="00002C88">
      <w:pPr>
        <w:pStyle w:val="a9"/>
        <w:numPr>
          <w:ilvl w:val="0"/>
          <w:numId w:val="33"/>
        </w:numPr>
        <w:ind w:left="0" w:firstLine="284"/>
        <w:jc w:val="both"/>
        <w:rPr>
          <w:bCs/>
          <w:sz w:val="28"/>
          <w:u w:val="single"/>
        </w:rPr>
      </w:pPr>
      <w:r w:rsidRPr="00002C88">
        <w:rPr>
          <w:sz w:val="28"/>
          <w:shd w:val="clear" w:color="auto" w:fill="FFFFFF"/>
        </w:rPr>
        <w:t>Основные элементы, нормы и правила деловой коммуникации.</w:t>
      </w:r>
    </w:p>
    <w:p w14:paraId="15CFA1EC" w14:textId="77777777" w:rsidR="00002C88" w:rsidRPr="00002C88" w:rsidRDefault="00002C88" w:rsidP="00002C88">
      <w:pPr>
        <w:pStyle w:val="a9"/>
        <w:numPr>
          <w:ilvl w:val="0"/>
          <w:numId w:val="33"/>
        </w:numPr>
        <w:ind w:left="0" w:firstLine="284"/>
        <w:jc w:val="both"/>
        <w:rPr>
          <w:bCs/>
          <w:sz w:val="28"/>
          <w:u w:val="single"/>
        </w:rPr>
      </w:pPr>
      <w:r w:rsidRPr="00002C88">
        <w:rPr>
          <w:sz w:val="28"/>
          <w:shd w:val="clear" w:color="auto" w:fill="FFFFFF"/>
        </w:rPr>
        <w:t xml:space="preserve">Селективность восприятия и способы ее преодоления. </w:t>
      </w:r>
    </w:p>
    <w:p w14:paraId="5983AAD5" w14:textId="77777777" w:rsidR="00002C88" w:rsidRPr="00002C88" w:rsidRDefault="00002C88" w:rsidP="00002C88">
      <w:pPr>
        <w:pStyle w:val="a9"/>
        <w:numPr>
          <w:ilvl w:val="0"/>
          <w:numId w:val="33"/>
        </w:numPr>
        <w:ind w:left="0" w:firstLine="284"/>
        <w:jc w:val="both"/>
        <w:rPr>
          <w:bCs/>
          <w:sz w:val="28"/>
          <w:u w:val="single"/>
        </w:rPr>
      </w:pPr>
      <w:r w:rsidRPr="00002C88">
        <w:rPr>
          <w:sz w:val="28"/>
          <w:shd w:val="clear" w:color="auto" w:fill="FFFFFF"/>
        </w:rPr>
        <w:t xml:space="preserve">Коммуникативная компетентность личности: понятие, характеристики. </w:t>
      </w:r>
    </w:p>
    <w:p w14:paraId="2B3D8DE3" w14:textId="77777777" w:rsidR="00002C88" w:rsidRPr="00002C88" w:rsidRDefault="00002C88" w:rsidP="00002C88">
      <w:pPr>
        <w:pStyle w:val="a9"/>
        <w:framePr w:hSpace="180" w:wrap="around" w:vAnchor="text" w:hAnchor="text" w:y="6"/>
        <w:numPr>
          <w:ilvl w:val="0"/>
          <w:numId w:val="33"/>
        </w:numPr>
        <w:ind w:left="0" w:firstLine="284"/>
        <w:jc w:val="both"/>
        <w:rPr>
          <w:bCs/>
          <w:sz w:val="28"/>
          <w:u w:val="single"/>
        </w:rPr>
      </w:pPr>
      <w:r w:rsidRPr="00002C88">
        <w:rPr>
          <w:sz w:val="28"/>
          <w:shd w:val="clear" w:color="auto" w:fill="FFFFFF"/>
        </w:rPr>
        <w:t>Понятие языковой личности</w:t>
      </w:r>
    </w:p>
    <w:p w14:paraId="73791581" w14:textId="77777777" w:rsidR="00002C88" w:rsidRPr="00002C88" w:rsidRDefault="00002C88" w:rsidP="00002C88">
      <w:pPr>
        <w:pStyle w:val="a9"/>
        <w:framePr w:hSpace="180" w:wrap="around" w:vAnchor="text" w:hAnchor="text" w:y="6"/>
        <w:numPr>
          <w:ilvl w:val="0"/>
          <w:numId w:val="33"/>
        </w:numPr>
        <w:ind w:left="0" w:firstLine="284"/>
        <w:jc w:val="both"/>
        <w:rPr>
          <w:bCs/>
          <w:sz w:val="28"/>
          <w:u w:val="single"/>
        </w:rPr>
      </w:pPr>
      <w:r w:rsidRPr="00002C88">
        <w:rPr>
          <w:sz w:val="28"/>
          <w:shd w:val="clear" w:color="auto" w:fill="FFFFFF"/>
        </w:rPr>
        <w:t>Коммуниканты: правила взаимодействия.</w:t>
      </w:r>
    </w:p>
    <w:p w14:paraId="073AE01E" w14:textId="77777777" w:rsidR="00002C88" w:rsidRPr="00002C88" w:rsidRDefault="00002C88" w:rsidP="00002C88">
      <w:pPr>
        <w:pStyle w:val="a9"/>
        <w:framePr w:hSpace="180" w:wrap="around" w:vAnchor="text" w:hAnchor="text" w:y="6"/>
        <w:numPr>
          <w:ilvl w:val="0"/>
          <w:numId w:val="33"/>
        </w:numPr>
        <w:ind w:left="0" w:firstLine="284"/>
        <w:jc w:val="both"/>
        <w:rPr>
          <w:bCs/>
          <w:sz w:val="28"/>
          <w:u w:val="single"/>
        </w:rPr>
      </w:pPr>
      <w:r w:rsidRPr="00002C88">
        <w:rPr>
          <w:sz w:val="28"/>
          <w:shd w:val="clear" w:color="auto" w:fill="FFFFFF"/>
        </w:rPr>
        <w:t>Принципы эффективного слушания.</w:t>
      </w:r>
    </w:p>
    <w:p w14:paraId="78B481E3" w14:textId="77777777" w:rsidR="00002C88" w:rsidRPr="00002C88" w:rsidRDefault="00002C88" w:rsidP="00002C88">
      <w:pPr>
        <w:pStyle w:val="a9"/>
        <w:framePr w:hSpace="180" w:wrap="around" w:vAnchor="text" w:hAnchor="text" w:y="6"/>
        <w:numPr>
          <w:ilvl w:val="0"/>
          <w:numId w:val="33"/>
        </w:numPr>
        <w:ind w:left="0" w:firstLine="284"/>
        <w:jc w:val="both"/>
        <w:rPr>
          <w:bCs/>
          <w:sz w:val="28"/>
          <w:u w:val="single"/>
        </w:rPr>
      </w:pPr>
      <w:r w:rsidRPr="00002C88">
        <w:rPr>
          <w:sz w:val="28"/>
          <w:shd w:val="clear" w:color="auto" w:fill="FFFFFF"/>
        </w:rPr>
        <w:t>Коммуникативные стили поведения лидера.</w:t>
      </w:r>
    </w:p>
    <w:p w14:paraId="3FE7DB00" w14:textId="77777777" w:rsidR="00002C88" w:rsidRPr="00002C88" w:rsidRDefault="00002C88" w:rsidP="00002C88">
      <w:pPr>
        <w:pStyle w:val="a9"/>
        <w:framePr w:hSpace="180" w:wrap="around" w:vAnchor="text" w:hAnchor="text" w:y="6"/>
        <w:numPr>
          <w:ilvl w:val="0"/>
          <w:numId w:val="33"/>
        </w:numPr>
        <w:ind w:left="0" w:firstLine="284"/>
        <w:jc w:val="both"/>
        <w:rPr>
          <w:bCs/>
          <w:sz w:val="28"/>
          <w:u w:val="single"/>
        </w:rPr>
      </w:pPr>
      <w:r w:rsidRPr="00002C88">
        <w:rPr>
          <w:sz w:val="28"/>
          <w:shd w:val="clear" w:color="auto" w:fill="FFFFFF"/>
        </w:rPr>
        <w:t>Эффекты деловой коммуникации.</w:t>
      </w:r>
    </w:p>
    <w:p w14:paraId="3CC95A74" w14:textId="77777777" w:rsidR="00002C88" w:rsidRPr="00002C88" w:rsidRDefault="00002C88" w:rsidP="00002C88">
      <w:pPr>
        <w:pStyle w:val="a9"/>
        <w:framePr w:hSpace="180" w:wrap="around" w:vAnchor="text" w:hAnchor="text" w:y="6"/>
        <w:numPr>
          <w:ilvl w:val="0"/>
          <w:numId w:val="33"/>
        </w:numPr>
        <w:ind w:left="0" w:firstLine="284"/>
        <w:jc w:val="both"/>
        <w:rPr>
          <w:bCs/>
          <w:sz w:val="28"/>
          <w:u w:val="single"/>
        </w:rPr>
      </w:pPr>
      <w:r w:rsidRPr="00002C88">
        <w:rPr>
          <w:sz w:val="28"/>
        </w:rPr>
        <w:t>Вертикальные коммуникации в организации</w:t>
      </w:r>
      <w:r w:rsidRPr="00002C88">
        <w:rPr>
          <w:sz w:val="28"/>
          <w:shd w:val="clear" w:color="auto" w:fill="FFFFFF"/>
        </w:rPr>
        <w:t>.</w:t>
      </w:r>
    </w:p>
    <w:p w14:paraId="139FEA9C" w14:textId="77777777" w:rsidR="00002C88" w:rsidRPr="00002C88" w:rsidRDefault="00002C88" w:rsidP="00002C88">
      <w:pPr>
        <w:pStyle w:val="a9"/>
        <w:framePr w:hSpace="180" w:wrap="around" w:vAnchor="text" w:hAnchor="text" w:y="6"/>
        <w:numPr>
          <w:ilvl w:val="0"/>
          <w:numId w:val="33"/>
        </w:numPr>
        <w:ind w:left="0" w:firstLine="284"/>
        <w:jc w:val="both"/>
        <w:rPr>
          <w:bCs/>
          <w:sz w:val="28"/>
          <w:u w:val="single"/>
        </w:rPr>
      </w:pPr>
      <w:r w:rsidRPr="00002C88">
        <w:rPr>
          <w:sz w:val="28"/>
          <w:shd w:val="clear" w:color="auto" w:fill="FFFFFF"/>
        </w:rPr>
        <w:t>Коммуникативная компетентность менеджера</w:t>
      </w:r>
    </w:p>
    <w:p w14:paraId="78F82DAC" w14:textId="77777777" w:rsidR="00CF0990" w:rsidRDefault="00CF0990" w:rsidP="00CF0990">
      <w:pPr>
        <w:jc w:val="center"/>
        <w:rPr>
          <w:b/>
          <w:bCs/>
          <w:sz w:val="28"/>
          <w:szCs w:val="28"/>
        </w:rPr>
      </w:pPr>
    </w:p>
    <w:p w14:paraId="63FD18DE" w14:textId="77777777" w:rsidR="00CF0990" w:rsidRDefault="00CF0990" w:rsidP="00CF0990">
      <w:pPr>
        <w:jc w:val="center"/>
        <w:rPr>
          <w:b/>
          <w:bCs/>
          <w:sz w:val="28"/>
          <w:szCs w:val="28"/>
        </w:rPr>
      </w:pPr>
      <w:r>
        <w:rPr>
          <w:b/>
          <w:bCs/>
          <w:sz w:val="28"/>
          <w:szCs w:val="28"/>
        </w:rPr>
        <w:t>Примерные практико-ориентированные задания</w:t>
      </w:r>
    </w:p>
    <w:p w14:paraId="7FAFE060" w14:textId="77777777" w:rsidR="00CF0990" w:rsidRPr="00002C88" w:rsidRDefault="00CF0990" w:rsidP="00CF0990">
      <w:pPr>
        <w:widowControl w:val="0"/>
        <w:shd w:val="clear" w:color="auto" w:fill="FFFFFF"/>
        <w:tabs>
          <w:tab w:val="left" w:pos="360"/>
        </w:tabs>
        <w:suppressAutoHyphens/>
        <w:autoSpaceDE w:val="0"/>
        <w:jc w:val="both"/>
        <w:rPr>
          <w:spacing w:val="-3"/>
          <w:sz w:val="28"/>
          <w:szCs w:val="28"/>
        </w:rPr>
      </w:pPr>
      <w:r w:rsidRPr="00036ABA">
        <w:rPr>
          <w:bCs/>
          <w:sz w:val="28"/>
          <w:szCs w:val="28"/>
        </w:rPr>
        <w:t>1</w:t>
      </w:r>
      <w:r w:rsidRPr="00002C88">
        <w:rPr>
          <w:bCs/>
          <w:sz w:val="28"/>
          <w:szCs w:val="28"/>
        </w:rPr>
        <w:t>.</w:t>
      </w:r>
      <w:r w:rsidRPr="00002C88">
        <w:rPr>
          <w:spacing w:val="-3"/>
          <w:sz w:val="28"/>
          <w:szCs w:val="28"/>
        </w:rPr>
        <w:t xml:space="preserve"> Специфика форм делового взаимодействия: деловая беседа, совещание, конференция, «круглый стол».</w:t>
      </w:r>
    </w:p>
    <w:p w14:paraId="193FBA04" w14:textId="77777777" w:rsidR="00CF0990" w:rsidRPr="00036ABA" w:rsidRDefault="00CF0990" w:rsidP="00002C88">
      <w:pPr>
        <w:jc w:val="both"/>
        <w:rPr>
          <w:bCs/>
          <w:sz w:val="28"/>
          <w:szCs w:val="28"/>
        </w:rPr>
      </w:pPr>
      <w:r w:rsidRPr="00002C88">
        <w:rPr>
          <w:bCs/>
          <w:sz w:val="28"/>
          <w:szCs w:val="28"/>
        </w:rPr>
        <w:t>2.</w:t>
      </w:r>
      <w:r w:rsidRPr="00002C88">
        <w:rPr>
          <w:sz w:val="28"/>
          <w:szCs w:val="28"/>
        </w:rPr>
        <w:t xml:space="preserve"> Оцените имидж политического деятеля (на выбор</w:t>
      </w:r>
      <w:r w:rsidR="00002C88">
        <w:t>)</w:t>
      </w:r>
    </w:p>
    <w:p w14:paraId="3CCFD7BC" w14:textId="77777777" w:rsidR="00CF0990" w:rsidRDefault="00CF0990" w:rsidP="00E10CAF">
      <w:pPr>
        <w:jc w:val="center"/>
        <w:rPr>
          <w:b/>
          <w:bCs/>
          <w:sz w:val="28"/>
          <w:szCs w:val="28"/>
        </w:rPr>
      </w:pPr>
    </w:p>
    <w:p w14:paraId="0C942E8D" w14:textId="77777777" w:rsidR="00E52146" w:rsidRPr="00E04C3E" w:rsidRDefault="007E4E1F" w:rsidP="00E04C3E">
      <w:pPr>
        <w:ind w:firstLine="709"/>
        <w:jc w:val="both"/>
        <w:rPr>
          <w:color w:val="000000"/>
          <w:sz w:val="28"/>
          <w:szCs w:val="28"/>
        </w:rPr>
      </w:pPr>
      <w:r w:rsidRPr="00E04C3E">
        <w:rPr>
          <w:color w:val="000000"/>
          <w:sz w:val="28"/>
          <w:szCs w:val="28"/>
        </w:rPr>
        <w:lastRenderedPageBreak/>
        <w:t xml:space="preserve">Фонд оценочных и методических материалов для проведения промежуточной аттестации обучающихся по дисциплине оформляется отдельным документом, представлен в </w:t>
      </w:r>
      <w:r w:rsidR="0004282A">
        <w:rPr>
          <w:color w:val="000000"/>
          <w:sz w:val="28"/>
          <w:szCs w:val="28"/>
        </w:rPr>
        <w:t>п</w:t>
      </w:r>
      <w:r w:rsidRPr="00E04C3E">
        <w:rPr>
          <w:color w:val="000000"/>
          <w:sz w:val="28"/>
          <w:szCs w:val="28"/>
        </w:rPr>
        <w:t xml:space="preserve">риложении </w:t>
      </w:r>
      <w:r w:rsidR="0004282A">
        <w:rPr>
          <w:color w:val="000000"/>
          <w:sz w:val="28"/>
          <w:szCs w:val="28"/>
        </w:rPr>
        <w:t>1</w:t>
      </w:r>
      <w:r w:rsidRPr="00E04C3E">
        <w:rPr>
          <w:color w:val="000000"/>
          <w:sz w:val="28"/>
          <w:szCs w:val="28"/>
        </w:rPr>
        <w:t>.</w:t>
      </w:r>
    </w:p>
    <w:p w14:paraId="2BCA963D" w14:textId="77777777" w:rsidR="007E4E1F" w:rsidRDefault="007E4E1F" w:rsidP="00E10CAF">
      <w:pPr>
        <w:jc w:val="center"/>
        <w:rPr>
          <w:sz w:val="28"/>
          <w:szCs w:val="28"/>
        </w:rPr>
      </w:pPr>
    </w:p>
    <w:p w14:paraId="15F272C9" w14:textId="77777777" w:rsidR="00E52146" w:rsidRDefault="00612527" w:rsidP="00180388">
      <w:pPr>
        <w:pStyle w:val="1"/>
      </w:pPr>
      <w:bookmarkStart w:id="8" w:name="_Toc93067172"/>
      <w:r>
        <w:t>8</w:t>
      </w:r>
      <w:r w:rsidR="00E52146" w:rsidRPr="00E52146">
        <w:t>. Перечень основной</w:t>
      </w:r>
      <w:r w:rsidR="00DF1BAC">
        <w:t xml:space="preserve">, </w:t>
      </w:r>
      <w:r w:rsidR="00E52146" w:rsidRPr="00E52146">
        <w:t>до</w:t>
      </w:r>
      <w:r w:rsidR="007864D1">
        <w:t xml:space="preserve">полнительной учебной литературы, </w:t>
      </w:r>
      <w:r w:rsidR="00DF1BAC" w:rsidRPr="00E52146">
        <w:t>ресурсов информационно-телекоммуникационной сети «Интернет»</w:t>
      </w:r>
      <w:r w:rsidR="00DF1BAC">
        <w:t xml:space="preserve">, </w:t>
      </w:r>
      <w:r w:rsidR="007864D1">
        <w:t>необходим</w:t>
      </w:r>
      <w:r w:rsidR="00DF1BAC">
        <w:t>ых</w:t>
      </w:r>
      <w:r w:rsidR="007864D1">
        <w:t xml:space="preserve"> для освоения дисциплины (модуля)</w:t>
      </w:r>
      <w:bookmarkEnd w:id="8"/>
    </w:p>
    <w:p w14:paraId="112A4D95" w14:textId="77777777" w:rsidR="00E52146" w:rsidRDefault="00E52146" w:rsidP="00946A9F">
      <w:pPr>
        <w:ind w:firstLine="709"/>
        <w:jc w:val="both"/>
        <w:rPr>
          <w:b/>
          <w:bCs/>
          <w:sz w:val="28"/>
          <w:szCs w:val="28"/>
        </w:rPr>
      </w:pPr>
    </w:p>
    <w:p w14:paraId="1EEF0853" w14:textId="77777777" w:rsidR="00024675" w:rsidRDefault="00024675" w:rsidP="00024675">
      <w:pPr>
        <w:ind w:right="-7" w:firstLine="709"/>
        <w:jc w:val="both"/>
        <w:rPr>
          <w:b/>
          <w:color w:val="FF0000"/>
          <w:sz w:val="28"/>
          <w:szCs w:val="28"/>
        </w:rPr>
      </w:pPr>
      <w:r w:rsidRPr="00E52146">
        <w:rPr>
          <w:b/>
          <w:bCs/>
          <w:sz w:val="28"/>
          <w:szCs w:val="28"/>
        </w:rPr>
        <w:t>а) нормативные правовые акты</w:t>
      </w:r>
      <w:r>
        <w:rPr>
          <w:b/>
          <w:bCs/>
          <w:sz w:val="28"/>
          <w:szCs w:val="28"/>
        </w:rPr>
        <w:t xml:space="preserve">: </w:t>
      </w:r>
    </w:p>
    <w:p w14:paraId="531F1EA9" w14:textId="77777777" w:rsidR="00024675" w:rsidRPr="00CA16A5" w:rsidRDefault="00024675" w:rsidP="00AA61FB">
      <w:pPr>
        <w:pStyle w:val="13"/>
        <w:numPr>
          <w:ilvl w:val="0"/>
          <w:numId w:val="44"/>
        </w:numPr>
        <w:spacing w:line="240" w:lineRule="auto"/>
        <w:ind w:left="0" w:firstLine="709"/>
        <w:rPr>
          <w:sz w:val="28"/>
          <w:szCs w:val="28"/>
        </w:rPr>
      </w:pPr>
      <w:r w:rsidRPr="00CA16A5">
        <w:rPr>
          <w:sz w:val="28"/>
          <w:szCs w:val="28"/>
        </w:rPr>
        <w:t>Конституция Российской Федерации от 12.12.1993г. (</w:t>
      </w:r>
      <w:r w:rsidRPr="00CA16A5">
        <w:rPr>
          <w:color w:val="000000"/>
          <w:sz w:val="28"/>
          <w:szCs w:val="28"/>
        </w:rPr>
        <w:t>принята всенародным голосованием 12.12.1993)</w:t>
      </w:r>
      <w:r w:rsidRPr="00CA16A5">
        <w:rPr>
          <w:sz w:val="28"/>
          <w:szCs w:val="28"/>
        </w:rPr>
        <w:t xml:space="preserve"> (с учётом поправок, </w:t>
      </w:r>
      <w:r w:rsidRPr="00CA16A5">
        <w:rPr>
          <w:color w:val="000000"/>
          <w:sz w:val="28"/>
          <w:szCs w:val="28"/>
        </w:rPr>
        <w:t xml:space="preserve">внесенных Законами РФ о поправках к Конституции РФ </w:t>
      </w:r>
      <w:r w:rsidRPr="00CA16A5">
        <w:rPr>
          <w:sz w:val="28"/>
          <w:szCs w:val="28"/>
        </w:rPr>
        <w:t xml:space="preserve">от 30.12.2008 N 6-ФКЗ, от 30.12.2008 N 7-ФКЗ, от 05.02.2014 N 2-ФКЗ, от 21.07.2014 N 11-ФКЗ, от 14.03.2020 N 1-ФКЗ).// </w:t>
      </w:r>
      <w:r w:rsidRPr="00CA16A5">
        <w:rPr>
          <w:spacing w:val="2"/>
          <w:sz w:val="28"/>
          <w:szCs w:val="28"/>
        </w:rPr>
        <w:t>Официальный интернет-портал правовой информации www.pravo.gov.ru, 04.07.2020, N 0001202007040001</w:t>
      </w:r>
      <w:r w:rsidRPr="00CA16A5">
        <w:rPr>
          <w:sz w:val="28"/>
          <w:szCs w:val="28"/>
        </w:rPr>
        <w:t>.</w:t>
      </w:r>
    </w:p>
    <w:p w14:paraId="6BE8104F" w14:textId="77777777" w:rsidR="00024675" w:rsidRPr="00CA16A5" w:rsidRDefault="00024675" w:rsidP="00AA61FB">
      <w:pPr>
        <w:pStyle w:val="13"/>
        <w:numPr>
          <w:ilvl w:val="0"/>
          <w:numId w:val="44"/>
        </w:numPr>
        <w:spacing w:line="240" w:lineRule="auto"/>
        <w:ind w:left="0" w:firstLine="709"/>
        <w:rPr>
          <w:sz w:val="28"/>
          <w:szCs w:val="28"/>
        </w:rPr>
      </w:pPr>
      <w:r w:rsidRPr="00CA16A5">
        <w:rPr>
          <w:sz w:val="28"/>
          <w:szCs w:val="28"/>
        </w:rPr>
        <w:t xml:space="preserve">«Об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Федеральный закон от 06.10.1999 № 184-ФЗ.  // Российская газета. - № 206. - 19.10.1999. </w:t>
      </w:r>
    </w:p>
    <w:p w14:paraId="40C69B83" w14:textId="77777777" w:rsidR="00024675" w:rsidRPr="00CA16A5" w:rsidRDefault="00024675" w:rsidP="00AA61FB">
      <w:pPr>
        <w:pStyle w:val="13"/>
        <w:numPr>
          <w:ilvl w:val="0"/>
          <w:numId w:val="44"/>
        </w:numPr>
        <w:spacing w:line="240" w:lineRule="auto"/>
        <w:ind w:left="0" w:firstLine="709"/>
        <w:rPr>
          <w:sz w:val="28"/>
          <w:szCs w:val="28"/>
        </w:rPr>
      </w:pPr>
      <w:r w:rsidRPr="00CA16A5">
        <w:rPr>
          <w:sz w:val="28"/>
          <w:szCs w:val="28"/>
        </w:rPr>
        <w:t xml:space="preserve">«Об общих принципах организации местного самоуправления в Российской Федерации». Федеральный закон от 06.10.2003 N 131-ФЗ. // Собрание законодательства РФ. – 06.10.2003. - N 40. - ст. 3822. </w:t>
      </w:r>
    </w:p>
    <w:p w14:paraId="1E48D153" w14:textId="77777777" w:rsidR="00024675" w:rsidRPr="00CA16A5" w:rsidRDefault="00024675" w:rsidP="00AA61FB">
      <w:pPr>
        <w:pStyle w:val="ConsPlusNormal"/>
        <w:widowControl/>
        <w:numPr>
          <w:ilvl w:val="0"/>
          <w:numId w:val="44"/>
        </w:numPr>
        <w:tabs>
          <w:tab w:val="left" w:pos="-360"/>
        </w:tabs>
        <w:suppressAutoHyphens/>
        <w:autoSpaceDN/>
        <w:adjustRightInd/>
        <w:ind w:left="0" w:firstLine="709"/>
        <w:jc w:val="both"/>
        <w:rPr>
          <w:rStyle w:val="blk"/>
          <w:rFonts w:ascii="Times New Roman" w:hAnsi="Times New Roman" w:cs="Times New Roman"/>
          <w:sz w:val="28"/>
          <w:szCs w:val="28"/>
        </w:rPr>
      </w:pPr>
      <w:r w:rsidRPr="00CA16A5">
        <w:rPr>
          <w:rFonts w:ascii="Times New Roman" w:eastAsia="Calibri" w:hAnsi="Times New Roman" w:cs="Times New Roman"/>
          <w:bCs/>
          <w:sz w:val="28"/>
          <w:szCs w:val="28"/>
          <w:lang w:eastAsia="en-US"/>
        </w:rPr>
        <w:t xml:space="preserve"> «О стратегическом планировании в Российской Федерации». Федеральный закон  от 28.06.2014 №172-ФЗ // Собрание законодательства Российской Федерации от 30 июня 2014 г. N 26 (часть I) ст. 3378</w:t>
      </w:r>
    </w:p>
    <w:p w14:paraId="6A9323BC" w14:textId="77777777" w:rsidR="00024675" w:rsidRPr="00CA16A5" w:rsidRDefault="00024675" w:rsidP="00AA61FB">
      <w:pPr>
        <w:pStyle w:val="13"/>
        <w:numPr>
          <w:ilvl w:val="0"/>
          <w:numId w:val="44"/>
        </w:numPr>
        <w:spacing w:line="240" w:lineRule="auto"/>
        <w:ind w:left="0" w:firstLine="709"/>
        <w:rPr>
          <w:rStyle w:val="blk"/>
          <w:sz w:val="28"/>
          <w:szCs w:val="28"/>
        </w:rPr>
      </w:pPr>
      <w:r w:rsidRPr="00CA16A5">
        <w:rPr>
          <w:rStyle w:val="st1"/>
          <w:bCs/>
          <w:sz w:val="28"/>
          <w:szCs w:val="28"/>
        </w:rPr>
        <w:t>«О противодействии коррупции</w:t>
      </w:r>
      <w:r w:rsidRPr="00CA16A5">
        <w:rPr>
          <w:rStyle w:val="st1"/>
          <w:sz w:val="28"/>
          <w:szCs w:val="28"/>
        </w:rPr>
        <w:t xml:space="preserve">». </w:t>
      </w:r>
      <w:r w:rsidRPr="00CA16A5">
        <w:rPr>
          <w:rStyle w:val="blk"/>
          <w:sz w:val="28"/>
          <w:szCs w:val="28"/>
        </w:rPr>
        <w:t>Федеральный закон от 25.12.2008 №273-ФЗ.// Собрание законодательства РФ. -  29.12.2008. - №52 (ч. 1). - ст. 6228.</w:t>
      </w:r>
    </w:p>
    <w:p w14:paraId="29CEC12F" w14:textId="77777777" w:rsidR="00024675" w:rsidRPr="00CA16A5" w:rsidRDefault="00024675" w:rsidP="00AA61FB">
      <w:pPr>
        <w:pStyle w:val="13"/>
        <w:numPr>
          <w:ilvl w:val="0"/>
          <w:numId w:val="44"/>
        </w:numPr>
        <w:spacing w:line="240" w:lineRule="auto"/>
        <w:ind w:left="0" w:firstLine="709"/>
        <w:rPr>
          <w:sz w:val="28"/>
          <w:szCs w:val="28"/>
        </w:rPr>
      </w:pPr>
      <w:r w:rsidRPr="00CA16A5">
        <w:rPr>
          <w:sz w:val="28"/>
          <w:szCs w:val="28"/>
        </w:rPr>
        <w:t>«О национальных целях и стратегических задачах развития Российской Федерации на период до 2024 года». Указ Президента РФ от 07.05.2018 № 204. // Собрание законодательства РФ. -14.05.2018. - № 20. - ст. 2817.</w:t>
      </w:r>
    </w:p>
    <w:p w14:paraId="7BD5F266" w14:textId="77777777" w:rsidR="00024675" w:rsidRDefault="00024675" w:rsidP="00024675">
      <w:pPr>
        <w:ind w:left="709" w:right="-7"/>
        <w:jc w:val="both"/>
        <w:rPr>
          <w:b/>
          <w:color w:val="FF0000"/>
          <w:sz w:val="28"/>
          <w:szCs w:val="28"/>
        </w:rPr>
      </w:pPr>
      <w:r w:rsidRPr="00665389">
        <w:rPr>
          <w:b/>
          <w:bCs/>
          <w:sz w:val="28"/>
          <w:szCs w:val="28"/>
        </w:rPr>
        <w:t>б) основная литература:</w:t>
      </w:r>
      <w:r w:rsidRPr="00665389">
        <w:rPr>
          <w:b/>
          <w:color w:val="FF0000"/>
          <w:sz w:val="28"/>
          <w:szCs w:val="28"/>
        </w:rPr>
        <w:t xml:space="preserve"> </w:t>
      </w:r>
    </w:p>
    <w:p w14:paraId="0F3A040A" w14:textId="122214AE" w:rsidR="00B2428A" w:rsidRDefault="00024675" w:rsidP="00B2428A">
      <w:pPr>
        <w:jc w:val="both"/>
        <w:rPr>
          <w:sz w:val="28"/>
          <w:szCs w:val="28"/>
        </w:rPr>
      </w:pPr>
      <w:r>
        <w:rPr>
          <w:sz w:val="28"/>
          <w:szCs w:val="28"/>
        </w:rPr>
        <w:t>1</w:t>
      </w:r>
      <w:r w:rsidR="00B2428A">
        <w:rPr>
          <w:sz w:val="28"/>
          <w:szCs w:val="28"/>
        </w:rPr>
        <w:t>.</w:t>
      </w:r>
      <w:r w:rsidR="00B2428A" w:rsidRPr="00B2428A">
        <w:rPr>
          <w:sz w:val="28"/>
          <w:szCs w:val="28"/>
        </w:rPr>
        <w:t xml:space="preserve"> </w:t>
      </w:r>
      <w:bookmarkStart w:id="9" w:name="_Hlk167300808"/>
      <w:r w:rsidR="00B2428A" w:rsidRPr="00B2428A">
        <w:rPr>
          <w:sz w:val="28"/>
          <w:szCs w:val="28"/>
        </w:rPr>
        <w:t>Панфилова, А. П.  Культура речи и деловое общение : учебник и практикум для вузов / А. П. Панфилова, А. В. Долматов. — Москва : Издательство Юрайт, 2024. — 488 с. — (Высшее образование). — ISBN 978-5-534-16685-9. — Текст : электронный // Образовательная платформа Юрайт [сайт]. — URL: </w:t>
      </w:r>
      <w:hyperlink r:id="rId14" w:tgtFrame="_blank" w:history="1">
        <w:r w:rsidR="00B2428A" w:rsidRPr="00B2428A">
          <w:rPr>
            <w:sz w:val="28"/>
            <w:szCs w:val="28"/>
          </w:rPr>
          <w:t>https://urait.ru/bcode/544942</w:t>
        </w:r>
      </w:hyperlink>
    </w:p>
    <w:p w14:paraId="3FB9BAE4" w14:textId="77777777" w:rsidR="00B2428A" w:rsidRDefault="00B2428A" w:rsidP="00B2428A">
      <w:pPr>
        <w:jc w:val="both"/>
        <w:rPr>
          <w:sz w:val="28"/>
          <w:szCs w:val="28"/>
        </w:rPr>
      </w:pPr>
      <w:r w:rsidRPr="00D81632">
        <w:rPr>
          <w:sz w:val="28"/>
          <w:szCs w:val="28"/>
        </w:rPr>
        <w:t>2.</w:t>
      </w:r>
      <w:r>
        <w:rPr>
          <w:sz w:val="28"/>
          <w:szCs w:val="28"/>
        </w:rPr>
        <w:t xml:space="preserve"> </w:t>
      </w:r>
      <w:r w:rsidRPr="00B2428A">
        <w:rPr>
          <w:sz w:val="28"/>
          <w:szCs w:val="28"/>
        </w:rPr>
        <w:t>Садовская, В. С.  Основы коммуникативной культуры. Психология общения : учебник и практикум для вузов / В. С. Садовская, В. А. Ремизов. — 2-е изд., испр. и доп. — Москва : Издательство Юрайт, 2024. — 169 с. — (Высшее образование). — ISBN 978-5-534-06390-5. — Текст : электронный // Образовательная платформа Юрайт [сайт]. — URL: </w:t>
      </w:r>
      <w:hyperlink r:id="rId15" w:tgtFrame="_blank" w:history="1">
        <w:r w:rsidRPr="00B2428A">
          <w:rPr>
            <w:sz w:val="28"/>
            <w:szCs w:val="28"/>
          </w:rPr>
          <w:t>https://urait.ru/bcode/537853</w:t>
        </w:r>
      </w:hyperlink>
    </w:p>
    <w:p w14:paraId="54061B11" w14:textId="53438CB3" w:rsidR="00024675" w:rsidRDefault="00024675" w:rsidP="00B2428A">
      <w:pPr>
        <w:jc w:val="both"/>
        <w:rPr>
          <w:sz w:val="28"/>
          <w:szCs w:val="28"/>
        </w:rPr>
      </w:pPr>
      <w:r w:rsidRPr="00D81632">
        <w:rPr>
          <w:sz w:val="28"/>
          <w:szCs w:val="28"/>
        </w:rPr>
        <w:lastRenderedPageBreak/>
        <w:t>3.</w:t>
      </w:r>
      <w:r>
        <w:rPr>
          <w:sz w:val="28"/>
          <w:szCs w:val="28"/>
        </w:rPr>
        <w:t xml:space="preserve"> </w:t>
      </w:r>
      <w:r w:rsidRPr="00D81632">
        <w:rPr>
          <w:sz w:val="28"/>
          <w:szCs w:val="28"/>
        </w:rPr>
        <w:t xml:space="preserve">Леонов, Н. И. Психология делового общения : учебное пособие для бакалавриата и специалитета / Н. И. Леонов. —5-е изд., пер. и доп. —М. : Издательство Юрайт, 2020. —193 с. —(Серия : Университеты России). —ISBN 978-5-534-09235-6. —Режим доступа : </w:t>
      </w:r>
      <w:hyperlink r:id="rId16" w:history="1">
        <w:r w:rsidRPr="003A35B1">
          <w:rPr>
            <w:rStyle w:val="af7"/>
            <w:sz w:val="28"/>
            <w:szCs w:val="28"/>
          </w:rPr>
          <w:t>www.biblio-online.ru/book/psihologiya-delovogo-obscheniya-427493</w:t>
        </w:r>
      </w:hyperlink>
    </w:p>
    <w:p w14:paraId="09494940" w14:textId="77777777" w:rsidR="00024675" w:rsidRPr="00665389" w:rsidRDefault="00024675" w:rsidP="00024675">
      <w:pPr>
        <w:ind w:left="709" w:right="-7"/>
        <w:jc w:val="both"/>
        <w:rPr>
          <w:b/>
          <w:bCs/>
          <w:sz w:val="28"/>
          <w:szCs w:val="28"/>
        </w:rPr>
      </w:pPr>
      <w:r w:rsidRPr="00665389">
        <w:rPr>
          <w:b/>
          <w:bCs/>
          <w:sz w:val="28"/>
          <w:szCs w:val="28"/>
        </w:rPr>
        <w:t xml:space="preserve">в) дополнительная литература: </w:t>
      </w:r>
    </w:p>
    <w:p w14:paraId="40B7B8AA" w14:textId="633422C1" w:rsidR="00B2428A" w:rsidRPr="00B2428A" w:rsidRDefault="00024675" w:rsidP="00024675">
      <w:pPr>
        <w:jc w:val="both"/>
        <w:rPr>
          <w:rFonts w:eastAsia="Times New Roman"/>
          <w:sz w:val="28"/>
          <w:szCs w:val="28"/>
        </w:rPr>
      </w:pPr>
      <w:r>
        <w:rPr>
          <w:rFonts w:eastAsia="Times New Roman"/>
          <w:sz w:val="28"/>
          <w:szCs w:val="28"/>
        </w:rPr>
        <w:t xml:space="preserve">1. </w:t>
      </w:r>
      <w:r w:rsidR="00B2428A" w:rsidRPr="00B2428A">
        <w:rPr>
          <w:rFonts w:eastAsia="Times New Roman"/>
          <w:sz w:val="28"/>
          <w:szCs w:val="28"/>
        </w:rPr>
        <w:t>Психология и этика делового общения : учебник и практикум для вузов / В. Н. Лавриненко [и др.] ; под редакцией В. Н. Лавриненко, Л. И. Чернышовой. — 7-е изд., перераб. и доп. — Москва : Издательство Юрайт, 2024. — 376 с. — (Высшее образование). — ISBN 978-5-534-16811-2. — Текст : электронный // Образовательная платформа Юрайт [сайт]. — URL: </w:t>
      </w:r>
      <w:hyperlink r:id="rId17" w:tgtFrame="_blank" w:history="1">
        <w:r w:rsidR="00B2428A" w:rsidRPr="00B2428A">
          <w:rPr>
            <w:rFonts w:eastAsia="Times New Roman"/>
            <w:sz w:val="28"/>
            <w:szCs w:val="28"/>
          </w:rPr>
          <w:t>https://urait.ru/bcode/535527</w:t>
        </w:r>
      </w:hyperlink>
    </w:p>
    <w:p w14:paraId="1CB2CF7F" w14:textId="00E849E0" w:rsidR="00024675" w:rsidRDefault="00024675" w:rsidP="00024675">
      <w:pPr>
        <w:jc w:val="both"/>
        <w:rPr>
          <w:rFonts w:eastAsia="Times New Roman"/>
          <w:sz w:val="28"/>
          <w:szCs w:val="28"/>
        </w:rPr>
      </w:pPr>
      <w:r>
        <w:rPr>
          <w:rFonts w:eastAsia="Times New Roman"/>
          <w:sz w:val="28"/>
          <w:szCs w:val="28"/>
        </w:rPr>
        <w:t>2</w:t>
      </w:r>
      <w:r w:rsidRPr="00D81632">
        <w:rPr>
          <w:rFonts w:eastAsia="Times New Roman"/>
          <w:sz w:val="28"/>
          <w:szCs w:val="28"/>
        </w:rPr>
        <w:t>.</w:t>
      </w:r>
      <w:r w:rsidR="00B2428A" w:rsidRPr="00B2428A">
        <w:rPr>
          <w:rFonts w:ascii="Arial" w:hAnsi="Arial" w:cs="Arial"/>
          <w:i/>
          <w:iCs/>
          <w:color w:val="000000"/>
          <w:bdr w:val="single" w:sz="2" w:space="0" w:color="E5E7EB" w:frame="1"/>
          <w:shd w:val="clear" w:color="auto" w:fill="FFFFFF"/>
        </w:rPr>
        <w:t xml:space="preserve"> </w:t>
      </w:r>
      <w:r w:rsidR="00B2428A" w:rsidRPr="00B2428A">
        <w:rPr>
          <w:rFonts w:eastAsia="Times New Roman"/>
          <w:sz w:val="28"/>
          <w:szCs w:val="28"/>
        </w:rPr>
        <w:t>Колышкина, Т. Б.  Деловые коммуникации, документооборот и делопроизводство : учебное пособие для вузов / Т. Б. Колышкина, И. В. Шустина. — 3-е изд., испр. и доп. — Москва : Издательство Юрайт, 2024. — 145 с. — (Высшее образование). — ISBN 978-5-534-14216-7. — Текст : электронный // Образовательная платформа Юрайт [сайт]. — URL: </w:t>
      </w:r>
      <w:hyperlink r:id="rId18" w:tgtFrame="_blank" w:history="1">
        <w:r w:rsidR="00B2428A" w:rsidRPr="00B2428A">
          <w:rPr>
            <w:rFonts w:eastAsia="Times New Roman"/>
            <w:sz w:val="28"/>
            <w:szCs w:val="28"/>
          </w:rPr>
          <w:t>https://urait.ru/bcode/538163</w:t>
        </w:r>
      </w:hyperlink>
    </w:p>
    <w:p w14:paraId="4D4EDE32" w14:textId="77777777" w:rsidR="00B2428A" w:rsidRDefault="00024675" w:rsidP="00024675">
      <w:pPr>
        <w:jc w:val="both"/>
        <w:rPr>
          <w:rFonts w:eastAsia="Times New Roman"/>
          <w:sz w:val="28"/>
          <w:szCs w:val="28"/>
        </w:rPr>
      </w:pPr>
      <w:r>
        <w:rPr>
          <w:rFonts w:eastAsia="Times New Roman"/>
          <w:sz w:val="28"/>
          <w:szCs w:val="28"/>
        </w:rPr>
        <w:t>3</w:t>
      </w:r>
      <w:r w:rsidRPr="00D81632">
        <w:rPr>
          <w:rFonts w:eastAsia="Times New Roman"/>
          <w:sz w:val="28"/>
          <w:szCs w:val="28"/>
        </w:rPr>
        <w:t>.</w:t>
      </w:r>
      <w:r>
        <w:rPr>
          <w:rFonts w:eastAsia="Times New Roman"/>
          <w:sz w:val="28"/>
          <w:szCs w:val="28"/>
        </w:rPr>
        <w:t xml:space="preserve"> </w:t>
      </w:r>
      <w:r w:rsidR="00B2428A" w:rsidRPr="00B2428A">
        <w:rPr>
          <w:rFonts w:eastAsia="Times New Roman"/>
          <w:sz w:val="28"/>
          <w:szCs w:val="28"/>
        </w:rPr>
        <w:t>Культура речи и деловое общение : учебник и практикум для вузов / В. В. Химик [и др.] ; ответственные редакторы В. В. Химик, Л. Б. Волкова. — Москва : Издательство Юрайт, 2024. — 308 с. — (Высшее образование). — ISBN 978-5-534-00358-1. — Текст : электронный // Образовательная платформа Юрайт [сайт]. — URL: </w:t>
      </w:r>
      <w:hyperlink r:id="rId19" w:tgtFrame="_blank" w:history="1">
        <w:r w:rsidR="00B2428A" w:rsidRPr="00B2428A">
          <w:rPr>
            <w:rFonts w:eastAsia="Times New Roman"/>
            <w:sz w:val="28"/>
            <w:szCs w:val="28"/>
          </w:rPr>
          <w:t>https://urait.ru/bcode/536495</w:t>
        </w:r>
      </w:hyperlink>
    </w:p>
    <w:p w14:paraId="024C1F03" w14:textId="77777777" w:rsidR="00B2428A" w:rsidRDefault="00024675" w:rsidP="00024675">
      <w:pPr>
        <w:jc w:val="both"/>
        <w:rPr>
          <w:rFonts w:eastAsia="Times New Roman"/>
          <w:sz w:val="28"/>
          <w:szCs w:val="28"/>
        </w:rPr>
      </w:pPr>
      <w:r>
        <w:rPr>
          <w:rFonts w:eastAsia="Times New Roman"/>
          <w:sz w:val="28"/>
          <w:szCs w:val="28"/>
        </w:rPr>
        <w:t>4</w:t>
      </w:r>
      <w:r w:rsidRPr="00D81632">
        <w:rPr>
          <w:rFonts w:eastAsia="Times New Roman"/>
          <w:sz w:val="28"/>
          <w:szCs w:val="28"/>
        </w:rPr>
        <w:t>.</w:t>
      </w:r>
      <w:r w:rsidR="00B2428A" w:rsidRPr="00B2428A">
        <w:rPr>
          <w:rFonts w:eastAsia="Times New Roman"/>
          <w:sz w:val="28"/>
          <w:szCs w:val="28"/>
        </w:rPr>
        <w:t xml:space="preserve"> Каменская, В. Г.  Психология конфликта. Психологическая защита и мотивации в структуре конфликта : учебное пособие для вузов / В. Г. Каменская. — 2-е изд., перераб. и доп. — Москва : Издательство Юрайт, 2024. — 150 с. — (Высшее образование). — ISBN 978-5-534-05670-9. — Текст : электронный // Образовательная платформа Юрайт [сайт]. — URL: </w:t>
      </w:r>
      <w:hyperlink r:id="rId20" w:tgtFrame="_blank" w:history="1">
        <w:r w:rsidR="00B2428A" w:rsidRPr="00B2428A">
          <w:rPr>
            <w:rFonts w:eastAsia="Times New Roman"/>
            <w:sz w:val="28"/>
            <w:szCs w:val="28"/>
          </w:rPr>
          <w:t>https://urait.ru/bcode/540298</w:t>
        </w:r>
      </w:hyperlink>
    </w:p>
    <w:p w14:paraId="0DDADB5C" w14:textId="201E0F7F" w:rsidR="00B2428A" w:rsidRPr="00B2428A" w:rsidRDefault="00024675" w:rsidP="00024675">
      <w:pPr>
        <w:jc w:val="both"/>
      </w:pPr>
      <w:r>
        <w:rPr>
          <w:rFonts w:eastAsia="Times New Roman"/>
          <w:sz w:val="28"/>
          <w:szCs w:val="28"/>
        </w:rPr>
        <w:t>5</w:t>
      </w:r>
      <w:r w:rsidRPr="00D81632">
        <w:rPr>
          <w:rFonts w:eastAsia="Times New Roman"/>
          <w:sz w:val="28"/>
          <w:szCs w:val="28"/>
        </w:rPr>
        <w:t>.</w:t>
      </w:r>
      <w:r w:rsidR="00B2428A" w:rsidRPr="00B2428A">
        <w:rPr>
          <w:rFonts w:eastAsia="Times New Roman"/>
          <w:sz w:val="28"/>
          <w:szCs w:val="28"/>
        </w:rPr>
        <w:t xml:space="preserve"> Коноваленко, М. Ю.  Психология делового общения : учебное пособие для вузов / М. Ю. Коноваленко. — Москва : Издательство Юрайт, 2024. — 158 с. — (Высшее образование). — ISBN 978-5-534-04999-2. — Текст : электронный // Образовательная платформа Юрайт [сайт]. — URL: </w:t>
      </w:r>
      <w:hyperlink r:id="rId21" w:tgtFrame="_blank" w:history="1">
        <w:r w:rsidR="00B2428A" w:rsidRPr="00B2428A">
          <w:rPr>
            <w:rFonts w:eastAsia="Times New Roman"/>
            <w:sz w:val="28"/>
            <w:szCs w:val="28"/>
          </w:rPr>
          <w:t>https://urait.ru/bcode/538219</w:t>
        </w:r>
      </w:hyperlink>
    </w:p>
    <w:p w14:paraId="1A031F58" w14:textId="516D7CD2" w:rsidR="00024675" w:rsidRDefault="00024675" w:rsidP="00024675">
      <w:pPr>
        <w:jc w:val="both"/>
        <w:rPr>
          <w:rFonts w:eastAsia="Times New Roman"/>
          <w:sz w:val="28"/>
          <w:szCs w:val="28"/>
        </w:rPr>
      </w:pPr>
      <w:r>
        <w:rPr>
          <w:rFonts w:eastAsia="Times New Roman"/>
          <w:sz w:val="28"/>
          <w:szCs w:val="28"/>
        </w:rPr>
        <w:t>6</w:t>
      </w:r>
      <w:r w:rsidRPr="00D81632">
        <w:rPr>
          <w:rFonts w:eastAsia="Times New Roman"/>
          <w:sz w:val="28"/>
          <w:szCs w:val="28"/>
        </w:rPr>
        <w:t>.</w:t>
      </w:r>
      <w:r w:rsidR="00B2428A" w:rsidRPr="00B2428A">
        <w:rPr>
          <w:rFonts w:eastAsia="Times New Roman"/>
          <w:sz w:val="28"/>
          <w:szCs w:val="28"/>
        </w:rPr>
        <w:t xml:space="preserve"> Рамендик, Д. М.  Тренинг личностного роста : учебник и практикум для вузов / Д. М. Рамендик. — 2-е изд., испр. и доп. — Москва : Издательство Юрайт, 2024. — 136 с. — (Высшее образование). — ISBN 978-5-534-07294-5. — Текст : электронный // Образовательная платформа Юрайт [сайт]. — URL: </w:t>
      </w:r>
      <w:hyperlink r:id="rId22" w:tgtFrame="_blank" w:history="1">
        <w:r w:rsidR="00B2428A" w:rsidRPr="00B2428A">
          <w:rPr>
            <w:rFonts w:eastAsia="Times New Roman"/>
            <w:sz w:val="28"/>
            <w:szCs w:val="28"/>
          </w:rPr>
          <w:t>https://urait.ru/bcode/537435</w:t>
        </w:r>
      </w:hyperlink>
    </w:p>
    <w:p w14:paraId="04D623FA" w14:textId="77777777" w:rsidR="00024675" w:rsidRDefault="00024675" w:rsidP="00024675">
      <w:pPr>
        <w:jc w:val="both"/>
        <w:rPr>
          <w:rFonts w:eastAsia="Times New Roman"/>
          <w:sz w:val="28"/>
          <w:szCs w:val="28"/>
        </w:rPr>
      </w:pPr>
      <w:r>
        <w:rPr>
          <w:rFonts w:eastAsia="Times New Roman"/>
          <w:sz w:val="28"/>
          <w:szCs w:val="28"/>
        </w:rPr>
        <w:t>7</w:t>
      </w:r>
      <w:r w:rsidRPr="00D81632">
        <w:rPr>
          <w:rFonts w:eastAsia="Times New Roman"/>
          <w:sz w:val="28"/>
          <w:szCs w:val="28"/>
        </w:rPr>
        <w:t xml:space="preserve">.Родыгина, Н. Ю. Этика деловых отношений : учебник и практикум для академического бакалавриата / Н. Ю. Родыгина. —М. : Издательство Юрайт, 2020. —430 с. —(Серия : Бакалавр. Академический курс). —ISBN 978-5-9916-3562-2. —Режим доступа : </w:t>
      </w:r>
      <w:hyperlink r:id="rId23" w:history="1">
        <w:r w:rsidR="006312C1" w:rsidRPr="005646F5">
          <w:rPr>
            <w:rStyle w:val="af7"/>
            <w:rFonts w:eastAsia="Times New Roman"/>
            <w:sz w:val="28"/>
            <w:szCs w:val="28"/>
          </w:rPr>
          <w:t>www.biblio-online.ru/book/etika-delovyh-otnosheniy-425905</w:t>
        </w:r>
      </w:hyperlink>
    </w:p>
    <w:bookmarkEnd w:id="9"/>
    <w:p w14:paraId="262ED95B" w14:textId="77777777" w:rsidR="006312C1" w:rsidRPr="00D81632" w:rsidRDefault="006312C1" w:rsidP="00024675">
      <w:pPr>
        <w:jc w:val="both"/>
        <w:rPr>
          <w:b/>
          <w:iCs/>
          <w:sz w:val="28"/>
          <w:szCs w:val="28"/>
        </w:rPr>
      </w:pPr>
    </w:p>
    <w:p w14:paraId="6E553FFD" w14:textId="77777777" w:rsidR="00024675" w:rsidRPr="00DF1BAC" w:rsidRDefault="00024675" w:rsidP="00024675">
      <w:pPr>
        <w:ind w:firstLine="709"/>
        <w:jc w:val="both"/>
        <w:rPr>
          <w:b/>
          <w:iCs/>
          <w:sz w:val="28"/>
          <w:szCs w:val="28"/>
        </w:rPr>
      </w:pPr>
      <w:r w:rsidRPr="00DF1BAC">
        <w:rPr>
          <w:b/>
          <w:iCs/>
          <w:sz w:val="28"/>
          <w:szCs w:val="28"/>
        </w:rPr>
        <w:lastRenderedPageBreak/>
        <w:t xml:space="preserve">г) </w:t>
      </w:r>
      <w:r>
        <w:rPr>
          <w:b/>
          <w:iCs/>
          <w:sz w:val="28"/>
          <w:szCs w:val="28"/>
        </w:rPr>
        <w:t>р</w:t>
      </w:r>
      <w:r w:rsidRPr="00DF1BAC">
        <w:rPr>
          <w:b/>
          <w:iCs/>
          <w:sz w:val="28"/>
          <w:szCs w:val="28"/>
        </w:rPr>
        <w:t>есурс</w:t>
      </w:r>
      <w:r>
        <w:rPr>
          <w:b/>
          <w:iCs/>
          <w:sz w:val="28"/>
          <w:szCs w:val="28"/>
        </w:rPr>
        <w:t>ы</w:t>
      </w:r>
      <w:r w:rsidRPr="00DF1BAC">
        <w:rPr>
          <w:b/>
          <w:iCs/>
          <w:sz w:val="28"/>
          <w:szCs w:val="28"/>
        </w:rPr>
        <w:t xml:space="preserve"> сети «Интернет»</w:t>
      </w:r>
      <w:r>
        <w:rPr>
          <w:b/>
          <w:iCs/>
          <w:sz w:val="28"/>
          <w:szCs w:val="28"/>
        </w:rPr>
        <w:t>:</w:t>
      </w:r>
    </w:p>
    <w:p w14:paraId="5784B522" w14:textId="77777777" w:rsidR="00024675" w:rsidRDefault="00024675" w:rsidP="00024675">
      <w:pPr>
        <w:ind w:firstLine="709"/>
        <w:jc w:val="both"/>
        <w:rPr>
          <w:i/>
          <w:iCs/>
          <w:sz w:val="28"/>
          <w:szCs w:val="28"/>
        </w:rPr>
      </w:pPr>
      <w:r w:rsidRPr="00E52146">
        <w:rPr>
          <w:sz w:val="28"/>
          <w:szCs w:val="28"/>
        </w:rPr>
        <w:t xml:space="preserve">1) </w:t>
      </w:r>
      <w:r>
        <w:rPr>
          <w:i/>
          <w:iCs/>
          <w:sz w:val="28"/>
          <w:szCs w:val="28"/>
        </w:rPr>
        <w:t>электронные профильные журналы</w:t>
      </w:r>
    </w:p>
    <w:p w14:paraId="1925CCAB" w14:textId="77777777" w:rsidR="00024675" w:rsidRPr="009F5D68" w:rsidRDefault="00024675" w:rsidP="00AA61FB">
      <w:pPr>
        <w:pStyle w:val="a9"/>
        <w:numPr>
          <w:ilvl w:val="0"/>
          <w:numId w:val="43"/>
        </w:numPr>
        <w:ind w:left="0" w:firstLine="709"/>
        <w:jc w:val="both"/>
        <w:rPr>
          <w:sz w:val="28"/>
          <w:szCs w:val="28"/>
          <w:shd w:val="clear" w:color="auto" w:fill="FFFFFF"/>
        </w:rPr>
      </w:pPr>
      <w:r w:rsidRPr="00354F06">
        <w:rPr>
          <w:sz w:val="28"/>
          <w:szCs w:val="28"/>
          <w:shd w:val="clear" w:color="auto" w:fill="FFFFFF"/>
        </w:rPr>
        <w:t xml:space="preserve">Журнал  "Вопросы государственного и муниципального управления". </w:t>
      </w:r>
      <w:r w:rsidRPr="00354F06">
        <w:rPr>
          <w:sz w:val="28"/>
          <w:szCs w:val="28"/>
        </w:rPr>
        <w:t xml:space="preserve">[Электронный ресурс]. URL: </w:t>
      </w:r>
      <w:hyperlink r:id="rId24" w:history="1">
        <w:r w:rsidRPr="00354F06">
          <w:rPr>
            <w:rStyle w:val="af7"/>
            <w:sz w:val="28"/>
            <w:szCs w:val="28"/>
            <w:shd w:val="clear" w:color="auto" w:fill="FFFFFF"/>
          </w:rPr>
          <w:t>https://vgmu.hse.ru/archive.html</w:t>
        </w:r>
      </w:hyperlink>
      <w:r>
        <w:t>.</w:t>
      </w:r>
    </w:p>
    <w:p w14:paraId="5A298480" w14:textId="77777777" w:rsidR="00024675" w:rsidRPr="009F5D68" w:rsidRDefault="00024675" w:rsidP="00AA61FB">
      <w:pPr>
        <w:pStyle w:val="a9"/>
        <w:numPr>
          <w:ilvl w:val="0"/>
          <w:numId w:val="43"/>
        </w:numPr>
        <w:ind w:left="0" w:firstLine="709"/>
        <w:jc w:val="both"/>
        <w:rPr>
          <w:sz w:val="28"/>
          <w:szCs w:val="28"/>
        </w:rPr>
      </w:pPr>
      <w:r w:rsidRPr="00354F06">
        <w:rPr>
          <w:sz w:val="28"/>
          <w:szCs w:val="28"/>
        </w:rPr>
        <w:t xml:space="preserve">Журнал факультета государственного управления МГУ имени М.В. Ломоносова «Государственное управление. Электронный вестник». [Электронный ресурс]. URL:  </w:t>
      </w:r>
      <w:hyperlink r:id="rId25" w:history="1">
        <w:r w:rsidRPr="00354F06">
          <w:rPr>
            <w:rStyle w:val="af7"/>
            <w:sz w:val="28"/>
            <w:szCs w:val="28"/>
          </w:rPr>
          <w:t>http://e-journal.spa.msu.ru/page_1.html</w:t>
        </w:r>
      </w:hyperlink>
      <w:r>
        <w:t>.</w:t>
      </w:r>
    </w:p>
    <w:p w14:paraId="05CD0E2D" w14:textId="77777777" w:rsidR="00024675" w:rsidRPr="009F5D68" w:rsidRDefault="00024675" w:rsidP="00AA61FB">
      <w:pPr>
        <w:pStyle w:val="a9"/>
        <w:numPr>
          <w:ilvl w:val="0"/>
          <w:numId w:val="43"/>
        </w:numPr>
        <w:ind w:left="0" w:firstLine="709"/>
        <w:jc w:val="both"/>
        <w:rPr>
          <w:sz w:val="28"/>
          <w:szCs w:val="28"/>
        </w:rPr>
      </w:pPr>
      <w:r w:rsidRPr="009F5D68">
        <w:rPr>
          <w:sz w:val="28"/>
          <w:szCs w:val="28"/>
        </w:rPr>
        <w:t xml:space="preserve">Журнал </w:t>
      </w:r>
      <w:r>
        <w:rPr>
          <w:sz w:val="28"/>
          <w:szCs w:val="28"/>
        </w:rPr>
        <w:t xml:space="preserve">"Народонаселение" </w:t>
      </w:r>
      <w:r w:rsidRPr="009F5D68">
        <w:rPr>
          <w:color w:val="000000"/>
          <w:sz w:val="28"/>
          <w:szCs w:val="28"/>
        </w:rPr>
        <w:t>Федерального государственного бюджетного учреждения науки Институт социально-экономических проблем народонаселения Российской академии наук (ИСЭПН РАН)</w:t>
      </w:r>
      <w:r w:rsidRPr="009F5D68">
        <w:rPr>
          <w:sz w:val="28"/>
          <w:szCs w:val="28"/>
        </w:rPr>
        <w:t xml:space="preserve"> [Электронный ресурс]. URL: </w:t>
      </w:r>
      <w:hyperlink r:id="rId26" w:history="1">
        <w:r w:rsidRPr="009F5D68">
          <w:rPr>
            <w:rStyle w:val="af7"/>
            <w:sz w:val="28"/>
            <w:szCs w:val="28"/>
          </w:rPr>
          <w:t>http://www.isesp-ras.ru/narodonaselenie/info/</w:t>
        </w:r>
      </w:hyperlink>
      <w:r>
        <w:rPr>
          <w:sz w:val="28"/>
          <w:szCs w:val="28"/>
        </w:rPr>
        <w:t>.</w:t>
      </w:r>
    </w:p>
    <w:p w14:paraId="26A58880" w14:textId="77777777" w:rsidR="00024675" w:rsidRPr="009F5D68" w:rsidRDefault="00024675" w:rsidP="00AA61FB">
      <w:pPr>
        <w:pStyle w:val="a9"/>
        <w:numPr>
          <w:ilvl w:val="0"/>
          <w:numId w:val="43"/>
        </w:numPr>
        <w:ind w:left="0" w:firstLine="709"/>
        <w:jc w:val="both"/>
        <w:rPr>
          <w:sz w:val="28"/>
          <w:szCs w:val="28"/>
        </w:rPr>
      </w:pPr>
      <w:r w:rsidRPr="009F5D68">
        <w:rPr>
          <w:sz w:val="28"/>
          <w:szCs w:val="28"/>
        </w:rPr>
        <w:t>Научный интернет-журнал "</w:t>
      </w:r>
      <w:r w:rsidRPr="009F5D68">
        <w:rPr>
          <w:sz w:val="28"/>
          <w:szCs w:val="28"/>
          <w:shd w:val="clear" w:color="auto" w:fill="FFFFFF"/>
        </w:rPr>
        <w:t>Семья и социально-</w:t>
      </w:r>
      <w:r w:rsidRPr="009F5D68">
        <w:rPr>
          <w:bCs/>
          <w:sz w:val="28"/>
          <w:szCs w:val="28"/>
        </w:rPr>
        <w:t>демографические</w:t>
      </w:r>
      <w:r>
        <w:rPr>
          <w:bCs/>
          <w:sz w:val="28"/>
          <w:szCs w:val="28"/>
        </w:rPr>
        <w:t xml:space="preserve"> </w:t>
      </w:r>
      <w:r w:rsidRPr="009F5D68">
        <w:rPr>
          <w:sz w:val="28"/>
          <w:szCs w:val="28"/>
          <w:shd w:val="clear" w:color="auto" w:fill="FFFFFF"/>
        </w:rPr>
        <w:t>исследования</w:t>
      </w:r>
      <w:r>
        <w:rPr>
          <w:sz w:val="28"/>
          <w:szCs w:val="28"/>
          <w:shd w:val="clear" w:color="auto" w:fill="FFFFFF"/>
        </w:rPr>
        <w:t xml:space="preserve">". </w:t>
      </w:r>
      <w:r w:rsidRPr="00354F06">
        <w:rPr>
          <w:sz w:val="28"/>
          <w:szCs w:val="28"/>
        </w:rPr>
        <w:t xml:space="preserve">[Электронный ресурс]. URL:  </w:t>
      </w:r>
      <w:hyperlink r:id="rId27" w:history="1">
        <w:r w:rsidRPr="009F5D68">
          <w:rPr>
            <w:rStyle w:val="af7"/>
            <w:sz w:val="28"/>
            <w:szCs w:val="28"/>
          </w:rPr>
          <w:t>https://riss.ru/demography/demography-science-journal/.</w:t>
        </w:r>
      </w:hyperlink>
    </w:p>
    <w:p w14:paraId="37725A29" w14:textId="77777777" w:rsidR="00024675" w:rsidRDefault="00024675" w:rsidP="00024675">
      <w:pPr>
        <w:ind w:firstLine="709"/>
        <w:jc w:val="both"/>
        <w:rPr>
          <w:sz w:val="28"/>
          <w:szCs w:val="28"/>
        </w:rPr>
      </w:pPr>
    </w:p>
    <w:p w14:paraId="38F9B18F" w14:textId="77777777" w:rsidR="00024675" w:rsidRDefault="00024675" w:rsidP="00024675">
      <w:pPr>
        <w:ind w:firstLine="709"/>
        <w:jc w:val="both"/>
        <w:rPr>
          <w:i/>
          <w:iCs/>
          <w:sz w:val="28"/>
          <w:szCs w:val="28"/>
        </w:rPr>
      </w:pPr>
      <w:r w:rsidRPr="00E52146">
        <w:rPr>
          <w:sz w:val="28"/>
          <w:szCs w:val="28"/>
        </w:rPr>
        <w:t xml:space="preserve">2) </w:t>
      </w:r>
      <w:r>
        <w:rPr>
          <w:i/>
          <w:iCs/>
          <w:sz w:val="28"/>
          <w:szCs w:val="28"/>
        </w:rPr>
        <w:t>электронные профильные базы данных/ сайты</w:t>
      </w:r>
    </w:p>
    <w:p w14:paraId="5E1D8C8B" w14:textId="77777777" w:rsidR="00024675" w:rsidRPr="007701D0" w:rsidRDefault="00024675" w:rsidP="00AA61FB">
      <w:pPr>
        <w:pStyle w:val="a9"/>
        <w:numPr>
          <w:ilvl w:val="0"/>
          <w:numId w:val="42"/>
        </w:numPr>
        <w:ind w:left="0" w:firstLine="709"/>
        <w:jc w:val="both"/>
        <w:rPr>
          <w:sz w:val="28"/>
          <w:szCs w:val="28"/>
        </w:rPr>
      </w:pPr>
      <w:r w:rsidRPr="007701D0">
        <w:rPr>
          <w:sz w:val="28"/>
          <w:szCs w:val="28"/>
        </w:rPr>
        <w:t xml:space="preserve">Официальный сайт Федеральной службы государственной статистики. [Электронный ресурс]. URL: </w:t>
      </w:r>
      <w:hyperlink r:id="rId28" w:history="1">
        <w:r w:rsidRPr="00835A87">
          <w:rPr>
            <w:rStyle w:val="af7"/>
            <w:sz w:val="28"/>
            <w:szCs w:val="28"/>
          </w:rPr>
          <w:t>http://www.gks.ru</w:t>
        </w:r>
      </w:hyperlink>
      <w:r w:rsidRPr="007701D0">
        <w:rPr>
          <w:sz w:val="28"/>
          <w:szCs w:val="28"/>
        </w:rPr>
        <w:t>.</w:t>
      </w:r>
    </w:p>
    <w:p w14:paraId="2EA5A948" w14:textId="77777777" w:rsidR="00024675" w:rsidRPr="007701D0" w:rsidRDefault="00024675" w:rsidP="00AA61FB">
      <w:pPr>
        <w:pStyle w:val="a9"/>
        <w:numPr>
          <w:ilvl w:val="0"/>
          <w:numId w:val="42"/>
        </w:numPr>
        <w:ind w:left="0" w:firstLine="709"/>
        <w:jc w:val="both"/>
        <w:rPr>
          <w:rStyle w:val="af7"/>
          <w:sz w:val="28"/>
          <w:szCs w:val="28"/>
          <w:lang w:val="en-US"/>
        </w:rPr>
      </w:pPr>
      <w:r w:rsidRPr="007701D0">
        <w:rPr>
          <w:sz w:val="28"/>
          <w:szCs w:val="28"/>
        </w:rPr>
        <w:t xml:space="preserve">Официальный сайт Президента РФ. [Электронный ресурс]. </w:t>
      </w:r>
      <w:r w:rsidRPr="007701D0">
        <w:rPr>
          <w:sz w:val="28"/>
          <w:szCs w:val="28"/>
          <w:lang w:val="en-US"/>
        </w:rPr>
        <w:t xml:space="preserve">URL: </w:t>
      </w:r>
      <w:hyperlink r:id="rId29" w:history="1">
        <w:r w:rsidRPr="007701D0">
          <w:rPr>
            <w:rStyle w:val="af7"/>
            <w:sz w:val="28"/>
            <w:szCs w:val="28"/>
            <w:lang w:val="en-US"/>
          </w:rPr>
          <w:t>http://www.kremlin.ru</w:t>
        </w:r>
      </w:hyperlink>
      <w:r w:rsidRPr="007701D0">
        <w:rPr>
          <w:rStyle w:val="af7"/>
          <w:sz w:val="28"/>
          <w:szCs w:val="28"/>
          <w:lang w:val="en-US"/>
        </w:rPr>
        <w:t>.</w:t>
      </w:r>
    </w:p>
    <w:p w14:paraId="245C0181" w14:textId="77777777" w:rsidR="00024675" w:rsidRPr="007701D0" w:rsidRDefault="00024675" w:rsidP="00AA61FB">
      <w:pPr>
        <w:numPr>
          <w:ilvl w:val="0"/>
          <w:numId w:val="42"/>
        </w:numPr>
        <w:ind w:left="0" w:firstLine="709"/>
        <w:jc w:val="both"/>
        <w:rPr>
          <w:bCs/>
          <w:sz w:val="28"/>
          <w:szCs w:val="28"/>
        </w:rPr>
      </w:pPr>
      <w:r w:rsidRPr="007701D0">
        <w:rPr>
          <w:sz w:val="28"/>
          <w:szCs w:val="28"/>
        </w:rPr>
        <w:t>Официальный сайт Правительства Российской Федерации. [Электронный ресурс]. URL:</w:t>
      </w:r>
      <w:hyperlink r:id="rId30" w:history="1">
        <w:r w:rsidRPr="00ED7844">
          <w:t xml:space="preserve"> </w:t>
        </w:r>
        <w:r w:rsidRPr="00ED7844">
          <w:rPr>
            <w:rStyle w:val="af7"/>
            <w:bCs/>
            <w:sz w:val="28"/>
            <w:szCs w:val="28"/>
          </w:rPr>
          <w:t>http://www.</w:t>
        </w:r>
        <w:r w:rsidRPr="007701D0">
          <w:rPr>
            <w:rStyle w:val="af7"/>
            <w:bCs/>
            <w:sz w:val="28"/>
            <w:szCs w:val="28"/>
          </w:rPr>
          <w:t>government</w:t>
        </w:r>
      </w:hyperlink>
      <w:r w:rsidRPr="007701D0">
        <w:rPr>
          <w:bCs/>
          <w:sz w:val="28"/>
          <w:szCs w:val="28"/>
        </w:rPr>
        <w:t>.ru.</w:t>
      </w:r>
    </w:p>
    <w:p w14:paraId="78B27D3D" w14:textId="77777777" w:rsidR="00024675" w:rsidRPr="00ED7844" w:rsidRDefault="00024675" w:rsidP="00AA61FB">
      <w:pPr>
        <w:numPr>
          <w:ilvl w:val="0"/>
          <w:numId w:val="42"/>
        </w:numPr>
        <w:tabs>
          <w:tab w:val="left" w:pos="180"/>
        </w:tabs>
        <w:ind w:left="0" w:firstLine="709"/>
        <w:jc w:val="both"/>
        <w:rPr>
          <w:rStyle w:val="af7"/>
          <w:sz w:val="28"/>
          <w:szCs w:val="28"/>
        </w:rPr>
      </w:pPr>
      <w:r w:rsidRPr="007701D0">
        <w:rPr>
          <w:bCs/>
          <w:sz w:val="28"/>
          <w:szCs w:val="28"/>
        </w:rPr>
        <w:t xml:space="preserve">Официальный сайт Государственной Думы Российской Федерации. </w:t>
      </w:r>
      <w:r w:rsidRPr="007701D0">
        <w:rPr>
          <w:sz w:val="28"/>
          <w:szCs w:val="28"/>
        </w:rPr>
        <w:t xml:space="preserve">[Электронный ресурс]. </w:t>
      </w:r>
      <w:hyperlink r:id="rId31" w:history="1">
        <w:r w:rsidRPr="00ED7844">
          <w:rPr>
            <w:rStyle w:val="af7"/>
            <w:sz w:val="28"/>
            <w:szCs w:val="28"/>
          </w:rPr>
          <w:t>http://www.duma.gov.ru.</w:t>
        </w:r>
      </w:hyperlink>
    </w:p>
    <w:p w14:paraId="727B8305" w14:textId="77777777" w:rsidR="00024675" w:rsidRPr="00B91F51" w:rsidRDefault="00024675" w:rsidP="00AA61FB">
      <w:pPr>
        <w:pStyle w:val="a9"/>
        <w:numPr>
          <w:ilvl w:val="0"/>
          <w:numId w:val="42"/>
        </w:numPr>
        <w:ind w:left="0" w:firstLine="709"/>
        <w:jc w:val="both"/>
        <w:rPr>
          <w:sz w:val="28"/>
          <w:szCs w:val="28"/>
        </w:rPr>
      </w:pPr>
      <w:r w:rsidRPr="007701D0">
        <w:rPr>
          <w:bCs/>
          <w:sz w:val="28"/>
          <w:szCs w:val="28"/>
        </w:rPr>
        <w:t xml:space="preserve">Официальный сайт </w:t>
      </w:r>
      <w:r w:rsidRPr="008C0DE8">
        <w:rPr>
          <w:sz w:val="28"/>
          <w:szCs w:val="28"/>
        </w:rPr>
        <w:t>Министерств</w:t>
      </w:r>
      <w:r>
        <w:rPr>
          <w:sz w:val="28"/>
          <w:szCs w:val="28"/>
        </w:rPr>
        <w:t>а</w:t>
      </w:r>
      <w:r w:rsidRPr="008C0DE8">
        <w:rPr>
          <w:sz w:val="28"/>
          <w:szCs w:val="28"/>
        </w:rPr>
        <w:t xml:space="preserve"> труда и социальной защиты РФ. </w:t>
      </w:r>
      <w:r w:rsidRPr="007701D0">
        <w:rPr>
          <w:sz w:val="28"/>
          <w:szCs w:val="28"/>
        </w:rPr>
        <w:t>[Электронный ресурс]. URL:</w:t>
      </w:r>
      <w:r>
        <w:rPr>
          <w:sz w:val="28"/>
          <w:szCs w:val="28"/>
        </w:rPr>
        <w:t xml:space="preserve"> </w:t>
      </w:r>
      <w:hyperlink r:id="rId32" w:history="1">
        <w:r w:rsidRPr="008C0DE8">
          <w:rPr>
            <w:rStyle w:val="af7"/>
            <w:sz w:val="28"/>
            <w:szCs w:val="28"/>
          </w:rPr>
          <w:t>http://www.rosmintrud.ru/</w:t>
        </w:r>
      </w:hyperlink>
    </w:p>
    <w:p w14:paraId="075E4C62" w14:textId="77777777" w:rsidR="00024675" w:rsidRPr="00B91F51" w:rsidRDefault="00024675" w:rsidP="00AA61FB">
      <w:pPr>
        <w:pStyle w:val="a9"/>
        <w:numPr>
          <w:ilvl w:val="0"/>
          <w:numId w:val="42"/>
        </w:numPr>
        <w:ind w:left="0" w:firstLine="709"/>
        <w:jc w:val="both"/>
        <w:rPr>
          <w:sz w:val="28"/>
          <w:szCs w:val="28"/>
        </w:rPr>
      </w:pPr>
      <w:r w:rsidRPr="007701D0">
        <w:rPr>
          <w:bCs/>
          <w:sz w:val="28"/>
          <w:szCs w:val="28"/>
        </w:rPr>
        <w:t xml:space="preserve">Официальный сайт </w:t>
      </w:r>
      <w:r w:rsidRPr="00B91F51">
        <w:rPr>
          <w:sz w:val="28"/>
          <w:szCs w:val="28"/>
        </w:rPr>
        <w:t>Министерств</w:t>
      </w:r>
      <w:r>
        <w:rPr>
          <w:sz w:val="28"/>
          <w:szCs w:val="28"/>
        </w:rPr>
        <w:t>а</w:t>
      </w:r>
      <w:r w:rsidRPr="00B91F51">
        <w:rPr>
          <w:sz w:val="28"/>
          <w:szCs w:val="28"/>
        </w:rPr>
        <w:t xml:space="preserve"> экономического развития РФ. </w:t>
      </w:r>
      <w:r w:rsidRPr="007701D0">
        <w:rPr>
          <w:sz w:val="28"/>
          <w:szCs w:val="28"/>
        </w:rPr>
        <w:t>[Электронный ресурс]. URL:</w:t>
      </w:r>
      <w:hyperlink r:id="rId33" w:history="1">
        <w:r w:rsidRPr="00E126F6">
          <w:rPr>
            <w:rStyle w:val="af7"/>
            <w:sz w:val="28"/>
            <w:szCs w:val="28"/>
          </w:rPr>
          <w:t>http://economy.gov.ru/</w:t>
        </w:r>
      </w:hyperlink>
      <w:r>
        <w:rPr>
          <w:sz w:val="28"/>
          <w:szCs w:val="28"/>
        </w:rPr>
        <w:t xml:space="preserve"> </w:t>
      </w:r>
    </w:p>
    <w:p w14:paraId="47A4FEED" w14:textId="77777777" w:rsidR="00024675" w:rsidRPr="008C0DE8" w:rsidRDefault="00024675" w:rsidP="00AA61FB">
      <w:pPr>
        <w:pStyle w:val="a9"/>
        <w:numPr>
          <w:ilvl w:val="0"/>
          <w:numId w:val="42"/>
        </w:numPr>
        <w:ind w:left="0" w:firstLine="709"/>
        <w:jc w:val="both"/>
        <w:rPr>
          <w:sz w:val="28"/>
          <w:szCs w:val="28"/>
        </w:rPr>
      </w:pPr>
      <w:r w:rsidRPr="008C0DE8">
        <w:rPr>
          <w:sz w:val="28"/>
          <w:szCs w:val="28"/>
        </w:rPr>
        <w:t>Официальный интернет-портал правовой информации. Государственная система правовой информации.</w:t>
      </w:r>
      <w:r>
        <w:rPr>
          <w:sz w:val="28"/>
          <w:szCs w:val="28"/>
        </w:rPr>
        <w:t xml:space="preserve"> </w:t>
      </w:r>
      <w:r w:rsidRPr="007701D0">
        <w:rPr>
          <w:sz w:val="28"/>
          <w:szCs w:val="28"/>
        </w:rPr>
        <w:t>[Электронный ресурс]. URL:</w:t>
      </w:r>
      <w:r w:rsidRPr="008C0DE8">
        <w:rPr>
          <w:sz w:val="28"/>
          <w:szCs w:val="28"/>
        </w:rPr>
        <w:t xml:space="preserve"> </w:t>
      </w:r>
      <w:hyperlink r:id="rId34" w:history="1">
        <w:r w:rsidRPr="008C0DE8">
          <w:rPr>
            <w:rStyle w:val="af7"/>
            <w:sz w:val="28"/>
            <w:szCs w:val="28"/>
          </w:rPr>
          <w:t>http://www.pravo.gov.ru/</w:t>
        </w:r>
      </w:hyperlink>
      <w:r w:rsidRPr="008C0DE8">
        <w:rPr>
          <w:sz w:val="28"/>
          <w:szCs w:val="28"/>
        </w:rPr>
        <w:t xml:space="preserve"> </w:t>
      </w:r>
    </w:p>
    <w:p w14:paraId="1FD4B433" w14:textId="77777777" w:rsidR="00024675" w:rsidRDefault="00024675" w:rsidP="00AA61FB">
      <w:pPr>
        <w:pStyle w:val="a9"/>
        <w:numPr>
          <w:ilvl w:val="0"/>
          <w:numId w:val="42"/>
        </w:numPr>
        <w:ind w:left="0" w:firstLine="709"/>
        <w:jc w:val="both"/>
        <w:rPr>
          <w:sz w:val="28"/>
          <w:szCs w:val="28"/>
        </w:rPr>
      </w:pPr>
      <w:r w:rsidRPr="008C0DE8">
        <w:rPr>
          <w:sz w:val="28"/>
          <w:szCs w:val="28"/>
        </w:rPr>
        <w:t xml:space="preserve">Портал государственных программ РФ. </w:t>
      </w:r>
      <w:r w:rsidRPr="007701D0">
        <w:rPr>
          <w:sz w:val="28"/>
          <w:szCs w:val="28"/>
        </w:rPr>
        <w:t>[Электронный ресурс]. URL:</w:t>
      </w:r>
      <w:hyperlink r:id="rId35" w:history="1">
        <w:r w:rsidRPr="008C0DE8">
          <w:rPr>
            <w:rStyle w:val="af7"/>
            <w:sz w:val="28"/>
            <w:szCs w:val="28"/>
          </w:rPr>
          <w:t>https://programs.gov.ru/Portal/</w:t>
        </w:r>
      </w:hyperlink>
      <w:r w:rsidRPr="008C0DE8">
        <w:rPr>
          <w:sz w:val="28"/>
          <w:szCs w:val="28"/>
        </w:rPr>
        <w:t xml:space="preserve"> </w:t>
      </w:r>
    </w:p>
    <w:p w14:paraId="3E11C3CC" w14:textId="77777777" w:rsidR="00024675" w:rsidRDefault="00024675" w:rsidP="00AA61FB">
      <w:pPr>
        <w:pStyle w:val="a9"/>
        <w:numPr>
          <w:ilvl w:val="0"/>
          <w:numId w:val="42"/>
        </w:numPr>
        <w:ind w:left="0" w:firstLine="709"/>
        <w:jc w:val="both"/>
        <w:rPr>
          <w:sz w:val="28"/>
          <w:szCs w:val="28"/>
        </w:rPr>
      </w:pPr>
      <w:r w:rsidRPr="003E4B85">
        <w:rPr>
          <w:sz w:val="28"/>
          <w:szCs w:val="28"/>
        </w:rPr>
        <w:t>Реестр документов стратегического планирования. Государственная автоматизированная информационная система "Управление".</w:t>
      </w:r>
      <w:r w:rsidRPr="003E4B85">
        <w:rPr>
          <w:sz w:val="28"/>
          <w:szCs w:val="28"/>
          <w:shd w:val="clear" w:color="auto" w:fill="F1F5F8"/>
        </w:rPr>
        <w:t xml:space="preserve"> </w:t>
      </w:r>
      <w:r w:rsidRPr="003E4B85">
        <w:rPr>
          <w:sz w:val="28"/>
          <w:szCs w:val="28"/>
        </w:rPr>
        <w:t xml:space="preserve">[Электронный ресурс]. </w:t>
      </w:r>
      <w:r w:rsidRPr="003E4B85">
        <w:rPr>
          <w:sz w:val="28"/>
          <w:szCs w:val="28"/>
          <w:lang w:val="en-US"/>
        </w:rPr>
        <w:t>URL</w:t>
      </w:r>
      <w:r w:rsidRPr="003E4B85">
        <w:rPr>
          <w:sz w:val="28"/>
          <w:szCs w:val="28"/>
        </w:rPr>
        <w:t xml:space="preserve">: </w:t>
      </w:r>
      <w:hyperlink r:id="rId36" w:history="1">
        <w:r w:rsidRPr="003E4B85">
          <w:rPr>
            <w:rStyle w:val="af7"/>
            <w:sz w:val="28"/>
            <w:szCs w:val="28"/>
          </w:rPr>
          <w:t>http://gasu.gov.ru/stratdocuments</w:t>
        </w:r>
      </w:hyperlink>
      <w:r w:rsidRPr="003E4B85">
        <w:rPr>
          <w:sz w:val="28"/>
          <w:szCs w:val="28"/>
        </w:rPr>
        <w:t>.</w:t>
      </w:r>
    </w:p>
    <w:p w14:paraId="4A913696" w14:textId="77777777" w:rsidR="00BB75A8" w:rsidRDefault="00024675" w:rsidP="00024675">
      <w:pPr>
        <w:jc w:val="center"/>
        <w:rPr>
          <w:b/>
          <w:bCs/>
          <w:sz w:val="28"/>
          <w:szCs w:val="28"/>
        </w:rPr>
      </w:pPr>
      <w:r w:rsidRPr="00354F06">
        <w:rPr>
          <w:sz w:val="28"/>
          <w:szCs w:val="28"/>
        </w:rPr>
        <w:t>Официальные сайты органов государственной власти субъектов РФ и органов местного самоуправления</w:t>
      </w:r>
      <w:r>
        <w:rPr>
          <w:sz w:val="28"/>
          <w:szCs w:val="28"/>
        </w:rPr>
        <w:t>.</w:t>
      </w:r>
    </w:p>
    <w:p w14:paraId="3FE7EB4A" w14:textId="77777777" w:rsidR="00E52146" w:rsidRDefault="00414C9A" w:rsidP="00180388">
      <w:pPr>
        <w:pStyle w:val="1"/>
      </w:pPr>
      <w:bookmarkStart w:id="10" w:name="_Toc93067173"/>
      <w:r>
        <w:t>9</w:t>
      </w:r>
      <w:r w:rsidR="00E52146" w:rsidRPr="00E52146">
        <w:t>. Методические указания для обучающихся по освоению дисциплины</w:t>
      </w:r>
      <w:r w:rsidR="007864D1">
        <w:t xml:space="preserve"> (модуля)</w:t>
      </w:r>
      <w:bookmarkEnd w:id="10"/>
    </w:p>
    <w:p w14:paraId="3F3A44B5" w14:textId="77777777" w:rsidR="00E52146" w:rsidRDefault="00E52146" w:rsidP="00E10CAF">
      <w:pPr>
        <w:jc w:val="center"/>
        <w:rPr>
          <w:b/>
          <w:bCs/>
          <w:sz w:val="28"/>
          <w:szCs w:val="28"/>
        </w:rPr>
      </w:pPr>
    </w:p>
    <w:p w14:paraId="396AB0E4" w14:textId="77777777" w:rsidR="003B01AE" w:rsidRPr="004C3705" w:rsidRDefault="003B01AE" w:rsidP="003B01AE">
      <w:pPr>
        <w:ind w:firstLine="709"/>
        <w:jc w:val="both"/>
        <w:rPr>
          <w:sz w:val="28"/>
          <w:szCs w:val="28"/>
        </w:rPr>
      </w:pPr>
      <w:r w:rsidRPr="004C3705">
        <w:rPr>
          <w:sz w:val="28"/>
          <w:szCs w:val="28"/>
        </w:rPr>
        <w:t xml:space="preserve">Самостоятельная подготовка обучающихся проводится для углубления и закрепления знаний, полученных на лекциях и других видах занятий, для </w:t>
      </w:r>
      <w:r w:rsidRPr="004C3705">
        <w:rPr>
          <w:sz w:val="28"/>
          <w:szCs w:val="28"/>
        </w:rPr>
        <w:lastRenderedPageBreak/>
        <w:t>выработки навыков самостоятельного применения новых, дополнительных знаний и подготовки к предстоящим учебным занятиям, зачету.</w:t>
      </w:r>
    </w:p>
    <w:p w14:paraId="4D10EC33" w14:textId="77777777" w:rsidR="003B01AE" w:rsidRPr="004C3705" w:rsidRDefault="003B01AE" w:rsidP="003B01AE">
      <w:pPr>
        <w:ind w:firstLine="709"/>
        <w:jc w:val="both"/>
        <w:rPr>
          <w:sz w:val="28"/>
          <w:szCs w:val="28"/>
        </w:rPr>
      </w:pPr>
      <w:r w:rsidRPr="004C3705">
        <w:rPr>
          <w:sz w:val="28"/>
          <w:szCs w:val="28"/>
        </w:rPr>
        <w:t>Важным условием успешного изучения дисциплины является посещение лекций. Под посещением подразумевается не форма пассивного присутствия, а активная работа по изучению нового материала. Подготовка к лекционным занятиям включает в себя анализ предлагаемых для изучения вопросов, изучение нормативных источников и учебной и научной литературы по рассматриваемым вопросам лекции. В процессе лекции обучающийся может задавать уточняющие вопросы, осуществить взаимосвязь нового материала с уже изученным, подготовить базу для эффективного использования полученных знаний, облегчить подготовку к практическому занятию. Эффективным способом фиксации лекционного материала является конспектирование, представляющее собой не только фиксацию важнейших моментов лекции, но и указание примеров для понимания того или иного теоретического материала.</w:t>
      </w:r>
    </w:p>
    <w:p w14:paraId="1D424469" w14:textId="77777777" w:rsidR="003B01AE" w:rsidRPr="004C3705" w:rsidRDefault="003B01AE" w:rsidP="003B01AE">
      <w:pPr>
        <w:ind w:firstLine="709"/>
        <w:jc w:val="both"/>
        <w:rPr>
          <w:sz w:val="28"/>
          <w:szCs w:val="28"/>
        </w:rPr>
      </w:pPr>
      <w:r w:rsidRPr="004C3705">
        <w:rPr>
          <w:sz w:val="28"/>
          <w:szCs w:val="28"/>
        </w:rPr>
        <w:t xml:space="preserve">При подготовке к практическому занятию необходимо использовать конспектированные материалы лекций, учебную и научную литературу. </w:t>
      </w:r>
      <w:r w:rsidR="004E1DE9" w:rsidRPr="00F73E6A">
        <w:rPr>
          <w:sz w:val="28"/>
          <w:szCs w:val="28"/>
        </w:rPr>
        <w:t>Подготовка ответов по выносимым на обсуждение вопросам практического занятия включает в себя не только прочтение материала, но и его анализ и критическую оценку.</w:t>
      </w:r>
      <w:r w:rsidRPr="004C3705">
        <w:rPr>
          <w:sz w:val="28"/>
          <w:szCs w:val="28"/>
        </w:rPr>
        <w:t xml:space="preserve"> Обучающемуся следует выявить малоизученные аспекты рассматриваемых вопросов, проявить инициативу при подготовке </w:t>
      </w:r>
      <w:r>
        <w:rPr>
          <w:sz w:val="28"/>
          <w:szCs w:val="28"/>
        </w:rPr>
        <w:t>к практическому занятию</w:t>
      </w:r>
      <w:r w:rsidRPr="004C3705">
        <w:rPr>
          <w:sz w:val="28"/>
          <w:szCs w:val="28"/>
        </w:rPr>
        <w:t xml:space="preserve">. </w:t>
      </w:r>
    </w:p>
    <w:p w14:paraId="1247287E" w14:textId="77777777" w:rsidR="003B01AE" w:rsidRPr="004C3705" w:rsidRDefault="003B01AE" w:rsidP="003B01AE">
      <w:pPr>
        <w:ind w:firstLine="709"/>
        <w:jc w:val="both"/>
        <w:rPr>
          <w:sz w:val="28"/>
          <w:szCs w:val="28"/>
        </w:rPr>
      </w:pPr>
      <w:r w:rsidRPr="004C3705">
        <w:rPr>
          <w:sz w:val="28"/>
          <w:szCs w:val="28"/>
        </w:rPr>
        <w:t>При подготовке к практическим занятиями и зачету рекомендуется систематизировать знания, изображая их в табличном, графическом или схематичном виде. Это позволит установить взаимосвязь изучаемых явлений, упростит задачу запоминания материала, облегчит процесс практического применения полученных знаний.</w:t>
      </w:r>
    </w:p>
    <w:p w14:paraId="4EE93407" w14:textId="77777777" w:rsidR="003B01AE" w:rsidRDefault="003B01AE" w:rsidP="003B01AE">
      <w:pPr>
        <w:ind w:firstLine="709"/>
        <w:jc w:val="both"/>
        <w:rPr>
          <w:sz w:val="28"/>
          <w:szCs w:val="28"/>
        </w:rPr>
      </w:pPr>
      <w:r w:rsidRPr="004C3705">
        <w:rPr>
          <w:sz w:val="28"/>
          <w:szCs w:val="28"/>
        </w:rPr>
        <w:t xml:space="preserve">Задачей практических занятий является выработка умения использовать теоретические знания, проявить наличие практических навыков. При подготовке к практическому занятию следует заблаговременного обеспечить наличие необходимо для данного занятия материала, самостоятельно повторить ранее изученные темы. </w:t>
      </w:r>
    </w:p>
    <w:p w14:paraId="637DCA9B" w14:textId="77777777" w:rsidR="003B01AE" w:rsidRPr="004C3705" w:rsidRDefault="003B01AE" w:rsidP="003B01AE">
      <w:pPr>
        <w:ind w:firstLine="709"/>
        <w:jc w:val="both"/>
        <w:rPr>
          <w:sz w:val="28"/>
          <w:szCs w:val="28"/>
        </w:rPr>
      </w:pPr>
      <w:r w:rsidRPr="004C3705">
        <w:rPr>
          <w:sz w:val="28"/>
          <w:szCs w:val="28"/>
        </w:rPr>
        <w:t xml:space="preserve">Для успешного освоения дисциплины важным является умение работать с терминами и их определениями. Для работы с терминологией эффективным является использование как учебной и научной литературы, так и юридических и философских словарей. </w:t>
      </w:r>
    </w:p>
    <w:p w14:paraId="6BD282E2" w14:textId="77777777" w:rsidR="003B01AE" w:rsidRDefault="003B01AE" w:rsidP="003B01AE">
      <w:pPr>
        <w:ind w:firstLine="709"/>
        <w:jc w:val="both"/>
        <w:rPr>
          <w:sz w:val="28"/>
          <w:szCs w:val="28"/>
        </w:rPr>
      </w:pPr>
      <w:r w:rsidRPr="004C3705">
        <w:rPr>
          <w:sz w:val="28"/>
          <w:szCs w:val="28"/>
        </w:rPr>
        <w:t>Работа с терминами может осуществляться как в форме составления собственных тематических словариков для удобства и скорости поиска необходимого термина. С этой целью необходимо каждый новый встречающийся термин записывать и во время подготовки к семинарским и практическим занятиям указывать соответствующее определение. В случае возникновения сложности выбора определения из имеющегося объема в рамках научного знания необходимо задавать вопросы преподавателю в рамках лекционных и практических занятий.</w:t>
      </w:r>
    </w:p>
    <w:p w14:paraId="05F40B7F" w14:textId="77777777" w:rsidR="003B01AE" w:rsidRPr="00024675" w:rsidRDefault="003B01AE" w:rsidP="00024675">
      <w:pPr>
        <w:pStyle w:val="1"/>
        <w:spacing w:before="0"/>
        <w:jc w:val="both"/>
        <w:rPr>
          <w:b w:val="0"/>
        </w:rPr>
      </w:pPr>
      <w:r w:rsidRPr="00C04F49">
        <w:rPr>
          <w:u w:val="single"/>
        </w:rPr>
        <w:lastRenderedPageBreak/>
        <w:t>Интерактивные формы</w:t>
      </w:r>
      <w:r>
        <w:t xml:space="preserve"> </w:t>
      </w:r>
      <w:r w:rsidRPr="00024675">
        <w:rPr>
          <w:b w:val="0"/>
        </w:rPr>
        <w:t>проведения занятий по дисциплине «</w:t>
      </w:r>
      <w:r w:rsidR="00024675" w:rsidRPr="00024675">
        <w:rPr>
          <w:rFonts w:cs="Times New Roman"/>
          <w:b w:val="0"/>
        </w:rPr>
        <w:t>Деловые коммуникации»</w:t>
      </w:r>
      <w:r w:rsidR="0076746E">
        <w:t xml:space="preserve"> </w:t>
      </w:r>
      <w:r w:rsidR="0076746E" w:rsidRPr="00024675">
        <w:rPr>
          <w:b w:val="0"/>
        </w:rPr>
        <w:t>включают в себя следующие виды занятий</w:t>
      </w:r>
      <w:r w:rsidRPr="00024675">
        <w:rPr>
          <w:b w:val="0"/>
        </w:rPr>
        <w:t>:</w:t>
      </w:r>
    </w:p>
    <w:p w14:paraId="7E69B01E" w14:textId="77777777" w:rsidR="00C04F49" w:rsidRDefault="0076746E" w:rsidP="00C04F49">
      <w:pPr>
        <w:ind w:firstLine="709"/>
        <w:jc w:val="both"/>
        <w:rPr>
          <w:sz w:val="28"/>
          <w:szCs w:val="28"/>
          <w:highlight w:val="yellow"/>
        </w:rPr>
      </w:pPr>
      <w:r>
        <w:rPr>
          <w:sz w:val="28"/>
          <w:szCs w:val="28"/>
        </w:rPr>
        <w:t xml:space="preserve">- </w:t>
      </w:r>
      <w:r w:rsidR="00C04F49" w:rsidRPr="00106183">
        <w:rPr>
          <w:sz w:val="28"/>
          <w:szCs w:val="28"/>
        </w:rPr>
        <w:t>интерактивны</w:t>
      </w:r>
      <w:r w:rsidRPr="00106183">
        <w:rPr>
          <w:sz w:val="28"/>
          <w:szCs w:val="28"/>
        </w:rPr>
        <w:t>е</w:t>
      </w:r>
      <w:r w:rsidR="00C04F49" w:rsidRPr="00106183">
        <w:rPr>
          <w:sz w:val="28"/>
          <w:szCs w:val="28"/>
        </w:rPr>
        <w:t xml:space="preserve"> лекци</w:t>
      </w:r>
      <w:r w:rsidRPr="00106183">
        <w:rPr>
          <w:sz w:val="28"/>
          <w:szCs w:val="28"/>
        </w:rPr>
        <w:t>и</w:t>
      </w:r>
      <w:r w:rsidR="00C04F49" w:rsidRPr="0076746E">
        <w:rPr>
          <w:sz w:val="28"/>
          <w:szCs w:val="28"/>
        </w:rPr>
        <w:t xml:space="preserve">, </w:t>
      </w:r>
      <w:r w:rsidRPr="0076746E">
        <w:rPr>
          <w:sz w:val="28"/>
          <w:szCs w:val="28"/>
        </w:rPr>
        <w:t>предполага</w:t>
      </w:r>
      <w:r>
        <w:rPr>
          <w:sz w:val="28"/>
          <w:szCs w:val="28"/>
        </w:rPr>
        <w:t>ю</w:t>
      </w:r>
      <w:r w:rsidRPr="0076746E">
        <w:rPr>
          <w:sz w:val="28"/>
          <w:szCs w:val="28"/>
        </w:rPr>
        <w:t xml:space="preserve">т использование </w:t>
      </w:r>
      <w:r w:rsidRPr="00D02258">
        <w:rPr>
          <w:sz w:val="28"/>
          <w:szCs w:val="28"/>
        </w:rPr>
        <w:t>метод</w:t>
      </w:r>
      <w:r>
        <w:rPr>
          <w:sz w:val="28"/>
          <w:szCs w:val="28"/>
        </w:rPr>
        <w:t>а</w:t>
      </w:r>
      <w:r w:rsidRPr="00D02258">
        <w:rPr>
          <w:sz w:val="28"/>
          <w:szCs w:val="28"/>
        </w:rPr>
        <w:t xml:space="preserve"> проблемного изложения. При таком подходе лекция становится похожей на диалог, преподавание имитирует исследовательский процесс (выдвигаются первоначально несколько ключевых постулатов по теме лекции, изложение выстраивается по принципу самостоятельного анализа и обобщения студентами учебного материала). Эта методика позволяет заинтересовать студента, вовлечь его в процесс обучения. Противоречия научного познания раскрываются посредством постановки проблемы. Учебная проблема и проблемная ситуация являются основными структурными компонентами проблемного обучения. Перед началом изучения определенной темы курса ставится перед студентами проблемный вопрос или дается проблемное задание. Стимулируя разрешение проблемы, преподаватель снимает противоречия между имеющимся ее пониманием и требуемыми от студента знаниями. Эффективность такого метода в том, что отдельные проблемы могут подниматься самими студентами. Главный успех данного метода в том, что преподаватель добивается от аудитории «самостоятельного решения» поставленной проблемы. Организация проблемного обучения представляется достаточно сложной, требует значительной подготовки лектора. Однако на начальном этапе использования этого метода его можно внедрять в структуру готовых, ранее разработанных лекций, практических занятий как дополнение.</w:t>
      </w:r>
    </w:p>
    <w:p w14:paraId="37967CD0" w14:textId="77777777" w:rsidR="00C04F49" w:rsidRDefault="0076746E" w:rsidP="00C04F49">
      <w:pPr>
        <w:ind w:firstLine="709"/>
        <w:jc w:val="both"/>
        <w:rPr>
          <w:sz w:val="28"/>
          <w:szCs w:val="28"/>
          <w:highlight w:val="yellow"/>
        </w:rPr>
      </w:pPr>
      <w:r w:rsidRPr="00106183">
        <w:rPr>
          <w:sz w:val="28"/>
          <w:szCs w:val="28"/>
        </w:rPr>
        <w:t xml:space="preserve">- </w:t>
      </w:r>
      <w:r w:rsidR="00C04F49" w:rsidRPr="00106183">
        <w:rPr>
          <w:sz w:val="28"/>
          <w:szCs w:val="28"/>
        </w:rPr>
        <w:t>групповы</w:t>
      </w:r>
      <w:r w:rsidRPr="00106183">
        <w:rPr>
          <w:sz w:val="28"/>
          <w:szCs w:val="28"/>
        </w:rPr>
        <w:t>е</w:t>
      </w:r>
      <w:r w:rsidR="00C04F49" w:rsidRPr="00106183">
        <w:rPr>
          <w:sz w:val="28"/>
          <w:szCs w:val="28"/>
        </w:rPr>
        <w:t xml:space="preserve"> дискусси</w:t>
      </w:r>
      <w:r w:rsidRPr="00106183">
        <w:rPr>
          <w:sz w:val="28"/>
          <w:szCs w:val="28"/>
        </w:rPr>
        <w:t>и</w:t>
      </w:r>
      <w:r w:rsidR="00C04F49" w:rsidRPr="003F7508">
        <w:rPr>
          <w:sz w:val="28"/>
          <w:szCs w:val="28"/>
        </w:rPr>
        <w:t>,</w:t>
      </w:r>
      <w:r w:rsidR="003F7508" w:rsidRPr="003F7508">
        <w:rPr>
          <w:sz w:val="28"/>
          <w:szCs w:val="28"/>
        </w:rPr>
        <w:t xml:space="preserve"> применяются </w:t>
      </w:r>
      <w:r w:rsidRPr="003F7508">
        <w:rPr>
          <w:sz w:val="28"/>
          <w:szCs w:val="28"/>
        </w:rPr>
        <w:t xml:space="preserve">для обеспечения навыков </w:t>
      </w:r>
      <w:r w:rsidR="003F7508">
        <w:rPr>
          <w:sz w:val="28"/>
          <w:szCs w:val="28"/>
        </w:rPr>
        <w:t xml:space="preserve">командной работы и </w:t>
      </w:r>
      <w:r w:rsidR="003F7508" w:rsidRPr="003F7508">
        <w:rPr>
          <w:sz w:val="28"/>
          <w:szCs w:val="28"/>
        </w:rPr>
        <w:t xml:space="preserve">межличностной коммуникации и представляют собой </w:t>
      </w:r>
      <w:r w:rsidR="003F7508" w:rsidRPr="00746C4A">
        <w:rPr>
          <w:rFonts w:eastAsia="Calibri"/>
          <w:sz w:val="28"/>
          <w:szCs w:val="28"/>
        </w:rPr>
        <w:t>оценочное средство, позволяющее включить обучающихся в процесс обсуждения представленной темы, проблемы и оценить их умение аргументировать собственную точку зрения. Кроме того, в ходе занятий проводятся круглые столы по заданным тематикам</w:t>
      </w:r>
      <w:r w:rsidR="003F7508">
        <w:rPr>
          <w:sz w:val="28"/>
          <w:szCs w:val="28"/>
        </w:rPr>
        <w:t>.</w:t>
      </w:r>
    </w:p>
    <w:p w14:paraId="233F129A" w14:textId="77777777" w:rsidR="00C04F49" w:rsidRDefault="0076746E" w:rsidP="003F7508">
      <w:pPr>
        <w:ind w:firstLine="709"/>
        <w:jc w:val="both"/>
        <w:rPr>
          <w:sz w:val="28"/>
          <w:szCs w:val="28"/>
          <w:highlight w:val="yellow"/>
        </w:rPr>
      </w:pPr>
      <w:r w:rsidRPr="003F7508">
        <w:rPr>
          <w:sz w:val="28"/>
          <w:szCs w:val="28"/>
        </w:rPr>
        <w:t xml:space="preserve">- </w:t>
      </w:r>
      <w:r w:rsidR="00C04F49" w:rsidRPr="00106183">
        <w:rPr>
          <w:sz w:val="28"/>
          <w:szCs w:val="28"/>
        </w:rPr>
        <w:t>ролевы</w:t>
      </w:r>
      <w:r w:rsidRPr="00106183">
        <w:rPr>
          <w:sz w:val="28"/>
          <w:szCs w:val="28"/>
        </w:rPr>
        <w:t>е</w:t>
      </w:r>
      <w:r w:rsidR="00C04F49" w:rsidRPr="00106183">
        <w:rPr>
          <w:sz w:val="28"/>
          <w:szCs w:val="28"/>
        </w:rPr>
        <w:t xml:space="preserve"> игр</w:t>
      </w:r>
      <w:r w:rsidRPr="00106183">
        <w:rPr>
          <w:sz w:val="28"/>
          <w:szCs w:val="28"/>
        </w:rPr>
        <w:t>ы</w:t>
      </w:r>
      <w:r w:rsidR="00C04F49" w:rsidRPr="00106183">
        <w:rPr>
          <w:sz w:val="28"/>
          <w:szCs w:val="28"/>
        </w:rPr>
        <w:t>,</w:t>
      </w:r>
      <w:r w:rsidR="00C04F49" w:rsidRPr="003F7508">
        <w:rPr>
          <w:sz w:val="28"/>
          <w:szCs w:val="28"/>
        </w:rPr>
        <w:t xml:space="preserve"> </w:t>
      </w:r>
      <w:r w:rsidR="003F7508">
        <w:rPr>
          <w:sz w:val="28"/>
          <w:szCs w:val="28"/>
        </w:rPr>
        <w:t>представляют собой</w:t>
      </w:r>
      <w:r w:rsidR="003F7508" w:rsidRPr="003F7508">
        <w:rPr>
          <w:sz w:val="28"/>
          <w:szCs w:val="28"/>
        </w:rPr>
        <w:t xml:space="preserve"> моделирование ситуации, в которой участникам предлагается принять определенную позицию (роль) и затем выработать способ, который позволит привести эту ситуацию к </w:t>
      </w:r>
      <w:r w:rsidR="003F7508">
        <w:rPr>
          <w:sz w:val="28"/>
          <w:szCs w:val="28"/>
        </w:rPr>
        <w:t>наилучшему результату</w:t>
      </w:r>
      <w:r w:rsidR="003F7508" w:rsidRPr="003F7508">
        <w:rPr>
          <w:sz w:val="28"/>
          <w:szCs w:val="28"/>
        </w:rPr>
        <w:t xml:space="preserve"> (игра)</w:t>
      </w:r>
      <w:r w:rsidR="003F7508">
        <w:rPr>
          <w:sz w:val="28"/>
          <w:szCs w:val="28"/>
        </w:rPr>
        <w:t xml:space="preserve">. </w:t>
      </w:r>
      <w:r w:rsidR="003F7508" w:rsidRPr="003F7508">
        <w:rPr>
          <w:sz w:val="28"/>
          <w:szCs w:val="28"/>
        </w:rPr>
        <w:t>Ролевые игры наиболее эффективны как средство приобретения и совершенствования навыков непосредственного межличностного общения</w:t>
      </w:r>
      <w:r w:rsidR="003F7508">
        <w:rPr>
          <w:sz w:val="28"/>
          <w:szCs w:val="28"/>
        </w:rPr>
        <w:t xml:space="preserve">, командной работы, а также </w:t>
      </w:r>
      <w:r w:rsidR="003F7508" w:rsidRPr="003F7508">
        <w:rPr>
          <w:sz w:val="28"/>
          <w:szCs w:val="28"/>
        </w:rPr>
        <w:t xml:space="preserve">навыков принятия решений. </w:t>
      </w:r>
    </w:p>
    <w:p w14:paraId="45B96C05" w14:textId="77777777" w:rsidR="00C04F49" w:rsidRDefault="0076746E" w:rsidP="003F7508">
      <w:pPr>
        <w:ind w:firstLine="709"/>
        <w:jc w:val="both"/>
        <w:rPr>
          <w:sz w:val="28"/>
          <w:szCs w:val="28"/>
          <w:highlight w:val="yellow"/>
        </w:rPr>
      </w:pPr>
      <w:r w:rsidRPr="00106183">
        <w:rPr>
          <w:sz w:val="28"/>
          <w:szCs w:val="28"/>
        </w:rPr>
        <w:t xml:space="preserve">- </w:t>
      </w:r>
      <w:r w:rsidR="00C04F49" w:rsidRPr="00106183">
        <w:rPr>
          <w:sz w:val="28"/>
          <w:szCs w:val="28"/>
        </w:rPr>
        <w:t>тренинг</w:t>
      </w:r>
      <w:r w:rsidRPr="00106183">
        <w:rPr>
          <w:sz w:val="28"/>
          <w:szCs w:val="28"/>
        </w:rPr>
        <w:t>и</w:t>
      </w:r>
      <w:r w:rsidR="00C04F49" w:rsidRPr="002C158D">
        <w:rPr>
          <w:sz w:val="28"/>
          <w:szCs w:val="28"/>
        </w:rPr>
        <w:t xml:space="preserve">, </w:t>
      </w:r>
      <w:r w:rsidRPr="002C158D">
        <w:rPr>
          <w:sz w:val="28"/>
          <w:szCs w:val="28"/>
        </w:rPr>
        <w:t>для обеспечения навыков принятия решений и лидерских качеств</w:t>
      </w:r>
      <w:r w:rsidR="003F7508" w:rsidRPr="002C158D">
        <w:rPr>
          <w:sz w:val="28"/>
          <w:szCs w:val="28"/>
        </w:rPr>
        <w:t xml:space="preserve">. </w:t>
      </w:r>
      <w:r w:rsidR="003F7508">
        <w:rPr>
          <w:sz w:val="28"/>
          <w:szCs w:val="28"/>
        </w:rPr>
        <w:t xml:space="preserve">Проведение занятий в форме тренинга предполагает </w:t>
      </w:r>
      <w:r w:rsidR="003F7508" w:rsidRPr="003F7508">
        <w:rPr>
          <w:sz w:val="28"/>
          <w:szCs w:val="28"/>
        </w:rPr>
        <w:t xml:space="preserve">процесс получения навыков и умений в какой-либо области посредством выполнения последовательных заданий, действий или игр, направленных на достижение наработки и развития требуемого навыка. Тренинг позволяет дать его участникам недостающую информацию, сформировать навыки устойчивости к давлению, навыки безопасного поведения. Неоспоримым достоинством тренинга является то, </w:t>
      </w:r>
      <w:r w:rsidR="003F7508">
        <w:rPr>
          <w:sz w:val="28"/>
          <w:szCs w:val="28"/>
        </w:rPr>
        <w:t xml:space="preserve">что </w:t>
      </w:r>
      <w:r w:rsidR="003F7508" w:rsidRPr="003F7508">
        <w:rPr>
          <w:sz w:val="28"/>
          <w:szCs w:val="28"/>
        </w:rPr>
        <w:t>он обеспечивает активное вовлечение всех участников в процесс обучения.</w:t>
      </w:r>
      <w:r w:rsidR="00024675">
        <w:rPr>
          <w:sz w:val="28"/>
          <w:szCs w:val="28"/>
        </w:rPr>
        <w:t xml:space="preserve"> </w:t>
      </w:r>
      <w:r w:rsidR="003F7508" w:rsidRPr="003F7508">
        <w:rPr>
          <w:sz w:val="28"/>
          <w:szCs w:val="28"/>
        </w:rPr>
        <w:t xml:space="preserve">Различные  ситуации,  возникающие  в  </w:t>
      </w:r>
      <w:r w:rsidR="003F7508" w:rsidRPr="003F7508">
        <w:rPr>
          <w:sz w:val="28"/>
          <w:szCs w:val="28"/>
        </w:rPr>
        <w:lastRenderedPageBreak/>
        <w:t>группах тренинга, являясь учебными и в этом смысле условными, игровыми, для обучаемого выступают как вполне</w:t>
      </w:r>
      <w:r w:rsidR="002C158D">
        <w:rPr>
          <w:sz w:val="28"/>
          <w:szCs w:val="28"/>
        </w:rPr>
        <w:t xml:space="preserve"> реальные </w:t>
      </w:r>
      <w:r w:rsidR="003F7508" w:rsidRPr="003F7508">
        <w:rPr>
          <w:sz w:val="28"/>
          <w:szCs w:val="28"/>
        </w:rPr>
        <w:t>ситуации, в которых надо действовать со всей ответственностью за результат действия. Чувство  ответственности здесь особое: не только перед самим собой, но и перед партнерами по группе, так как успешность действия каждого– эт</w:t>
      </w:r>
      <w:r w:rsidR="002C158D">
        <w:rPr>
          <w:sz w:val="28"/>
          <w:szCs w:val="28"/>
        </w:rPr>
        <w:t xml:space="preserve">о  залог успеха деятельности </w:t>
      </w:r>
      <w:r w:rsidR="003F7508" w:rsidRPr="003F7508">
        <w:rPr>
          <w:sz w:val="28"/>
          <w:szCs w:val="28"/>
        </w:rPr>
        <w:t>всей группы.</w:t>
      </w:r>
    </w:p>
    <w:p w14:paraId="7571DFFE" w14:textId="77777777" w:rsidR="003B01AE" w:rsidRDefault="0076746E" w:rsidP="00C04F49">
      <w:pPr>
        <w:ind w:firstLine="709"/>
        <w:jc w:val="both"/>
        <w:rPr>
          <w:sz w:val="28"/>
          <w:szCs w:val="28"/>
        </w:rPr>
      </w:pPr>
      <w:r w:rsidRPr="00DD15DD">
        <w:rPr>
          <w:sz w:val="28"/>
          <w:szCs w:val="28"/>
        </w:rPr>
        <w:t xml:space="preserve">- </w:t>
      </w:r>
      <w:r w:rsidR="00C04F49" w:rsidRPr="00DD15DD">
        <w:rPr>
          <w:sz w:val="28"/>
          <w:szCs w:val="28"/>
        </w:rPr>
        <w:t>преподавание дисциплин</w:t>
      </w:r>
      <w:r w:rsidR="00DD15DD" w:rsidRPr="00DD15DD">
        <w:rPr>
          <w:sz w:val="28"/>
          <w:szCs w:val="28"/>
        </w:rPr>
        <w:t>ы</w:t>
      </w:r>
      <w:r w:rsidR="00024675">
        <w:rPr>
          <w:sz w:val="28"/>
          <w:szCs w:val="28"/>
        </w:rPr>
        <w:t xml:space="preserve"> </w:t>
      </w:r>
      <w:r w:rsidR="00DD15DD" w:rsidRPr="00DD15DD">
        <w:rPr>
          <w:sz w:val="28"/>
          <w:szCs w:val="28"/>
        </w:rPr>
        <w:t>осуществляется</w:t>
      </w:r>
      <w:r w:rsidR="00C04F49" w:rsidRPr="00DD15DD">
        <w:rPr>
          <w:sz w:val="28"/>
          <w:szCs w:val="28"/>
        </w:rPr>
        <w:t xml:space="preserve"> в форме курсов, составленных </w:t>
      </w:r>
      <w:r w:rsidR="00C04F49" w:rsidRPr="00106183">
        <w:rPr>
          <w:sz w:val="28"/>
          <w:szCs w:val="28"/>
        </w:rPr>
        <w:t>на основе результатов научных исследований</w:t>
      </w:r>
      <w:r w:rsidR="00C04F49" w:rsidRPr="00DD15DD">
        <w:rPr>
          <w:sz w:val="28"/>
          <w:szCs w:val="28"/>
        </w:rPr>
        <w:t>, проводимых организацией, в том числе с учетом региональных особенностей профессиональной деятельности выпускников и потребностей работодателей</w:t>
      </w:r>
      <w:r w:rsidR="00DD15DD" w:rsidRPr="00DD15DD">
        <w:rPr>
          <w:sz w:val="28"/>
          <w:szCs w:val="28"/>
        </w:rPr>
        <w:t>.</w:t>
      </w:r>
    </w:p>
    <w:p w14:paraId="2CAB0DDC" w14:textId="77777777" w:rsidR="004E1DE9" w:rsidRPr="00024675" w:rsidRDefault="004E1DE9" w:rsidP="00024675">
      <w:pPr>
        <w:pStyle w:val="1"/>
        <w:spacing w:before="0"/>
        <w:jc w:val="left"/>
        <w:rPr>
          <w:b w:val="0"/>
        </w:rPr>
      </w:pPr>
      <w:r w:rsidRPr="00024675">
        <w:rPr>
          <w:b w:val="0"/>
        </w:rPr>
        <w:t>Оценочные и методические материалы по дисциплине «</w:t>
      </w:r>
      <w:r w:rsidR="00024675" w:rsidRPr="00024675">
        <w:rPr>
          <w:rFonts w:cs="Times New Roman"/>
          <w:b w:val="0"/>
        </w:rPr>
        <w:t>Деловые коммуникации»</w:t>
      </w:r>
      <w:r w:rsidRPr="00024675">
        <w:rPr>
          <w:b w:val="0"/>
        </w:rPr>
        <w:t xml:space="preserve"> представлены в ФОММ.</w:t>
      </w:r>
    </w:p>
    <w:p w14:paraId="393F6AB1" w14:textId="77777777" w:rsidR="003B01AE" w:rsidRPr="00106183" w:rsidRDefault="003B01AE" w:rsidP="003B01AE">
      <w:pPr>
        <w:ind w:firstLine="709"/>
        <w:jc w:val="both"/>
        <w:rPr>
          <w:sz w:val="28"/>
          <w:szCs w:val="28"/>
        </w:rPr>
      </w:pPr>
      <w:r w:rsidRPr="004C3705">
        <w:rPr>
          <w:sz w:val="28"/>
          <w:szCs w:val="28"/>
        </w:rPr>
        <w:t xml:space="preserve">При подготовке к промежуточному или итоговому тестированию необходимо изучить теоретический и практический материал. </w:t>
      </w:r>
      <w:r w:rsidRPr="00106183">
        <w:rPr>
          <w:sz w:val="28"/>
          <w:szCs w:val="28"/>
        </w:rPr>
        <w:t xml:space="preserve">Тестовые задания (с перечнем возможных вариантов ответов, среди которых хотя бы один ответ является неверным) обеспечивают структурность мышления, вынужденного выбрать из предложенных вариантов ответ все правильные варианты. Тестовые задания на установления соответствия подразумевают необходимость проявления не только знания учебного материала, но и умения применять правила формальной логики. Тестовые задания на упорядочение направлены на установление логической последовательности рассматриваемых явлений (времени существования явлений, расположения структурных элементов правовых документов и т.п.). </w:t>
      </w:r>
    </w:p>
    <w:p w14:paraId="50ECE3DD" w14:textId="77777777" w:rsidR="003B01AE" w:rsidRPr="00106183" w:rsidRDefault="003B01AE" w:rsidP="003B01AE">
      <w:pPr>
        <w:ind w:firstLine="709"/>
        <w:jc w:val="both"/>
        <w:rPr>
          <w:sz w:val="28"/>
          <w:szCs w:val="28"/>
        </w:rPr>
      </w:pPr>
      <w:r w:rsidRPr="00106183">
        <w:rPr>
          <w:sz w:val="28"/>
          <w:szCs w:val="28"/>
        </w:rPr>
        <w:t>Эффективным способом для подготовки к тестированию является работа обучающегося по решению тестовых заданий, предоставленных для самостоятельной работы. Также при подготовке к такой форме контроля знаний, как решение тестовых заданий, следует самостоятельно попытаться проработать рассматриваемые в дисциплине вопросы в форме составления тестовых заданий.</w:t>
      </w:r>
    </w:p>
    <w:p w14:paraId="2AEE6DC7" w14:textId="77777777" w:rsidR="003B01AE" w:rsidRPr="00106183" w:rsidRDefault="003B01AE" w:rsidP="003B01AE">
      <w:pPr>
        <w:ind w:firstLine="709"/>
        <w:jc w:val="both"/>
        <w:rPr>
          <w:sz w:val="28"/>
          <w:szCs w:val="28"/>
        </w:rPr>
      </w:pPr>
      <w:r w:rsidRPr="00106183">
        <w:rPr>
          <w:sz w:val="28"/>
          <w:szCs w:val="28"/>
        </w:rPr>
        <w:t xml:space="preserve">При подготовке к </w:t>
      </w:r>
      <w:r w:rsidR="00D84B5B" w:rsidRPr="00106183">
        <w:rPr>
          <w:sz w:val="28"/>
          <w:szCs w:val="28"/>
        </w:rPr>
        <w:t>экзамену</w:t>
      </w:r>
      <w:r w:rsidRPr="00106183">
        <w:rPr>
          <w:sz w:val="28"/>
          <w:szCs w:val="28"/>
        </w:rPr>
        <w:t xml:space="preserve"> следует иметь в виду, что он является итоговой формой контроля по изучению данной учебной дисциплины. Зачет подразумевает максимальную концентрацию знаний и умений, предполагающих полное изучение материала дисциплины.</w:t>
      </w:r>
    </w:p>
    <w:p w14:paraId="17F632A1" w14:textId="77777777" w:rsidR="003B01AE" w:rsidRPr="004C3705" w:rsidRDefault="00D84B5B" w:rsidP="003B01AE">
      <w:pPr>
        <w:ind w:firstLine="709"/>
        <w:jc w:val="both"/>
        <w:rPr>
          <w:sz w:val="28"/>
          <w:szCs w:val="28"/>
        </w:rPr>
      </w:pPr>
      <w:r w:rsidRPr="00106183">
        <w:rPr>
          <w:sz w:val="28"/>
          <w:szCs w:val="28"/>
        </w:rPr>
        <w:t>Экзамен</w:t>
      </w:r>
      <w:r w:rsidR="003B01AE" w:rsidRPr="00106183">
        <w:rPr>
          <w:sz w:val="28"/>
          <w:szCs w:val="28"/>
        </w:rPr>
        <w:t xml:space="preserve"> проводится в форме устного собеседования и выполнения</w:t>
      </w:r>
      <w:r w:rsidR="003B01AE">
        <w:rPr>
          <w:sz w:val="28"/>
          <w:szCs w:val="28"/>
        </w:rPr>
        <w:t xml:space="preserve"> письменного задания, либо теста</w:t>
      </w:r>
      <w:r w:rsidR="003B01AE" w:rsidRPr="004C3705">
        <w:rPr>
          <w:sz w:val="28"/>
          <w:szCs w:val="28"/>
        </w:rPr>
        <w:t>.</w:t>
      </w:r>
    </w:p>
    <w:p w14:paraId="5B00FAF7" w14:textId="77777777" w:rsidR="003B01AE" w:rsidRPr="004C3705" w:rsidRDefault="003B01AE" w:rsidP="003B01AE">
      <w:pPr>
        <w:ind w:firstLine="709"/>
        <w:jc w:val="both"/>
        <w:rPr>
          <w:sz w:val="28"/>
          <w:szCs w:val="28"/>
        </w:rPr>
      </w:pPr>
      <w:r w:rsidRPr="004C3705">
        <w:rPr>
          <w:sz w:val="28"/>
          <w:szCs w:val="28"/>
        </w:rPr>
        <w:t xml:space="preserve">Решение преподавателя об итоговой оценке принимается по результатам </w:t>
      </w:r>
      <w:r w:rsidRPr="00106183">
        <w:rPr>
          <w:sz w:val="28"/>
          <w:szCs w:val="28"/>
        </w:rPr>
        <w:t>устного ответа ивыполненного письменного (тестового) задания,</w:t>
      </w:r>
      <w:r w:rsidRPr="004C3705">
        <w:rPr>
          <w:sz w:val="28"/>
          <w:szCs w:val="28"/>
        </w:rPr>
        <w:t xml:space="preserve"> в зависимости от шкалы оценки.</w:t>
      </w:r>
    </w:p>
    <w:p w14:paraId="4FA8C393" w14:textId="77777777" w:rsidR="003B01AE" w:rsidRPr="004C3705" w:rsidRDefault="003B01AE" w:rsidP="003B01AE">
      <w:pPr>
        <w:ind w:firstLine="709"/>
        <w:jc w:val="both"/>
        <w:rPr>
          <w:sz w:val="28"/>
          <w:szCs w:val="28"/>
        </w:rPr>
      </w:pPr>
      <w:r w:rsidRPr="004C3705">
        <w:rPr>
          <w:sz w:val="28"/>
          <w:szCs w:val="28"/>
        </w:rPr>
        <w:t>В связи с развитием научно-технического прогресса в такой ситуации надлежит воспользоваться материалами, находящимися в открытом доступе сети Internet. Также необходимо учитывать, что по состоянию на сегодняшний день многие справочные правовые системы содержат не только текст нормативных актов, но и научные статьи по различным вопросам</w:t>
      </w:r>
      <w:r w:rsidR="00D84B5B">
        <w:rPr>
          <w:sz w:val="28"/>
          <w:szCs w:val="28"/>
        </w:rPr>
        <w:t xml:space="preserve">. </w:t>
      </w:r>
      <w:r w:rsidR="002E34AD">
        <w:rPr>
          <w:sz w:val="28"/>
          <w:szCs w:val="28"/>
        </w:rPr>
        <w:t>Рекомендуется использовать электронно-библиотечные системы.</w:t>
      </w:r>
    </w:p>
    <w:p w14:paraId="1863C32F" w14:textId="77777777" w:rsidR="006E66F6" w:rsidRDefault="003B01AE" w:rsidP="003B01AE">
      <w:pPr>
        <w:ind w:firstLine="709"/>
        <w:jc w:val="both"/>
        <w:rPr>
          <w:b/>
          <w:bCs/>
          <w:sz w:val="28"/>
          <w:szCs w:val="28"/>
        </w:rPr>
      </w:pPr>
      <w:r w:rsidRPr="004C3705">
        <w:rPr>
          <w:sz w:val="28"/>
          <w:szCs w:val="28"/>
        </w:rPr>
        <w:lastRenderedPageBreak/>
        <w:t>В силу кратковременности изучения и значительного объема данной учебной дисциплины кафедра настоятельно рекомендует систематически, а не эпизодически работать над изучением курса.</w:t>
      </w:r>
    </w:p>
    <w:p w14:paraId="4643A150" w14:textId="77777777" w:rsidR="003B01AE" w:rsidRDefault="003B01AE" w:rsidP="00E10CAF">
      <w:pPr>
        <w:jc w:val="center"/>
        <w:rPr>
          <w:b/>
          <w:bCs/>
          <w:sz w:val="28"/>
          <w:szCs w:val="28"/>
        </w:rPr>
      </w:pPr>
    </w:p>
    <w:p w14:paraId="2B905F98" w14:textId="77777777" w:rsidR="0066436B" w:rsidRPr="009D50E6" w:rsidRDefault="0066436B" w:rsidP="00180388">
      <w:pPr>
        <w:pStyle w:val="1"/>
      </w:pPr>
      <w:bookmarkStart w:id="11" w:name="_Toc93067174"/>
      <w:r w:rsidRPr="009D50E6">
        <w:t>10. Особенности освоения дисциплины для  и лиц с ограниченными возможностями здоровья</w:t>
      </w:r>
      <w:bookmarkEnd w:id="11"/>
    </w:p>
    <w:p w14:paraId="5CB0026A" w14:textId="77777777" w:rsidR="0066436B" w:rsidRDefault="0066436B" w:rsidP="0066436B">
      <w:pPr>
        <w:ind w:firstLine="708"/>
        <w:jc w:val="both"/>
        <w:rPr>
          <w:sz w:val="28"/>
          <w:szCs w:val="28"/>
        </w:rPr>
      </w:pPr>
      <w:r w:rsidRPr="009D50E6">
        <w:rPr>
          <w:sz w:val="28"/>
          <w:szCs w:val="28"/>
        </w:rPr>
        <w:t>Обучение обучающихся с ограниченными возможностями</w:t>
      </w:r>
      <w:r w:rsidRPr="0066436B">
        <w:rPr>
          <w:sz w:val="28"/>
          <w:szCs w:val="28"/>
        </w:rPr>
        <w:t xml:space="preserve">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67597F30" w14:textId="77777777" w:rsidR="0066436B" w:rsidRDefault="0066436B" w:rsidP="0066436B">
      <w:pPr>
        <w:ind w:firstLine="708"/>
        <w:jc w:val="both"/>
        <w:rPr>
          <w:sz w:val="28"/>
          <w:szCs w:val="28"/>
        </w:rPr>
      </w:pPr>
      <w:r w:rsidRPr="0066436B">
        <w:rPr>
          <w:sz w:val="28"/>
          <w:szCs w:val="28"/>
        </w:rPr>
        <w:t>В целях освоения учебной программы</w:t>
      </w:r>
      <w:r w:rsidRPr="00106183">
        <w:rPr>
          <w:sz w:val="28"/>
          <w:szCs w:val="28"/>
        </w:rPr>
        <w:t xml:space="preserve"> дисциплины «</w:t>
      </w:r>
      <w:r w:rsidR="00106183" w:rsidRPr="00106183">
        <w:rPr>
          <w:i/>
          <w:sz w:val="28"/>
          <w:szCs w:val="28"/>
        </w:rPr>
        <w:t>Деловые коммуникации</w:t>
      </w:r>
      <w:r w:rsidRPr="00106183">
        <w:rPr>
          <w:sz w:val="28"/>
          <w:szCs w:val="28"/>
        </w:rPr>
        <w:t xml:space="preserve">» инвалидами </w:t>
      </w:r>
      <w:r w:rsidRPr="0066436B">
        <w:rPr>
          <w:sz w:val="28"/>
          <w:szCs w:val="28"/>
        </w:rPr>
        <w:t xml:space="preserve">и лицами с ограниченными возможностями здоровья </w:t>
      </w:r>
      <w:r>
        <w:rPr>
          <w:sz w:val="28"/>
          <w:szCs w:val="28"/>
        </w:rPr>
        <w:t>Институт</w:t>
      </w:r>
      <w:r w:rsidRPr="0066436B">
        <w:rPr>
          <w:sz w:val="28"/>
          <w:szCs w:val="28"/>
        </w:rPr>
        <w:t xml:space="preserve"> обеспечивает: </w:t>
      </w:r>
    </w:p>
    <w:p w14:paraId="6F7136BE" w14:textId="77777777" w:rsidR="0066436B" w:rsidRDefault="0066436B" w:rsidP="0066436B">
      <w:pPr>
        <w:ind w:firstLine="708"/>
        <w:jc w:val="both"/>
        <w:rPr>
          <w:sz w:val="28"/>
          <w:szCs w:val="28"/>
        </w:rPr>
      </w:pPr>
      <w:r w:rsidRPr="0066436B">
        <w:rPr>
          <w:sz w:val="28"/>
          <w:szCs w:val="28"/>
        </w:rPr>
        <w:t>–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654DFCD9" w14:textId="77777777" w:rsidR="0066436B" w:rsidRDefault="0066436B" w:rsidP="0066436B">
      <w:pPr>
        <w:ind w:firstLine="708"/>
        <w:jc w:val="both"/>
        <w:rPr>
          <w:sz w:val="28"/>
          <w:szCs w:val="28"/>
        </w:rPr>
      </w:pPr>
      <w:r w:rsidRPr="0066436B">
        <w:rPr>
          <w:sz w:val="28"/>
          <w:szCs w:val="28"/>
        </w:rPr>
        <w:t xml:space="preserve"> – для инвалидов и лиц с ограниченными возможностями здоровья по слуху: надлежащими звуковыми средствами воспроизведение информации;</w:t>
      </w:r>
    </w:p>
    <w:p w14:paraId="7BEA0B56" w14:textId="77777777" w:rsidR="00132542" w:rsidRPr="0066436B" w:rsidRDefault="0066436B" w:rsidP="0066436B">
      <w:pPr>
        <w:ind w:firstLine="708"/>
        <w:jc w:val="both"/>
        <w:rPr>
          <w:sz w:val="28"/>
          <w:szCs w:val="28"/>
        </w:rPr>
      </w:pPr>
      <w:r w:rsidRPr="0066436B">
        <w:rPr>
          <w:sz w:val="28"/>
          <w:szCs w:val="28"/>
        </w:rPr>
        <w:t xml:space="preserve"> –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5CC1E1C5" w14:textId="77777777" w:rsidR="00E52146" w:rsidRDefault="00E52146" w:rsidP="00180388">
      <w:pPr>
        <w:pStyle w:val="1"/>
      </w:pPr>
      <w:bookmarkStart w:id="12" w:name="_Toc93067175"/>
      <w:r w:rsidRPr="00E52146">
        <w:t>1</w:t>
      </w:r>
      <w:r w:rsidR="0066436B">
        <w:t>1</w:t>
      </w:r>
      <w:r w:rsidRPr="00E52146">
        <w:t xml:space="preserve">. Перечень информационных технологий, </w:t>
      </w:r>
      <w:r w:rsidR="00893E45" w:rsidRPr="00893E45">
        <w:rPr>
          <w:rFonts w:eastAsia="Calibri"/>
        </w:rPr>
        <w:t>профессиональных баз данных,</w:t>
      </w:r>
      <w:r w:rsidR="00EB3514">
        <w:rPr>
          <w:rFonts w:eastAsia="Calibri"/>
        </w:rPr>
        <w:t xml:space="preserve"> </w:t>
      </w:r>
      <w:r w:rsidRPr="00E52146">
        <w:t>используемых при осуществлении образовательного процесса по дисциплине</w:t>
      </w:r>
      <w:r w:rsidR="007864D1">
        <w:t xml:space="preserve"> (модулю)</w:t>
      </w:r>
      <w:r w:rsidRPr="00E52146">
        <w:t xml:space="preserve">, включая перечень </w:t>
      </w:r>
      <w:r w:rsidR="007864D1">
        <w:t>программного обеспечения и информационных справочных систем</w:t>
      </w:r>
      <w:bookmarkEnd w:id="12"/>
    </w:p>
    <w:p w14:paraId="14FF2267" w14:textId="77777777" w:rsidR="00BB75A8" w:rsidRDefault="00BB75A8" w:rsidP="00946A9F">
      <w:pPr>
        <w:ind w:firstLine="709"/>
        <w:jc w:val="both"/>
        <w:rPr>
          <w:sz w:val="28"/>
          <w:szCs w:val="28"/>
        </w:rPr>
      </w:pPr>
    </w:p>
    <w:p w14:paraId="1AD7891C" w14:textId="77777777" w:rsidR="00106183" w:rsidRDefault="00106183" w:rsidP="00106183">
      <w:pPr>
        <w:ind w:firstLine="709"/>
        <w:jc w:val="both"/>
        <w:rPr>
          <w:sz w:val="28"/>
          <w:szCs w:val="28"/>
        </w:rPr>
      </w:pPr>
      <w:bookmarkStart w:id="13" w:name="_Toc493657979"/>
      <w:bookmarkStart w:id="14" w:name="_Toc93067176"/>
      <w:r>
        <w:rPr>
          <w:sz w:val="28"/>
          <w:szCs w:val="28"/>
        </w:rPr>
        <w:t>В</w:t>
      </w:r>
      <w:r w:rsidRPr="007276B7">
        <w:rPr>
          <w:sz w:val="28"/>
          <w:szCs w:val="28"/>
        </w:rPr>
        <w:t xml:space="preserve"> процессе реализации образовательной программы при осуществлении образовательного процесса по дисциплине </w:t>
      </w:r>
      <w:r w:rsidRPr="004756B1">
        <w:rPr>
          <w:sz w:val="28"/>
          <w:szCs w:val="28"/>
        </w:rPr>
        <w:t>«</w:t>
      </w:r>
      <w:r w:rsidRPr="004756B1">
        <w:rPr>
          <w:iCs/>
          <w:sz w:val="28"/>
          <w:szCs w:val="28"/>
        </w:rPr>
        <w:t>Деловые коммуникации</w:t>
      </w:r>
      <w:r w:rsidRPr="004756B1">
        <w:rPr>
          <w:sz w:val="28"/>
          <w:szCs w:val="28"/>
        </w:rPr>
        <w:t>»</w:t>
      </w:r>
      <w:r w:rsidRPr="0036605D">
        <w:rPr>
          <w:sz w:val="28"/>
          <w:szCs w:val="28"/>
        </w:rPr>
        <w:t xml:space="preserve"> </w:t>
      </w:r>
      <w:r>
        <w:rPr>
          <w:sz w:val="28"/>
          <w:szCs w:val="28"/>
        </w:rPr>
        <w:t xml:space="preserve"> </w:t>
      </w:r>
      <w:r w:rsidRPr="007276B7">
        <w:rPr>
          <w:sz w:val="28"/>
          <w:szCs w:val="28"/>
        </w:rPr>
        <w:t>применяются следующие информационные технологии:</w:t>
      </w:r>
    </w:p>
    <w:p w14:paraId="59B3B9C8" w14:textId="77777777" w:rsidR="00106183" w:rsidRDefault="00106183" w:rsidP="00106183">
      <w:pPr>
        <w:ind w:firstLine="709"/>
        <w:jc w:val="both"/>
        <w:rPr>
          <w:sz w:val="28"/>
          <w:szCs w:val="28"/>
        </w:rPr>
      </w:pPr>
      <w:r>
        <w:rPr>
          <w:sz w:val="28"/>
          <w:szCs w:val="28"/>
        </w:rPr>
        <w:t xml:space="preserve">-  </w:t>
      </w:r>
      <w:r w:rsidRPr="007276B7">
        <w:rPr>
          <w:sz w:val="28"/>
          <w:szCs w:val="28"/>
        </w:rPr>
        <w:t xml:space="preserve">презентационные материалы; </w:t>
      </w:r>
    </w:p>
    <w:p w14:paraId="5EEB19DA" w14:textId="77777777" w:rsidR="00106183" w:rsidRDefault="00106183" w:rsidP="00106183">
      <w:pPr>
        <w:ind w:firstLine="709"/>
        <w:jc w:val="both"/>
        <w:rPr>
          <w:sz w:val="28"/>
          <w:szCs w:val="28"/>
        </w:rPr>
      </w:pPr>
      <w:r>
        <w:rPr>
          <w:sz w:val="28"/>
          <w:szCs w:val="28"/>
        </w:rPr>
        <w:lastRenderedPageBreak/>
        <w:t xml:space="preserve">-  </w:t>
      </w:r>
      <w:r w:rsidRPr="007276B7">
        <w:rPr>
          <w:sz w:val="28"/>
          <w:szCs w:val="28"/>
        </w:rPr>
        <w:t>учебные видеозаписи по темам;</w:t>
      </w:r>
    </w:p>
    <w:p w14:paraId="7C4BA51F" w14:textId="77777777" w:rsidR="00106183" w:rsidRDefault="00106183" w:rsidP="00106183">
      <w:pPr>
        <w:ind w:firstLine="709"/>
        <w:jc w:val="both"/>
        <w:rPr>
          <w:sz w:val="28"/>
          <w:szCs w:val="28"/>
        </w:rPr>
      </w:pPr>
      <w:r>
        <w:rPr>
          <w:sz w:val="28"/>
          <w:szCs w:val="28"/>
        </w:rPr>
        <w:t xml:space="preserve">- </w:t>
      </w:r>
      <w:r w:rsidRPr="007276B7">
        <w:rPr>
          <w:sz w:val="28"/>
          <w:szCs w:val="28"/>
        </w:rPr>
        <w:t>аудио-, видео-, иные демонстрационные средства; проекторы, персональный компьютер;</w:t>
      </w:r>
    </w:p>
    <w:p w14:paraId="7D0A89CC" w14:textId="77777777" w:rsidR="00106183" w:rsidRDefault="00106183" w:rsidP="00106183">
      <w:pPr>
        <w:ind w:firstLine="709"/>
        <w:jc w:val="both"/>
        <w:rPr>
          <w:sz w:val="28"/>
          <w:szCs w:val="28"/>
        </w:rPr>
      </w:pPr>
      <w:r>
        <w:rPr>
          <w:sz w:val="28"/>
          <w:szCs w:val="28"/>
        </w:rPr>
        <w:t xml:space="preserve">- </w:t>
      </w:r>
      <w:r w:rsidRPr="007276B7">
        <w:rPr>
          <w:sz w:val="28"/>
          <w:szCs w:val="28"/>
        </w:rPr>
        <w:t>электронные учебники; периодические издания;</w:t>
      </w:r>
    </w:p>
    <w:p w14:paraId="18555AE9" w14:textId="77777777" w:rsidR="00106183" w:rsidRPr="009D50E6" w:rsidRDefault="00106183" w:rsidP="00106183">
      <w:pPr>
        <w:ind w:firstLine="709"/>
        <w:jc w:val="both"/>
        <w:rPr>
          <w:sz w:val="28"/>
          <w:szCs w:val="28"/>
        </w:rPr>
      </w:pPr>
      <w:r w:rsidRPr="009D50E6">
        <w:rPr>
          <w:sz w:val="28"/>
          <w:szCs w:val="28"/>
        </w:rPr>
        <w:t xml:space="preserve">Обучающимся обеспечена возможность доступа в электронную систему управления курсами </w:t>
      </w:r>
      <w:r w:rsidRPr="009D50E6">
        <w:rPr>
          <w:rStyle w:val="extended-textshort"/>
          <w:bCs/>
          <w:sz w:val="28"/>
          <w:szCs w:val="32"/>
        </w:rPr>
        <w:t>Moodle</w:t>
      </w:r>
      <w:r w:rsidRPr="009D50E6">
        <w:rPr>
          <w:rStyle w:val="extended-textshort"/>
          <w:bCs/>
          <w:sz w:val="32"/>
          <w:szCs w:val="32"/>
        </w:rPr>
        <w:t xml:space="preserve"> </w:t>
      </w:r>
      <w:r w:rsidRPr="009D50E6">
        <w:rPr>
          <w:sz w:val="28"/>
          <w:szCs w:val="28"/>
        </w:rPr>
        <w:t xml:space="preserve">(модульная объектно-ориентированная динамическая обучающая среда). В данной </w:t>
      </w:r>
      <w:hyperlink r:id="rId37" w:tooltip="en:Virtual learning environment" w:history="1">
        <w:r w:rsidRPr="009D50E6">
          <w:rPr>
            <w:rStyle w:val="af7"/>
            <w:color w:val="auto"/>
            <w:sz w:val="28"/>
            <w:szCs w:val="28"/>
            <w:u w:val="none"/>
          </w:rPr>
          <w:t>виртуальной обучающей среде</w:t>
        </w:r>
      </w:hyperlink>
      <w:r w:rsidRPr="009D50E6">
        <w:rPr>
          <w:sz w:val="28"/>
          <w:szCs w:val="28"/>
        </w:rPr>
        <w:t xml:space="preserve"> размещены информационные и образовательные ресурсы, обеспечивающие освоение обучающимися образовательных программ, фиксацию хода образовательного процесса, результатов промежуточной аттестации и результатов освоения программы бакалавриата, в том числе проведение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 Функционирование электронной информационно-образовательной среды обеспечивается соответствующими средствами информационно-коммуникационных технологий.</w:t>
      </w:r>
    </w:p>
    <w:p w14:paraId="1D8D639B" w14:textId="77777777" w:rsidR="00106183" w:rsidRPr="00E76EA5" w:rsidRDefault="00106183" w:rsidP="00106183">
      <w:pPr>
        <w:ind w:firstLine="709"/>
        <w:jc w:val="both"/>
        <w:rPr>
          <w:b/>
          <w:sz w:val="28"/>
          <w:szCs w:val="28"/>
        </w:rPr>
      </w:pPr>
      <w:r w:rsidRPr="009D50E6">
        <w:rPr>
          <w:b/>
          <w:sz w:val="28"/>
          <w:szCs w:val="28"/>
        </w:rPr>
        <w:t>Программное обеспечение:</w:t>
      </w:r>
    </w:p>
    <w:p w14:paraId="5432E54F" w14:textId="77777777" w:rsidR="00106183" w:rsidRPr="00C41AFA" w:rsidRDefault="00106183" w:rsidP="00106183">
      <w:pPr>
        <w:ind w:left="709"/>
        <w:jc w:val="both"/>
        <w:rPr>
          <w:rFonts w:eastAsia="Times New Roman"/>
          <w:sz w:val="28"/>
          <w:szCs w:val="28"/>
        </w:rPr>
      </w:pPr>
      <w:r w:rsidRPr="00C41AFA">
        <w:rPr>
          <w:rFonts w:eastAsia="Times New Roman"/>
          <w:sz w:val="28"/>
          <w:szCs w:val="28"/>
        </w:rPr>
        <w:t xml:space="preserve">Операционная система (Microsoft Windows </w:t>
      </w:r>
      <w:r w:rsidRPr="00C41AFA">
        <w:rPr>
          <w:rFonts w:eastAsia="Times New Roman"/>
          <w:i/>
          <w:sz w:val="28"/>
          <w:szCs w:val="28"/>
        </w:rPr>
        <w:t>Проприетарная</w:t>
      </w:r>
      <w:r w:rsidRPr="00C41AFA">
        <w:rPr>
          <w:rFonts w:eastAsia="Times New Roman"/>
          <w:sz w:val="28"/>
          <w:szCs w:val="28"/>
        </w:rPr>
        <w:t>);</w:t>
      </w:r>
    </w:p>
    <w:p w14:paraId="3F93E3C9" w14:textId="77777777" w:rsidR="00106183" w:rsidRPr="003371EB" w:rsidRDefault="00106183" w:rsidP="00AA61FB">
      <w:pPr>
        <w:pStyle w:val="a9"/>
        <w:numPr>
          <w:ilvl w:val="0"/>
          <w:numId w:val="45"/>
        </w:numPr>
        <w:ind w:left="0" w:firstLine="709"/>
        <w:jc w:val="both"/>
        <w:rPr>
          <w:rFonts w:eastAsia="Calibri"/>
          <w:sz w:val="28"/>
          <w:szCs w:val="28"/>
          <w:lang w:val="en-US"/>
        </w:rPr>
      </w:pPr>
      <w:r w:rsidRPr="003371EB">
        <w:rPr>
          <w:rFonts w:eastAsia="Calibri"/>
          <w:sz w:val="28"/>
          <w:szCs w:val="28"/>
        </w:rPr>
        <w:t>Пакет</w:t>
      </w:r>
      <w:r w:rsidRPr="003371EB">
        <w:rPr>
          <w:rFonts w:eastAsia="Calibri"/>
          <w:sz w:val="28"/>
          <w:szCs w:val="28"/>
          <w:lang w:val="en-US"/>
        </w:rPr>
        <w:t xml:space="preserve"> </w:t>
      </w:r>
      <w:r w:rsidRPr="003371EB">
        <w:rPr>
          <w:rFonts w:eastAsia="Calibri"/>
          <w:sz w:val="28"/>
          <w:szCs w:val="28"/>
        </w:rPr>
        <w:t>офисных</w:t>
      </w:r>
      <w:r w:rsidRPr="003371EB">
        <w:rPr>
          <w:rFonts w:eastAsia="Calibri"/>
          <w:sz w:val="28"/>
          <w:szCs w:val="28"/>
          <w:lang w:val="en-US"/>
        </w:rPr>
        <w:t xml:space="preserve"> </w:t>
      </w:r>
      <w:r w:rsidRPr="003371EB">
        <w:rPr>
          <w:rFonts w:eastAsia="Calibri"/>
          <w:sz w:val="28"/>
          <w:szCs w:val="28"/>
        </w:rPr>
        <w:t>программ</w:t>
      </w:r>
      <w:r w:rsidRPr="003371EB">
        <w:rPr>
          <w:rFonts w:eastAsia="Calibri"/>
          <w:sz w:val="28"/>
          <w:szCs w:val="28"/>
          <w:lang w:val="en-US"/>
        </w:rPr>
        <w:t xml:space="preserve"> </w:t>
      </w:r>
      <w:r w:rsidRPr="003371EB">
        <w:rPr>
          <w:sz w:val="28"/>
          <w:szCs w:val="28"/>
          <w:lang w:val="en-US"/>
        </w:rPr>
        <w:t>(</w:t>
      </w:r>
      <w:r w:rsidRPr="003371EB">
        <w:rPr>
          <w:rFonts w:eastAsia="Times New Roman"/>
          <w:sz w:val="28"/>
          <w:szCs w:val="28"/>
          <w:lang w:val="en-US"/>
        </w:rPr>
        <w:t xml:space="preserve">Microsoft Office </w:t>
      </w:r>
      <w:r w:rsidRPr="003371EB">
        <w:rPr>
          <w:sz w:val="28"/>
          <w:szCs w:val="28"/>
          <w:lang w:val="en-US"/>
        </w:rPr>
        <w:t xml:space="preserve">MS Word, MS Excel, MS Power Point, MS Access, MS Publisher и др. </w:t>
      </w:r>
      <w:r w:rsidRPr="003371EB">
        <w:rPr>
          <w:rFonts w:eastAsia="Calibri"/>
          <w:i/>
          <w:sz w:val="28"/>
          <w:szCs w:val="28"/>
        </w:rPr>
        <w:t>Проприетарная</w:t>
      </w:r>
      <w:r w:rsidRPr="003371EB">
        <w:rPr>
          <w:sz w:val="28"/>
          <w:szCs w:val="28"/>
          <w:lang w:val="en-US"/>
        </w:rPr>
        <w:t>);</w:t>
      </w:r>
    </w:p>
    <w:p w14:paraId="279678ED" w14:textId="77777777" w:rsidR="00106183" w:rsidRPr="003371EB" w:rsidRDefault="00106183" w:rsidP="00AA61FB">
      <w:pPr>
        <w:pStyle w:val="a9"/>
        <w:numPr>
          <w:ilvl w:val="0"/>
          <w:numId w:val="45"/>
        </w:numPr>
        <w:ind w:left="0" w:firstLine="709"/>
        <w:jc w:val="both"/>
        <w:rPr>
          <w:rFonts w:eastAsia="Calibri"/>
          <w:sz w:val="28"/>
          <w:szCs w:val="28"/>
        </w:rPr>
      </w:pPr>
      <w:r w:rsidRPr="003371EB">
        <w:rPr>
          <w:rFonts w:eastAsia="Times New Roman"/>
          <w:sz w:val="28"/>
          <w:szCs w:val="28"/>
        </w:rPr>
        <w:t xml:space="preserve">Программное обеспечение для просмотра электронных документов в стандарте </w:t>
      </w:r>
      <w:r w:rsidRPr="003371EB">
        <w:rPr>
          <w:rFonts w:eastAsia="Times New Roman"/>
          <w:sz w:val="28"/>
          <w:szCs w:val="28"/>
          <w:lang w:val="en-US"/>
        </w:rPr>
        <w:t>PDF</w:t>
      </w:r>
      <w:r w:rsidRPr="003371EB">
        <w:rPr>
          <w:rFonts w:eastAsia="Times New Roman"/>
          <w:sz w:val="28"/>
          <w:szCs w:val="28"/>
        </w:rPr>
        <w:t xml:space="preserve"> (</w:t>
      </w:r>
      <w:r w:rsidRPr="003371EB">
        <w:rPr>
          <w:rFonts w:eastAsia="Calibri"/>
          <w:sz w:val="28"/>
          <w:szCs w:val="28"/>
          <w:lang w:val="en-US"/>
        </w:rPr>
        <w:t>Foxit</w:t>
      </w:r>
      <w:r w:rsidRPr="003371EB">
        <w:rPr>
          <w:rFonts w:eastAsia="Calibri"/>
          <w:sz w:val="28"/>
          <w:szCs w:val="28"/>
        </w:rPr>
        <w:t xml:space="preserve"> </w:t>
      </w:r>
      <w:r w:rsidRPr="003371EB">
        <w:rPr>
          <w:rFonts w:eastAsia="Calibri"/>
          <w:sz w:val="28"/>
          <w:szCs w:val="28"/>
          <w:lang w:val="en-US"/>
        </w:rPr>
        <w:t>Reader</w:t>
      </w:r>
      <w:r w:rsidRPr="003371EB">
        <w:rPr>
          <w:rFonts w:eastAsia="Times New Roman"/>
          <w:sz w:val="28"/>
          <w:szCs w:val="28"/>
        </w:rPr>
        <w:t xml:space="preserve"> </w:t>
      </w:r>
      <w:r w:rsidRPr="003371EB">
        <w:rPr>
          <w:rFonts w:eastAsia="Times New Roman"/>
          <w:i/>
          <w:sz w:val="28"/>
          <w:szCs w:val="28"/>
          <w:lang w:val="en-US"/>
        </w:rPr>
        <w:t>GNU</w:t>
      </w:r>
      <w:r w:rsidRPr="003371EB">
        <w:rPr>
          <w:rFonts w:eastAsia="Times New Roman"/>
          <w:i/>
          <w:sz w:val="28"/>
          <w:szCs w:val="28"/>
        </w:rPr>
        <w:t xml:space="preserve"> </w:t>
      </w:r>
      <w:r w:rsidRPr="003371EB">
        <w:rPr>
          <w:rFonts w:eastAsia="Times New Roman"/>
          <w:i/>
          <w:sz w:val="28"/>
          <w:szCs w:val="28"/>
          <w:lang w:val="en-US"/>
        </w:rPr>
        <w:t>Lesser</w:t>
      </w:r>
      <w:r w:rsidRPr="003371EB">
        <w:rPr>
          <w:rFonts w:eastAsia="Times New Roman"/>
          <w:i/>
          <w:sz w:val="28"/>
          <w:szCs w:val="28"/>
        </w:rPr>
        <w:t xml:space="preserve"> </w:t>
      </w:r>
      <w:r w:rsidRPr="003371EB">
        <w:rPr>
          <w:rFonts w:eastAsia="Times New Roman"/>
          <w:i/>
          <w:sz w:val="28"/>
          <w:szCs w:val="28"/>
          <w:lang w:val="en-US"/>
        </w:rPr>
        <w:t>General</w:t>
      </w:r>
      <w:r w:rsidRPr="003371EB">
        <w:rPr>
          <w:rFonts w:eastAsia="Times New Roman"/>
          <w:i/>
          <w:sz w:val="28"/>
          <w:szCs w:val="28"/>
        </w:rPr>
        <w:t xml:space="preserve"> </w:t>
      </w:r>
      <w:r w:rsidRPr="003371EB">
        <w:rPr>
          <w:rFonts w:eastAsia="Times New Roman"/>
          <w:i/>
          <w:sz w:val="28"/>
          <w:szCs w:val="28"/>
          <w:lang w:val="en-US"/>
        </w:rPr>
        <w:t>Public</w:t>
      </w:r>
      <w:r w:rsidRPr="003371EB">
        <w:rPr>
          <w:rFonts w:eastAsia="Times New Roman"/>
          <w:i/>
          <w:sz w:val="28"/>
          <w:szCs w:val="28"/>
        </w:rPr>
        <w:t xml:space="preserve"> </w:t>
      </w:r>
      <w:r w:rsidRPr="003371EB">
        <w:rPr>
          <w:rFonts w:eastAsia="Times New Roman"/>
          <w:i/>
          <w:sz w:val="28"/>
          <w:szCs w:val="28"/>
          <w:lang w:val="en-US"/>
        </w:rPr>
        <w:t>License</w:t>
      </w:r>
      <w:r w:rsidRPr="003371EB">
        <w:rPr>
          <w:rFonts w:eastAsia="Calibri"/>
          <w:sz w:val="28"/>
          <w:szCs w:val="28"/>
        </w:rPr>
        <w:t>);</w:t>
      </w:r>
    </w:p>
    <w:p w14:paraId="52A9ECF2" w14:textId="77777777" w:rsidR="00106183" w:rsidRPr="0047734A" w:rsidRDefault="00106183" w:rsidP="00AA61FB">
      <w:pPr>
        <w:pStyle w:val="a9"/>
        <w:numPr>
          <w:ilvl w:val="0"/>
          <w:numId w:val="45"/>
        </w:numPr>
        <w:ind w:left="0" w:firstLine="709"/>
        <w:jc w:val="both"/>
        <w:rPr>
          <w:rFonts w:eastAsia="Times New Roman"/>
          <w:sz w:val="28"/>
          <w:szCs w:val="28"/>
          <w:lang w:val="en-US"/>
        </w:rPr>
      </w:pPr>
      <w:r w:rsidRPr="0047734A">
        <w:rPr>
          <w:rFonts w:eastAsia="Times New Roman"/>
          <w:sz w:val="28"/>
          <w:szCs w:val="28"/>
          <w:lang w:val="en-US"/>
        </w:rPr>
        <w:t>Web-</w:t>
      </w:r>
      <w:r w:rsidRPr="003371EB">
        <w:rPr>
          <w:rFonts w:eastAsia="Times New Roman"/>
          <w:sz w:val="28"/>
          <w:szCs w:val="28"/>
        </w:rPr>
        <w:t>браузер</w:t>
      </w:r>
      <w:r w:rsidRPr="0047734A">
        <w:rPr>
          <w:rFonts w:eastAsia="Times New Roman"/>
          <w:sz w:val="28"/>
          <w:szCs w:val="28"/>
          <w:lang w:val="en-US"/>
        </w:rPr>
        <w:t xml:space="preserve"> (Mozilla Firefox </w:t>
      </w:r>
      <w:r w:rsidRPr="0047734A">
        <w:rPr>
          <w:rFonts w:eastAsia="Times New Roman"/>
          <w:i/>
          <w:sz w:val="28"/>
          <w:szCs w:val="28"/>
          <w:lang w:val="en-US"/>
        </w:rPr>
        <w:t>GNU Lesser General Public License</w:t>
      </w:r>
      <w:r w:rsidRPr="0047734A">
        <w:rPr>
          <w:rFonts w:eastAsia="Times New Roman"/>
          <w:sz w:val="28"/>
          <w:szCs w:val="28"/>
          <w:lang w:val="en-US"/>
        </w:rPr>
        <w:t>);</w:t>
      </w:r>
    </w:p>
    <w:p w14:paraId="5BF3D961" w14:textId="77777777" w:rsidR="00106183" w:rsidRPr="0047734A" w:rsidRDefault="00106183" w:rsidP="00AA61FB">
      <w:pPr>
        <w:pStyle w:val="a9"/>
        <w:numPr>
          <w:ilvl w:val="0"/>
          <w:numId w:val="45"/>
        </w:numPr>
        <w:ind w:left="0" w:firstLine="709"/>
        <w:jc w:val="both"/>
        <w:rPr>
          <w:rFonts w:eastAsia="Times New Roman"/>
          <w:sz w:val="28"/>
          <w:szCs w:val="28"/>
          <w:lang w:val="en-US"/>
        </w:rPr>
      </w:pPr>
      <w:r w:rsidRPr="003371EB">
        <w:rPr>
          <w:rFonts w:eastAsia="Times New Roman"/>
          <w:sz w:val="28"/>
          <w:szCs w:val="28"/>
          <w:lang w:val="en-US"/>
        </w:rPr>
        <w:t>Web-</w:t>
      </w:r>
      <w:r w:rsidRPr="003371EB">
        <w:rPr>
          <w:rFonts w:eastAsia="Times New Roman"/>
          <w:sz w:val="28"/>
          <w:szCs w:val="28"/>
        </w:rPr>
        <w:t>браузер</w:t>
      </w:r>
      <w:r w:rsidRPr="003371EB">
        <w:rPr>
          <w:rFonts w:eastAsia="Times New Roman"/>
          <w:sz w:val="28"/>
          <w:szCs w:val="28"/>
          <w:lang w:val="en-US"/>
        </w:rPr>
        <w:t xml:space="preserve"> (</w:t>
      </w:r>
      <w:hyperlink r:id="rId38" w:tgtFrame="_blank" w:history="1">
        <w:r w:rsidRPr="003371EB">
          <w:rPr>
            <w:rFonts w:eastAsia="Times New Roman"/>
            <w:sz w:val="28"/>
            <w:szCs w:val="28"/>
            <w:lang w:val="en-US"/>
          </w:rPr>
          <w:t xml:space="preserve">Google Chrome </w:t>
        </w:r>
      </w:hyperlink>
      <w:r w:rsidRPr="003371EB">
        <w:rPr>
          <w:rFonts w:eastAsia="Times New Roman"/>
          <w:i/>
          <w:sz w:val="28"/>
          <w:szCs w:val="28"/>
          <w:lang w:val="en-US"/>
        </w:rPr>
        <w:t>GNU Lesser General Public License</w:t>
      </w:r>
      <w:r w:rsidRPr="003371EB">
        <w:rPr>
          <w:rFonts w:eastAsia="Times New Roman"/>
          <w:sz w:val="28"/>
          <w:szCs w:val="28"/>
          <w:lang w:val="en-US"/>
        </w:rPr>
        <w:t>);</w:t>
      </w:r>
    </w:p>
    <w:p w14:paraId="34E7336F" w14:textId="77777777" w:rsidR="00106183" w:rsidRPr="003371EB" w:rsidRDefault="00106183" w:rsidP="00AA61FB">
      <w:pPr>
        <w:pStyle w:val="a9"/>
        <w:numPr>
          <w:ilvl w:val="0"/>
          <w:numId w:val="45"/>
        </w:numPr>
        <w:ind w:left="0" w:firstLine="709"/>
        <w:jc w:val="both"/>
        <w:rPr>
          <w:rFonts w:eastAsia="Calibri"/>
          <w:sz w:val="28"/>
          <w:szCs w:val="28"/>
          <w:lang w:val="en-US"/>
        </w:rPr>
      </w:pPr>
      <w:r w:rsidRPr="003371EB">
        <w:rPr>
          <w:rFonts w:eastAsia="Calibri"/>
          <w:sz w:val="28"/>
          <w:szCs w:val="28"/>
        </w:rPr>
        <w:t>Пакет</w:t>
      </w:r>
      <w:r w:rsidRPr="003371EB">
        <w:rPr>
          <w:rFonts w:eastAsia="Calibri"/>
          <w:sz w:val="28"/>
          <w:szCs w:val="28"/>
          <w:lang w:val="en-US"/>
        </w:rPr>
        <w:t xml:space="preserve"> </w:t>
      </w:r>
      <w:r w:rsidRPr="003371EB">
        <w:rPr>
          <w:rFonts w:eastAsia="Calibri"/>
          <w:sz w:val="28"/>
          <w:szCs w:val="28"/>
        </w:rPr>
        <w:t>офисных</w:t>
      </w:r>
      <w:r w:rsidRPr="003371EB">
        <w:rPr>
          <w:rFonts w:eastAsia="Calibri"/>
          <w:sz w:val="28"/>
          <w:szCs w:val="28"/>
          <w:lang w:val="en-US"/>
        </w:rPr>
        <w:t xml:space="preserve"> </w:t>
      </w:r>
      <w:r w:rsidRPr="003371EB">
        <w:rPr>
          <w:rFonts w:eastAsia="Calibri"/>
          <w:sz w:val="28"/>
          <w:szCs w:val="28"/>
        </w:rPr>
        <w:t>программ</w:t>
      </w:r>
      <w:r w:rsidRPr="003371EB">
        <w:rPr>
          <w:rFonts w:eastAsia="Calibri"/>
          <w:sz w:val="28"/>
          <w:szCs w:val="28"/>
          <w:lang w:val="en-US"/>
        </w:rPr>
        <w:t xml:space="preserve"> </w:t>
      </w:r>
      <w:r w:rsidRPr="003371EB">
        <w:rPr>
          <w:rFonts w:eastAsia="Times New Roman"/>
          <w:sz w:val="28"/>
          <w:szCs w:val="28"/>
          <w:lang w:val="en-US"/>
        </w:rPr>
        <w:t xml:space="preserve">OpenOffice  </w:t>
      </w:r>
      <w:r w:rsidRPr="003371EB">
        <w:rPr>
          <w:sz w:val="28"/>
          <w:szCs w:val="28"/>
          <w:lang w:val="en-US"/>
        </w:rPr>
        <w:t>(</w:t>
      </w:r>
      <w:r w:rsidRPr="003371EB">
        <w:rPr>
          <w:rFonts w:eastAsia="Times New Roman"/>
          <w:i/>
          <w:sz w:val="28"/>
          <w:szCs w:val="28"/>
          <w:lang w:val="en-US"/>
        </w:rPr>
        <w:t>GNU Lesser General Public License</w:t>
      </w:r>
      <w:r w:rsidRPr="003371EB">
        <w:rPr>
          <w:sz w:val="28"/>
          <w:szCs w:val="28"/>
          <w:lang w:val="en-US"/>
        </w:rPr>
        <w:t>);</w:t>
      </w:r>
    </w:p>
    <w:p w14:paraId="24ACF0F5" w14:textId="77777777" w:rsidR="00106183" w:rsidRPr="003371EB" w:rsidRDefault="00106183" w:rsidP="00AA61FB">
      <w:pPr>
        <w:pStyle w:val="a9"/>
        <w:numPr>
          <w:ilvl w:val="0"/>
          <w:numId w:val="45"/>
        </w:numPr>
        <w:ind w:left="0" w:firstLine="709"/>
        <w:jc w:val="both"/>
        <w:rPr>
          <w:rFonts w:eastAsia="Calibri"/>
          <w:sz w:val="28"/>
          <w:szCs w:val="28"/>
          <w:lang w:val="en-US"/>
        </w:rPr>
      </w:pPr>
      <w:r w:rsidRPr="003371EB">
        <w:rPr>
          <w:rFonts w:eastAsia="Calibri"/>
          <w:sz w:val="28"/>
          <w:szCs w:val="28"/>
        </w:rPr>
        <w:t>Пакет</w:t>
      </w:r>
      <w:r w:rsidRPr="003371EB">
        <w:rPr>
          <w:rFonts w:eastAsia="Calibri"/>
          <w:sz w:val="28"/>
          <w:szCs w:val="28"/>
          <w:lang w:val="en-US"/>
        </w:rPr>
        <w:t xml:space="preserve"> </w:t>
      </w:r>
      <w:r w:rsidRPr="003371EB">
        <w:rPr>
          <w:rFonts w:eastAsia="Calibri"/>
          <w:sz w:val="28"/>
          <w:szCs w:val="28"/>
        </w:rPr>
        <w:t>офисных</w:t>
      </w:r>
      <w:r w:rsidRPr="003371EB">
        <w:rPr>
          <w:rFonts w:eastAsia="Calibri"/>
          <w:sz w:val="28"/>
          <w:szCs w:val="28"/>
          <w:lang w:val="en-US"/>
        </w:rPr>
        <w:t xml:space="preserve"> </w:t>
      </w:r>
      <w:r w:rsidRPr="003371EB">
        <w:rPr>
          <w:rFonts w:eastAsia="Calibri"/>
          <w:sz w:val="28"/>
          <w:szCs w:val="28"/>
        </w:rPr>
        <w:t>программ</w:t>
      </w:r>
      <w:r w:rsidRPr="003371EB">
        <w:rPr>
          <w:rFonts w:eastAsia="Calibri"/>
          <w:sz w:val="28"/>
          <w:szCs w:val="28"/>
          <w:lang w:val="en-US"/>
        </w:rPr>
        <w:t xml:space="preserve"> LibreOffice</w:t>
      </w:r>
      <w:r w:rsidRPr="003371EB">
        <w:rPr>
          <w:rFonts w:eastAsia="Times New Roman"/>
          <w:sz w:val="28"/>
          <w:szCs w:val="28"/>
          <w:lang w:val="en-US"/>
        </w:rPr>
        <w:t xml:space="preserve">  </w:t>
      </w:r>
      <w:r w:rsidRPr="003371EB">
        <w:rPr>
          <w:sz w:val="28"/>
          <w:szCs w:val="28"/>
          <w:lang w:val="en-US"/>
        </w:rPr>
        <w:t>(</w:t>
      </w:r>
      <w:r w:rsidRPr="003371EB">
        <w:rPr>
          <w:rFonts w:eastAsia="Times New Roman"/>
          <w:i/>
          <w:sz w:val="28"/>
          <w:szCs w:val="28"/>
          <w:lang w:val="en-US"/>
        </w:rPr>
        <w:t>GNU Lesser General Public License</w:t>
      </w:r>
      <w:r w:rsidRPr="003371EB">
        <w:rPr>
          <w:sz w:val="28"/>
          <w:szCs w:val="28"/>
          <w:lang w:val="en-US"/>
        </w:rPr>
        <w:t>);</w:t>
      </w:r>
    </w:p>
    <w:p w14:paraId="19A4B35C" w14:textId="77777777" w:rsidR="00106183" w:rsidRPr="0047734A" w:rsidRDefault="00106183" w:rsidP="00AA61FB">
      <w:pPr>
        <w:pStyle w:val="a9"/>
        <w:numPr>
          <w:ilvl w:val="0"/>
          <w:numId w:val="45"/>
        </w:numPr>
        <w:ind w:left="0" w:firstLine="709"/>
        <w:jc w:val="both"/>
        <w:rPr>
          <w:rFonts w:eastAsia="Calibri"/>
          <w:sz w:val="28"/>
          <w:szCs w:val="28"/>
          <w:lang w:val="en-US"/>
        </w:rPr>
      </w:pPr>
      <w:r w:rsidRPr="003371EB">
        <w:rPr>
          <w:rFonts w:eastAsia="Times New Roman"/>
          <w:sz w:val="28"/>
          <w:szCs w:val="28"/>
        </w:rPr>
        <w:t>Программное обеспечение для просмотра изображений (</w:t>
      </w:r>
      <w:r w:rsidRPr="003371EB">
        <w:rPr>
          <w:rFonts w:eastAsia="Calibri"/>
          <w:sz w:val="28"/>
          <w:szCs w:val="28"/>
          <w:lang w:val="en-US"/>
        </w:rPr>
        <w:t>FastStone</w:t>
      </w:r>
      <w:r w:rsidRPr="003371EB">
        <w:rPr>
          <w:rFonts w:eastAsia="Calibri"/>
          <w:sz w:val="28"/>
          <w:szCs w:val="28"/>
        </w:rPr>
        <w:t xml:space="preserve"> </w:t>
      </w:r>
      <w:r w:rsidRPr="003371EB">
        <w:rPr>
          <w:rFonts w:eastAsia="Calibri"/>
          <w:sz w:val="28"/>
          <w:szCs w:val="28"/>
          <w:lang w:val="en-US"/>
        </w:rPr>
        <w:t>Image</w:t>
      </w:r>
      <w:r w:rsidRPr="003371EB">
        <w:rPr>
          <w:rFonts w:eastAsia="Calibri"/>
          <w:sz w:val="28"/>
          <w:szCs w:val="28"/>
        </w:rPr>
        <w:t xml:space="preserve"> </w:t>
      </w:r>
      <w:r w:rsidRPr="003371EB">
        <w:rPr>
          <w:rFonts w:eastAsia="Calibri"/>
          <w:sz w:val="28"/>
          <w:szCs w:val="28"/>
          <w:lang w:val="en-US"/>
        </w:rPr>
        <w:t>Viewer</w:t>
      </w:r>
      <w:r w:rsidRPr="003371EB">
        <w:rPr>
          <w:rFonts w:eastAsia="Times New Roman"/>
          <w:sz w:val="28"/>
          <w:szCs w:val="28"/>
          <w:lang w:val="en-US"/>
        </w:rPr>
        <w:t xml:space="preserve"> </w:t>
      </w:r>
      <w:r w:rsidRPr="003371EB">
        <w:rPr>
          <w:rFonts w:eastAsia="Times New Roman"/>
          <w:i/>
          <w:sz w:val="28"/>
          <w:szCs w:val="28"/>
          <w:lang w:val="en-US"/>
        </w:rPr>
        <w:t>GNU Lesser General Public License</w:t>
      </w:r>
      <w:r w:rsidRPr="003371EB">
        <w:rPr>
          <w:rFonts w:eastAsia="Calibri"/>
          <w:sz w:val="28"/>
          <w:szCs w:val="28"/>
          <w:lang w:val="en-US"/>
        </w:rPr>
        <w:t>);</w:t>
      </w:r>
    </w:p>
    <w:p w14:paraId="5E81876B" w14:textId="77777777" w:rsidR="00106183" w:rsidRPr="0047734A" w:rsidRDefault="00106183" w:rsidP="00AA61FB">
      <w:pPr>
        <w:pStyle w:val="a9"/>
        <w:numPr>
          <w:ilvl w:val="0"/>
          <w:numId w:val="45"/>
        </w:numPr>
        <w:ind w:left="0" w:firstLine="709"/>
        <w:jc w:val="both"/>
        <w:rPr>
          <w:rFonts w:eastAsia="Calibri"/>
          <w:sz w:val="28"/>
          <w:szCs w:val="28"/>
        </w:rPr>
      </w:pPr>
      <w:r w:rsidRPr="0047734A">
        <w:rPr>
          <w:sz w:val="28"/>
          <w:szCs w:val="28"/>
        </w:rPr>
        <w:t xml:space="preserve">Антивирус (Касперский </w:t>
      </w:r>
      <w:r w:rsidRPr="0047734A">
        <w:rPr>
          <w:sz w:val="28"/>
          <w:szCs w:val="28"/>
          <w:lang w:val="en-US"/>
        </w:rPr>
        <w:t>Open</w:t>
      </w:r>
      <w:r w:rsidRPr="0047734A">
        <w:rPr>
          <w:sz w:val="28"/>
          <w:szCs w:val="28"/>
        </w:rPr>
        <w:t xml:space="preserve"> </w:t>
      </w:r>
      <w:r w:rsidRPr="0047734A">
        <w:rPr>
          <w:sz w:val="28"/>
          <w:szCs w:val="28"/>
          <w:lang w:val="en-US"/>
        </w:rPr>
        <w:t>Space</w:t>
      </w:r>
      <w:r w:rsidRPr="0047734A">
        <w:rPr>
          <w:sz w:val="28"/>
          <w:szCs w:val="28"/>
        </w:rPr>
        <w:t xml:space="preserve"> </w:t>
      </w:r>
      <w:r w:rsidRPr="0047734A">
        <w:rPr>
          <w:sz w:val="28"/>
          <w:szCs w:val="28"/>
          <w:lang w:val="en-US"/>
        </w:rPr>
        <w:t>Security</w:t>
      </w:r>
      <w:r w:rsidRPr="0047734A">
        <w:rPr>
          <w:i/>
        </w:rPr>
        <w:t xml:space="preserve"> Проприетарная</w:t>
      </w:r>
      <w:r w:rsidRPr="0047734A">
        <w:rPr>
          <w:sz w:val="28"/>
          <w:szCs w:val="28"/>
        </w:rPr>
        <w:t>).</w:t>
      </w:r>
    </w:p>
    <w:p w14:paraId="2A34FA26" w14:textId="77777777" w:rsidR="00106183" w:rsidRPr="00542D97" w:rsidRDefault="00106183" w:rsidP="00AA61FB">
      <w:pPr>
        <w:pStyle w:val="a9"/>
        <w:numPr>
          <w:ilvl w:val="0"/>
          <w:numId w:val="45"/>
        </w:numPr>
        <w:ind w:left="0" w:firstLine="709"/>
        <w:jc w:val="both"/>
        <w:rPr>
          <w:rFonts w:eastAsia="Times New Roman"/>
          <w:sz w:val="28"/>
          <w:szCs w:val="28"/>
        </w:rPr>
      </w:pPr>
      <w:r>
        <w:rPr>
          <w:rFonts w:ascii="Arial" w:hAnsi="Arial" w:cs="Arial"/>
          <w:color w:val="4D5156"/>
          <w:shd w:val="clear" w:color="auto" w:fill="FFFFFF"/>
        </w:rPr>
        <w:t> </w:t>
      </w:r>
      <w:r w:rsidRPr="00542D97">
        <w:rPr>
          <w:rFonts w:eastAsia="Times New Roman"/>
          <w:sz w:val="28"/>
          <w:szCs w:val="28"/>
        </w:rPr>
        <w:t xml:space="preserve">Файловый архиватор с высокой степенью сжатия данных </w:t>
      </w:r>
      <w:r>
        <w:rPr>
          <w:rFonts w:eastAsia="Times New Roman"/>
          <w:sz w:val="28"/>
          <w:szCs w:val="28"/>
        </w:rPr>
        <w:t>(</w:t>
      </w:r>
      <w:r w:rsidRPr="00542D97">
        <w:rPr>
          <w:rFonts w:eastAsia="Times New Roman"/>
          <w:sz w:val="28"/>
          <w:szCs w:val="28"/>
        </w:rPr>
        <w:t>7-Zip</w:t>
      </w:r>
      <w:r w:rsidRPr="00542D97">
        <w:rPr>
          <w:rFonts w:eastAsia="Times New Roman"/>
          <w:i/>
          <w:sz w:val="28"/>
          <w:szCs w:val="28"/>
        </w:rPr>
        <w:t xml:space="preserve"> </w:t>
      </w:r>
      <w:r w:rsidRPr="00542D97">
        <w:rPr>
          <w:rFonts w:eastAsia="Times New Roman"/>
          <w:i/>
          <w:sz w:val="28"/>
          <w:szCs w:val="28"/>
          <w:lang w:val="en-US"/>
        </w:rPr>
        <w:t>GNU</w:t>
      </w:r>
      <w:r w:rsidRPr="00542D97">
        <w:rPr>
          <w:rFonts w:eastAsia="Times New Roman"/>
          <w:i/>
          <w:sz w:val="28"/>
          <w:szCs w:val="28"/>
        </w:rPr>
        <w:t xml:space="preserve"> </w:t>
      </w:r>
      <w:r w:rsidRPr="00542D97">
        <w:rPr>
          <w:rFonts w:eastAsia="Times New Roman"/>
          <w:i/>
          <w:sz w:val="28"/>
          <w:szCs w:val="28"/>
          <w:lang w:val="en-US"/>
        </w:rPr>
        <w:t>Image</w:t>
      </w:r>
      <w:r w:rsidRPr="00542D97">
        <w:rPr>
          <w:rFonts w:eastAsia="Times New Roman"/>
          <w:i/>
          <w:sz w:val="28"/>
          <w:szCs w:val="28"/>
        </w:rPr>
        <w:t xml:space="preserve"> </w:t>
      </w:r>
      <w:r w:rsidRPr="00542D97">
        <w:rPr>
          <w:rFonts w:eastAsia="Times New Roman"/>
          <w:i/>
          <w:sz w:val="28"/>
          <w:szCs w:val="28"/>
          <w:lang w:val="en-US"/>
        </w:rPr>
        <w:t>Manipulation</w:t>
      </w:r>
      <w:r w:rsidRPr="00542D97">
        <w:rPr>
          <w:rFonts w:eastAsia="Times New Roman"/>
          <w:i/>
          <w:sz w:val="28"/>
          <w:szCs w:val="28"/>
        </w:rPr>
        <w:t xml:space="preserve"> </w:t>
      </w:r>
      <w:r w:rsidRPr="00542D97">
        <w:rPr>
          <w:rFonts w:eastAsia="Times New Roman"/>
          <w:i/>
          <w:sz w:val="28"/>
          <w:szCs w:val="28"/>
          <w:lang w:val="en-US"/>
        </w:rPr>
        <w:t>Program</w:t>
      </w:r>
      <w:r w:rsidRPr="00542D97">
        <w:rPr>
          <w:rFonts w:eastAsia="Times New Roman"/>
          <w:i/>
          <w:sz w:val="28"/>
          <w:szCs w:val="28"/>
        </w:rPr>
        <w:t>)</w:t>
      </w:r>
      <w:r w:rsidRPr="00542D97">
        <w:rPr>
          <w:rFonts w:eastAsia="Times New Roman"/>
          <w:sz w:val="28"/>
          <w:szCs w:val="28"/>
        </w:rPr>
        <w:t>;</w:t>
      </w:r>
    </w:p>
    <w:p w14:paraId="4D6D5B52" w14:textId="77777777" w:rsidR="00106183" w:rsidRPr="00C41AFA" w:rsidRDefault="00106183" w:rsidP="00AA61FB">
      <w:pPr>
        <w:pStyle w:val="a9"/>
        <w:numPr>
          <w:ilvl w:val="0"/>
          <w:numId w:val="45"/>
        </w:numPr>
        <w:ind w:left="0" w:firstLine="709"/>
        <w:jc w:val="both"/>
        <w:rPr>
          <w:rFonts w:eastAsia="Times New Roman"/>
          <w:sz w:val="28"/>
          <w:szCs w:val="28"/>
        </w:rPr>
      </w:pPr>
      <w:r w:rsidRPr="00C41AFA">
        <w:rPr>
          <w:rFonts w:eastAsia="Times New Roman"/>
          <w:bCs/>
          <w:sz w:val="28"/>
          <w:szCs w:val="28"/>
        </w:rPr>
        <w:t xml:space="preserve">Программное обеспечение для  подготовки данных для моделирования, развертывания и платформа для реализации всех аналитических процессов (Loginom </w:t>
      </w:r>
      <w:r w:rsidRPr="00C41AFA">
        <w:rPr>
          <w:rFonts w:eastAsia="Times New Roman"/>
          <w:bCs/>
          <w:i/>
          <w:iCs/>
          <w:sz w:val="28"/>
          <w:szCs w:val="28"/>
        </w:rPr>
        <w:t>Проприетарная</w:t>
      </w:r>
      <w:r w:rsidRPr="00C41AFA">
        <w:rPr>
          <w:rFonts w:eastAsia="Times New Roman"/>
          <w:bCs/>
          <w:sz w:val="28"/>
          <w:szCs w:val="28"/>
        </w:rPr>
        <w:t>);</w:t>
      </w:r>
    </w:p>
    <w:p w14:paraId="7755389F" w14:textId="77777777" w:rsidR="00106183" w:rsidRPr="00C41AFA" w:rsidRDefault="00106183" w:rsidP="00AA61FB">
      <w:pPr>
        <w:pStyle w:val="a9"/>
        <w:numPr>
          <w:ilvl w:val="0"/>
          <w:numId w:val="45"/>
        </w:numPr>
        <w:ind w:left="0" w:firstLine="709"/>
        <w:jc w:val="both"/>
        <w:rPr>
          <w:rFonts w:eastAsia="Times New Roman"/>
          <w:sz w:val="28"/>
          <w:szCs w:val="28"/>
        </w:rPr>
      </w:pPr>
      <w:r w:rsidRPr="00C41AFA">
        <w:rPr>
          <w:rFonts w:eastAsia="Times New Roman"/>
          <w:bCs/>
          <w:sz w:val="28"/>
          <w:szCs w:val="28"/>
        </w:rPr>
        <w:t xml:space="preserve">Компьютерная программа для статистической обработки данных (SPSS Statistics </w:t>
      </w:r>
      <w:r w:rsidRPr="00C41AFA">
        <w:rPr>
          <w:rFonts w:eastAsia="Times New Roman"/>
          <w:bCs/>
          <w:i/>
          <w:iCs/>
          <w:sz w:val="28"/>
          <w:szCs w:val="28"/>
        </w:rPr>
        <w:t>Проприетарная)</w:t>
      </w:r>
      <w:r w:rsidRPr="00C41AFA">
        <w:rPr>
          <w:rFonts w:eastAsia="Times New Roman"/>
          <w:bCs/>
          <w:sz w:val="28"/>
          <w:szCs w:val="28"/>
        </w:rPr>
        <w:t>;</w:t>
      </w:r>
    </w:p>
    <w:p w14:paraId="1B6A11D1" w14:textId="77777777" w:rsidR="00106183" w:rsidRPr="00106183" w:rsidRDefault="00106183" w:rsidP="00AA61FB">
      <w:pPr>
        <w:pStyle w:val="a9"/>
        <w:numPr>
          <w:ilvl w:val="0"/>
          <w:numId w:val="45"/>
        </w:numPr>
        <w:ind w:left="0" w:firstLine="709"/>
        <w:jc w:val="both"/>
        <w:rPr>
          <w:rFonts w:eastAsia="Times New Roman"/>
          <w:sz w:val="28"/>
          <w:szCs w:val="28"/>
        </w:rPr>
      </w:pPr>
      <w:r w:rsidRPr="00C41AFA">
        <w:rPr>
          <w:rFonts w:eastAsia="Times New Roman"/>
          <w:bCs/>
          <w:sz w:val="28"/>
          <w:szCs w:val="28"/>
        </w:rPr>
        <w:t xml:space="preserve">Программное обеспечение для интеллектуального анализа </w:t>
      </w:r>
      <w:r w:rsidRPr="00106183">
        <w:rPr>
          <w:rFonts w:eastAsia="Times New Roman"/>
          <w:bCs/>
          <w:sz w:val="28"/>
          <w:szCs w:val="28"/>
        </w:rPr>
        <w:t xml:space="preserve">данных (Wizwhy </w:t>
      </w:r>
      <w:r w:rsidRPr="00106183">
        <w:rPr>
          <w:rFonts w:eastAsia="Times New Roman"/>
          <w:bCs/>
          <w:i/>
          <w:iCs/>
          <w:sz w:val="28"/>
          <w:szCs w:val="28"/>
        </w:rPr>
        <w:t>Проприетарная)</w:t>
      </w:r>
      <w:r w:rsidRPr="00106183">
        <w:rPr>
          <w:rFonts w:eastAsia="Times New Roman"/>
          <w:bCs/>
          <w:sz w:val="28"/>
          <w:szCs w:val="28"/>
        </w:rPr>
        <w:t>;</w:t>
      </w:r>
    </w:p>
    <w:p w14:paraId="4F3A41B0" w14:textId="77777777" w:rsidR="00106183" w:rsidRPr="00106183" w:rsidRDefault="00106183" w:rsidP="00AA61FB">
      <w:pPr>
        <w:pStyle w:val="a9"/>
        <w:numPr>
          <w:ilvl w:val="0"/>
          <w:numId w:val="45"/>
        </w:numPr>
        <w:ind w:left="0" w:firstLine="709"/>
        <w:jc w:val="both"/>
        <w:rPr>
          <w:rFonts w:eastAsia="Times New Roman"/>
          <w:sz w:val="28"/>
          <w:szCs w:val="28"/>
        </w:rPr>
      </w:pPr>
      <w:r w:rsidRPr="00106183">
        <w:rPr>
          <w:rFonts w:eastAsia="Times New Roman"/>
          <w:bCs/>
          <w:sz w:val="28"/>
          <w:szCs w:val="28"/>
        </w:rPr>
        <w:t>Программное обеспечение для управления проектами (</w:t>
      </w:r>
      <w:r w:rsidRPr="00106183">
        <w:rPr>
          <w:rFonts w:eastAsia="Times New Roman"/>
          <w:bCs/>
          <w:sz w:val="28"/>
          <w:szCs w:val="28"/>
          <w:lang w:val="en-US"/>
        </w:rPr>
        <w:t>OpenProject</w:t>
      </w:r>
      <w:r w:rsidRPr="00106183">
        <w:rPr>
          <w:rFonts w:eastAsia="Times New Roman"/>
          <w:bCs/>
          <w:sz w:val="28"/>
          <w:szCs w:val="28"/>
        </w:rPr>
        <w:t xml:space="preserve"> </w:t>
      </w:r>
      <w:r w:rsidRPr="00106183">
        <w:rPr>
          <w:rFonts w:eastAsia="Times New Roman"/>
          <w:bCs/>
          <w:i/>
          <w:iCs/>
          <w:sz w:val="28"/>
          <w:szCs w:val="28"/>
          <w:lang w:val="en-US"/>
        </w:rPr>
        <w:t>GNU</w:t>
      </w:r>
      <w:r w:rsidRPr="00106183">
        <w:rPr>
          <w:rFonts w:eastAsia="Times New Roman"/>
          <w:bCs/>
          <w:i/>
          <w:iCs/>
          <w:sz w:val="28"/>
          <w:szCs w:val="28"/>
        </w:rPr>
        <w:t xml:space="preserve"> </w:t>
      </w:r>
      <w:r w:rsidRPr="00106183">
        <w:rPr>
          <w:rFonts w:eastAsia="Times New Roman"/>
          <w:bCs/>
          <w:i/>
          <w:iCs/>
          <w:sz w:val="28"/>
          <w:szCs w:val="28"/>
          <w:lang w:val="en-US"/>
        </w:rPr>
        <w:t>Image</w:t>
      </w:r>
      <w:r w:rsidRPr="00106183">
        <w:rPr>
          <w:rFonts w:eastAsia="Times New Roman"/>
          <w:bCs/>
          <w:i/>
          <w:iCs/>
          <w:sz w:val="28"/>
          <w:szCs w:val="28"/>
        </w:rPr>
        <w:t xml:space="preserve"> </w:t>
      </w:r>
      <w:r w:rsidRPr="00106183">
        <w:rPr>
          <w:rFonts w:eastAsia="Times New Roman"/>
          <w:bCs/>
          <w:i/>
          <w:iCs/>
          <w:sz w:val="28"/>
          <w:szCs w:val="28"/>
          <w:lang w:val="en-US"/>
        </w:rPr>
        <w:t>Manipulation</w:t>
      </w:r>
      <w:r w:rsidRPr="00106183">
        <w:rPr>
          <w:rFonts w:eastAsia="Times New Roman"/>
          <w:bCs/>
          <w:i/>
          <w:iCs/>
          <w:sz w:val="28"/>
          <w:szCs w:val="28"/>
        </w:rPr>
        <w:t xml:space="preserve"> </w:t>
      </w:r>
      <w:r w:rsidRPr="00106183">
        <w:rPr>
          <w:rFonts w:eastAsia="Times New Roman"/>
          <w:bCs/>
          <w:i/>
          <w:iCs/>
          <w:sz w:val="28"/>
          <w:szCs w:val="28"/>
          <w:lang w:val="en-US"/>
        </w:rPr>
        <w:t>Program</w:t>
      </w:r>
      <w:r w:rsidRPr="00106183">
        <w:rPr>
          <w:rFonts w:eastAsia="Times New Roman"/>
          <w:bCs/>
          <w:i/>
          <w:iCs/>
          <w:sz w:val="28"/>
          <w:szCs w:val="28"/>
        </w:rPr>
        <w:t>);</w:t>
      </w:r>
    </w:p>
    <w:p w14:paraId="08F6D0B6" w14:textId="77777777" w:rsidR="00106183" w:rsidRPr="00106183" w:rsidRDefault="00106183" w:rsidP="00AA61FB">
      <w:pPr>
        <w:pStyle w:val="a9"/>
        <w:numPr>
          <w:ilvl w:val="0"/>
          <w:numId w:val="45"/>
        </w:numPr>
        <w:ind w:left="0" w:firstLine="709"/>
        <w:jc w:val="both"/>
        <w:rPr>
          <w:rFonts w:eastAsia="Times New Roman"/>
          <w:sz w:val="28"/>
          <w:szCs w:val="28"/>
        </w:rPr>
      </w:pPr>
      <w:r w:rsidRPr="00106183">
        <w:rPr>
          <w:rFonts w:eastAsia="Times New Roman"/>
          <w:bCs/>
          <w:sz w:val="28"/>
          <w:szCs w:val="28"/>
        </w:rPr>
        <w:t xml:space="preserve">Программное обеспечение  для автоматизации управления деятельностью многопрофильных предприятий с учетом лучших мировых и </w:t>
      </w:r>
      <w:r w:rsidRPr="00106183">
        <w:rPr>
          <w:rFonts w:eastAsia="Times New Roman"/>
          <w:bCs/>
          <w:sz w:val="28"/>
          <w:szCs w:val="28"/>
        </w:rPr>
        <w:lastRenderedPageBreak/>
        <w:t>отечественных практик автоматизации крупного и среднего бизнеса. (1С ERP</w:t>
      </w:r>
      <w:r w:rsidRPr="00106183">
        <w:rPr>
          <w:rFonts w:eastAsia="Times New Roman"/>
          <w:bCs/>
          <w:sz w:val="28"/>
          <w:szCs w:val="28"/>
          <w:lang w:val="en-US"/>
        </w:rPr>
        <w:t xml:space="preserve"> Управление предприятием </w:t>
      </w:r>
      <w:r w:rsidRPr="00106183">
        <w:rPr>
          <w:rFonts w:eastAsia="Times New Roman"/>
          <w:bCs/>
          <w:i/>
          <w:iCs/>
          <w:sz w:val="28"/>
          <w:szCs w:val="28"/>
        </w:rPr>
        <w:t>Проприетарная</w:t>
      </w:r>
      <w:r w:rsidRPr="00106183">
        <w:rPr>
          <w:rFonts w:eastAsia="Times New Roman"/>
          <w:bCs/>
          <w:sz w:val="28"/>
          <w:szCs w:val="28"/>
        </w:rPr>
        <w:t>)</w:t>
      </w:r>
    </w:p>
    <w:p w14:paraId="7FB18C70" w14:textId="77777777" w:rsidR="00106183" w:rsidRPr="00106183" w:rsidRDefault="00106183" w:rsidP="00106183">
      <w:pPr>
        <w:ind w:firstLine="709"/>
        <w:jc w:val="both"/>
        <w:rPr>
          <w:rFonts w:eastAsia="Calibri"/>
          <w:sz w:val="28"/>
          <w:szCs w:val="28"/>
        </w:rPr>
      </w:pPr>
      <w:r w:rsidRPr="00106183">
        <w:rPr>
          <w:rFonts w:eastAsia="Calibri"/>
          <w:sz w:val="28"/>
          <w:szCs w:val="28"/>
        </w:rPr>
        <w:t>Информационные справочные системы:</w:t>
      </w:r>
    </w:p>
    <w:p w14:paraId="596598FA" w14:textId="77777777" w:rsidR="00106183" w:rsidRPr="00106183" w:rsidRDefault="00106183" w:rsidP="00106183">
      <w:pPr>
        <w:ind w:firstLine="709"/>
        <w:jc w:val="both"/>
        <w:rPr>
          <w:rFonts w:eastAsia="Calibri"/>
          <w:iCs/>
          <w:sz w:val="28"/>
          <w:szCs w:val="28"/>
        </w:rPr>
      </w:pPr>
      <w:r w:rsidRPr="00106183">
        <w:rPr>
          <w:rFonts w:eastAsia="Calibri"/>
          <w:sz w:val="28"/>
          <w:szCs w:val="28"/>
        </w:rPr>
        <w:t>1)</w:t>
      </w:r>
      <w:r w:rsidRPr="00106183">
        <w:rPr>
          <w:rFonts w:eastAsia="Calibri"/>
          <w:sz w:val="28"/>
          <w:szCs w:val="28"/>
        </w:rPr>
        <w:tab/>
      </w:r>
      <w:r w:rsidRPr="00106183">
        <w:rPr>
          <w:rFonts w:eastAsia="Calibri"/>
          <w:iCs/>
          <w:sz w:val="28"/>
          <w:szCs w:val="28"/>
        </w:rPr>
        <w:t>Справочно-правовая система «Консультант Плюс»</w:t>
      </w:r>
    </w:p>
    <w:p w14:paraId="29AA8511" w14:textId="77777777" w:rsidR="00106183" w:rsidRPr="00106183" w:rsidRDefault="00106183" w:rsidP="00106183">
      <w:pPr>
        <w:ind w:firstLine="709"/>
        <w:jc w:val="both"/>
        <w:rPr>
          <w:rFonts w:eastAsia="Calibri"/>
          <w:iCs/>
          <w:sz w:val="28"/>
          <w:szCs w:val="28"/>
        </w:rPr>
      </w:pPr>
      <w:r w:rsidRPr="00106183">
        <w:rPr>
          <w:rFonts w:eastAsia="Calibri"/>
          <w:iCs/>
          <w:sz w:val="28"/>
          <w:szCs w:val="28"/>
        </w:rPr>
        <w:t>Профессиональные базы данных:</w:t>
      </w:r>
    </w:p>
    <w:p w14:paraId="0DBF9347" w14:textId="77777777" w:rsidR="00106183" w:rsidRPr="00106183" w:rsidRDefault="00106183" w:rsidP="00106183">
      <w:pPr>
        <w:ind w:firstLine="709"/>
        <w:jc w:val="both"/>
        <w:rPr>
          <w:rFonts w:eastAsia="Calibri"/>
          <w:iCs/>
          <w:sz w:val="28"/>
          <w:szCs w:val="28"/>
        </w:rPr>
      </w:pPr>
      <w:r w:rsidRPr="00106183">
        <w:rPr>
          <w:rFonts w:eastAsia="Calibri"/>
          <w:iCs/>
          <w:sz w:val="28"/>
          <w:szCs w:val="28"/>
        </w:rPr>
        <w:t>1)</w:t>
      </w:r>
      <w:r w:rsidRPr="00106183">
        <w:rPr>
          <w:rFonts w:eastAsia="Calibri"/>
          <w:iCs/>
          <w:sz w:val="28"/>
          <w:szCs w:val="28"/>
        </w:rPr>
        <w:tab/>
        <w:t xml:space="preserve">Реферативная и справочная база данных рецензируемой литературы Scopus - </w:t>
      </w:r>
      <w:hyperlink r:id="rId39" w:history="1">
        <w:r w:rsidRPr="00106183">
          <w:rPr>
            <w:rStyle w:val="af7"/>
            <w:rFonts w:eastAsia="Calibri"/>
            <w:iCs/>
            <w:sz w:val="28"/>
            <w:szCs w:val="28"/>
          </w:rPr>
          <w:t>https://www.scopus.com</w:t>
        </w:r>
      </w:hyperlink>
      <w:r w:rsidRPr="00106183">
        <w:rPr>
          <w:rFonts w:eastAsia="Calibri"/>
          <w:iCs/>
          <w:sz w:val="28"/>
          <w:szCs w:val="28"/>
        </w:rPr>
        <w:t xml:space="preserve"> </w:t>
      </w:r>
    </w:p>
    <w:p w14:paraId="0981C3D1" w14:textId="77777777" w:rsidR="00106183" w:rsidRPr="00106183" w:rsidRDefault="00106183" w:rsidP="00106183">
      <w:pPr>
        <w:ind w:firstLine="709"/>
        <w:jc w:val="both"/>
        <w:rPr>
          <w:rFonts w:eastAsia="Calibri"/>
          <w:iCs/>
          <w:sz w:val="28"/>
          <w:szCs w:val="28"/>
        </w:rPr>
      </w:pPr>
      <w:r w:rsidRPr="00106183">
        <w:rPr>
          <w:rFonts w:eastAsia="Calibri"/>
          <w:iCs/>
          <w:sz w:val="28"/>
          <w:szCs w:val="28"/>
        </w:rPr>
        <w:t xml:space="preserve">2 Научная электронная библиотека - </w:t>
      </w:r>
      <w:hyperlink r:id="rId40" w:history="1">
        <w:r w:rsidRPr="00106183">
          <w:rPr>
            <w:rStyle w:val="af7"/>
            <w:rFonts w:eastAsia="Calibri"/>
            <w:iCs/>
            <w:sz w:val="28"/>
            <w:szCs w:val="28"/>
          </w:rPr>
          <w:t>www.elibrary.ru</w:t>
        </w:r>
      </w:hyperlink>
      <w:r w:rsidRPr="00106183">
        <w:rPr>
          <w:rFonts w:eastAsia="Calibri"/>
          <w:iCs/>
          <w:sz w:val="28"/>
          <w:szCs w:val="28"/>
        </w:rPr>
        <w:t xml:space="preserve"> </w:t>
      </w:r>
    </w:p>
    <w:p w14:paraId="5241E52B" w14:textId="77777777" w:rsidR="00106183" w:rsidRPr="00106183" w:rsidRDefault="00106183" w:rsidP="00106183">
      <w:pPr>
        <w:ind w:firstLine="709"/>
        <w:jc w:val="both"/>
        <w:rPr>
          <w:rFonts w:eastAsia="Calibri"/>
          <w:iCs/>
          <w:sz w:val="28"/>
          <w:szCs w:val="28"/>
        </w:rPr>
      </w:pPr>
      <w:r w:rsidRPr="00106183">
        <w:rPr>
          <w:rFonts w:eastAsia="Calibri"/>
          <w:iCs/>
          <w:sz w:val="28"/>
          <w:szCs w:val="28"/>
        </w:rPr>
        <w:t xml:space="preserve">3) База данных «Библиотека управления» - Корпоративный менеджмент - </w:t>
      </w:r>
      <w:hyperlink r:id="rId41" w:history="1">
        <w:r w:rsidRPr="00106183">
          <w:rPr>
            <w:rStyle w:val="af7"/>
            <w:rFonts w:eastAsia="Calibri"/>
            <w:iCs/>
            <w:sz w:val="28"/>
            <w:szCs w:val="28"/>
          </w:rPr>
          <w:t>https://www.cfin.ru/rubricator.shtml</w:t>
        </w:r>
      </w:hyperlink>
      <w:r w:rsidRPr="00106183">
        <w:rPr>
          <w:rFonts w:eastAsia="Calibri"/>
          <w:iCs/>
          <w:sz w:val="28"/>
          <w:szCs w:val="28"/>
        </w:rPr>
        <w:tab/>
      </w:r>
    </w:p>
    <w:p w14:paraId="45017DF5" w14:textId="77777777" w:rsidR="00106183" w:rsidRPr="00106183" w:rsidRDefault="00106183" w:rsidP="00106183">
      <w:pPr>
        <w:ind w:firstLine="709"/>
        <w:jc w:val="both"/>
        <w:rPr>
          <w:rFonts w:eastAsia="Times New Roman"/>
          <w:sz w:val="28"/>
          <w:szCs w:val="28"/>
        </w:rPr>
      </w:pPr>
      <w:r w:rsidRPr="00106183">
        <w:rPr>
          <w:rFonts w:eastAsia="Calibri"/>
          <w:iCs/>
          <w:sz w:val="28"/>
          <w:szCs w:val="28"/>
        </w:rPr>
        <w:t xml:space="preserve">4) </w:t>
      </w:r>
      <w:r w:rsidRPr="00106183">
        <w:rPr>
          <w:rFonts w:eastAsia="Times New Roman"/>
          <w:sz w:val="28"/>
          <w:szCs w:val="28"/>
        </w:rPr>
        <w:t xml:space="preserve">Программное обеспечение  для автоматизации управления деятельностью многопрофильных предприятий с учетом лучших мировых и отечественных практик автоматизации крупного и среднего бизнеса. (1С ERP Управление предприятием </w:t>
      </w:r>
      <w:r w:rsidRPr="00106183">
        <w:rPr>
          <w:rFonts w:eastAsia="Times New Roman"/>
          <w:i/>
          <w:sz w:val="28"/>
          <w:szCs w:val="28"/>
        </w:rPr>
        <w:t>Проприетарная</w:t>
      </w:r>
      <w:r w:rsidRPr="00106183">
        <w:rPr>
          <w:rFonts w:eastAsia="Times New Roman"/>
          <w:sz w:val="28"/>
          <w:szCs w:val="28"/>
        </w:rPr>
        <w:t>);</w:t>
      </w:r>
    </w:p>
    <w:p w14:paraId="654A09F3" w14:textId="77777777" w:rsidR="00106183" w:rsidRPr="00106183" w:rsidRDefault="00106183" w:rsidP="00106183">
      <w:pPr>
        <w:ind w:firstLine="709"/>
        <w:jc w:val="both"/>
        <w:rPr>
          <w:rFonts w:eastAsia="Calibri"/>
          <w:iCs/>
          <w:sz w:val="28"/>
          <w:szCs w:val="28"/>
        </w:rPr>
      </w:pPr>
      <w:r w:rsidRPr="00106183">
        <w:rPr>
          <w:rFonts w:eastAsia="Calibri"/>
          <w:bCs/>
          <w:iCs/>
          <w:sz w:val="28"/>
          <w:szCs w:val="28"/>
        </w:rPr>
        <w:t>5) Исследования на основе больших данных СберБанка СберДанные (https://www.sberbank.com/ru/analytics/sberdata);</w:t>
      </w:r>
    </w:p>
    <w:p w14:paraId="646CA955" w14:textId="77777777" w:rsidR="00106183" w:rsidRPr="00106183" w:rsidRDefault="00106183" w:rsidP="00106183">
      <w:pPr>
        <w:ind w:firstLine="709"/>
        <w:jc w:val="both"/>
        <w:rPr>
          <w:rFonts w:eastAsia="Calibri"/>
          <w:iCs/>
          <w:sz w:val="28"/>
          <w:szCs w:val="28"/>
        </w:rPr>
      </w:pPr>
      <w:r w:rsidRPr="00106183">
        <w:rPr>
          <w:rFonts w:eastAsia="Calibri"/>
          <w:bCs/>
          <w:iCs/>
          <w:sz w:val="28"/>
          <w:szCs w:val="28"/>
        </w:rPr>
        <w:t xml:space="preserve">6) Сетевой информационный ресурс Фомограф (https://fomograph.fom.ru/) </w:t>
      </w:r>
    </w:p>
    <w:p w14:paraId="37A91DF6" w14:textId="77777777" w:rsidR="00106183" w:rsidRPr="00106183" w:rsidRDefault="00106183" w:rsidP="00106183">
      <w:pPr>
        <w:ind w:firstLine="709"/>
        <w:jc w:val="both"/>
        <w:rPr>
          <w:rFonts w:eastAsia="Calibri"/>
          <w:iCs/>
          <w:sz w:val="28"/>
          <w:szCs w:val="28"/>
        </w:rPr>
      </w:pPr>
      <w:r w:rsidRPr="00106183">
        <w:rPr>
          <w:rFonts w:eastAsia="Calibri"/>
          <w:iCs/>
          <w:sz w:val="28"/>
          <w:szCs w:val="28"/>
        </w:rPr>
        <w:t>Веб-сервисы</w:t>
      </w:r>
    </w:p>
    <w:p w14:paraId="6DEF3869" w14:textId="77777777" w:rsidR="00106183" w:rsidRPr="00106183" w:rsidRDefault="00106183" w:rsidP="00AA61FB">
      <w:pPr>
        <w:pStyle w:val="a9"/>
        <w:numPr>
          <w:ilvl w:val="0"/>
          <w:numId w:val="46"/>
        </w:numPr>
        <w:jc w:val="both"/>
        <w:rPr>
          <w:rFonts w:eastAsia="Calibri"/>
          <w:sz w:val="28"/>
          <w:szCs w:val="28"/>
        </w:rPr>
      </w:pPr>
      <w:r w:rsidRPr="00106183">
        <w:rPr>
          <w:rFonts w:eastAsia="Calibri"/>
          <w:sz w:val="28"/>
          <w:szCs w:val="28"/>
        </w:rPr>
        <w:t>Организация видеоконференций. (Яндекс-телемост - https://telemost.yandex.ru/);</w:t>
      </w:r>
    </w:p>
    <w:p w14:paraId="0D541061" w14:textId="77777777" w:rsidR="00106183" w:rsidRPr="00106183" w:rsidRDefault="00106183" w:rsidP="00AA61FB">
      <w:pPr>
        <w:pStyle w:val="a9"/>
        <w:numPr>
          <w:ilvl w:val="0"/>
          <w:numId w:val="46"/>
        </w:numPr>
        <w:jc w:val="both"/>
        <w:rPr>
          <w:rFonts w:eastAsia="Calibri"/>
          <w:sz w:val="28"/>
          <w:szCs w:val="28"/>
        </w:rPr>
      </w:pPr>
      <w:r w:rsidRPr="00106183">
        <w:rPr>
          <w:rFonts w:eastAsia="Calibri"/>
          <w:sz w:val="28"/>
          <w:szCs w:val="28"/>
        </w:rPr>
        <w:t>Хранение данных на серверах в облаке, совместное использование данных пользователями. (Яндекс-диск - https://disk.yandex.ru/);</w:t>
      </w:r>
    </w:p>
    <w:p w14:paraId="6D051301" w14:textId="77777777" w:rsidR="00106183" w:rsidRPr="00106183" w:rsidRDefault="00106183" w:rsidP="00AA61FB">
      <w:pPr>
        <w:pStyle w:val="a9"/>
        <w:numPr>
          <w:ilvl w:val="0"/>
          <w:numId w:val="46"/>
        </w:numPr>
        <w:jc w:val="both"/>
        <w:rPr>
          <w:rFonts w:eastAsia="Calibri"/>
          <w:sz w:val="28"/>
          <w:szCs w:val="28"/>
        </w:rPr>
      </w:pPr>
      <w:r w:rsidRPr="00106183">
        <w:rPr>
          <w:rFonts w:eastAsia="Calibri"/>
          <w:sz w:val="28"/>
          <w:szCs w:val="28"/>
        </w:rPr>
        <w:t>Организация видеокноференций. (</w:t>
      </w:r>
      <w:r w:rsidRPr="00106183">
        <w:rPr>
          <w:rFonts w:eastAsia="Calibri"/>
          <w:sz w:val="28"/>
          <w:szCs w:val="28"/>
          <w:lang w:val="en-US"/>
        </w:rPr>
        <w:t>Zoom</w:t>
      </w:r>
      <w:r w:rsidRPr="00106183">
        <w:rPr>
          <w:rFonts w:eastAsia="Calibri"/>
          <w:sz w:val="28"/>
          <w:szCs w:val="28"/>
        </w:rPr>
        <w:t xml:space="preserve"> - https://zoom.us/);</w:t>
      </w:r>
    </w:p>
    <w:p w14:paraId="76B70F49" w14:textId="77777777" w:rsidR="00106183" w:rsidRPr="00106183" w:rsidRDefault="00106183" w:rsidP="00AA61FB">
      <w:pPr>
        <w:pStyle w:val="a9"/>
        <w:numPr>
          <w:ilvl w:val="0"/>
          <w:numId w:val="46"/>
        </w:numPr>
        <w:jc w:val="both"/>
        <w:rPr>
          <w:rFonts w:eastAsia="Calibri"/>
          <w:sz w:val="28"/>
          <w:szCs w:val="28"/>
        </w:rPr>
      </w:pPr>
      <w:r w:rsidRPr="00106183">
        <w:rPr>
          <w:rFonts w:eastAsia="Calibri"/>
          <w:bCs/>
          <w:sz w:val="28"/>
          <w:szCs w:val="28"/>
        </w:rPr>
        <w:t>Сервис для анализа поведения пользователей на сайте (</w:t>
      </w:r>
      <w:r w:rsidRPr="00106183">
        <w:rPr>
          <w:rFonts w:eastAsia="Calibri"/>
          <w:bCs/>
          <w:i/>
          <w:iCs/>
          <w:sz w:val="28"/>
          <w:szCs w:val="28"/>
        </w:rPr>
        <w:t>Google Analytics</w:t>
      </w:r>
      <w:r w:rsidRPr="00106183">
        <w:rPr>
          <w:rFonts w:eastAsia="Calibri"/>
          <w:bCs/>
          <w:sz w:val="28"/>
          <w:szCs w:val="28"/>
        </w:rPr>
        <w:t xml:space="preserve"> - https://analytics.google.com/);</w:t>
      </w:r>
    </w:p>
    <w:p w14:paraId="67D26285" w14:textId="77777777" w:rsidR="00106183" w:rsidRPr="00106183" w:rsidRDefault="00106183" w:rsidP="00AA61FB">
      <w:pPr>
        <w:pStyle w:val="a9"/>
        <w:numPr>
          <w:ilvl w:val="0"/>
          <w:numId w:val="46"/>
        </w:numPr>
        <w:jc w:val="both"/>
        <w:rPr>
          <w:rFonts w:eastAsia="Calibri"/>
          <w:sz w:val="28"/>
          <w:szCs w:val="28"/>
        </w:rPr>
      </w:pPr>
      <w:r w:rsidRPr="00106183">
        <w:rPr>
          <w:rFonts w:eastAsia="Calibri"/>
          <w:bCs/>
          <w:sz w:val="28"/>
          <w:szCs w:val="28"/>
        </w:rPr>
        <w:t>Платформа для совместной удалённой работы при помощи онлайн-доски Miro  (https://miro.com/online-whiteboard/);</w:t>
      </w:r>
    </w:p>
    <w:p w14:paraId="0D1A8407" w14:textId="77777777" w:rsidR="00106183" w:rsidRPr="00106183" w:rsidRDefault="00106183" w:rsidP="00AA61FB">
      <w:pPr>
        <w:pStyle w:val="a9"/>
        <w:numPr>
          <w:ilvl w:val="0"/>
          <w:numId w:val="46"/>
        </w:numPr>
        <w:jc w:val="both"/>
        <w:rPr>
          <w:rFonts w:eastAsia="Calibri"/>
          <w:sz w:val="28"/>
          <w:szCs w:val="28"/>
        </w:rPr>
      </w:pPr>
      <w:r w:rsidRPr="00106183">
        <w:rPr>
          <w:rFonts w:eastAsia="Calibri"/>
          <w:bCs/>
          <w:sz w:val="28"/>
          <w:szCs w:val="28"/>
        </w:rPr>
        <w:t>Цифровая образовательная платформа для создания и запуска онлайн-курсов, конференций, онлайн-диагностик Core (https://coreapp.ai/);</w:t>
      </w:r>
    </w:p>
    <w:p w14:paraId="4D47AFBF" w14:textId="77777777" w:rsidR="00106183" w:rsidRPr="00106183" w:rsidRDefault="00106183" w:rsidP="00AA61FB">
      <w:pPr>
        <w:pStyle w:val="a9"/>
        <w:numPr>
          <w:ilvl w:val="0"/>
          <w:numId w:val="46"/>
        </w:numPr>
        <w:jc w:val="both"/>
        <w:rPr>
          <w:rFonts w:eastAsia="Calibri"/>
          <w:sz w:val="28"/>
          <w:szCs w:val="28"/>
        </w:rPr>
      </w:pPr>
      <w:r w:rsidRPr="00106183">
        <w:rPr>
          <w:rFonts w:eastAsia="Calibri"/>
          <w:bCs/>
          <w:sz w:val="28"/>
          <w:szCs w:val="28"/>
        </w:rPr>
        <w:t>Работа с графами онлайн (https://graphonline.ru/);</w:t>
      </w:r>
    </w:p>
    <w:p w14:paraId="522E1CDC" w14:textId="77777777" w:rsidR="00106183" w:rsidRPr="00106183" w:rsidRDefault="00106183" w:rsidP="00AA61FB">
      <w:pPr>
        <w:pStyle w:val="a9"/>
        <w:numPr>
          <w:ilvl w:val="0"/>
          <w:numId w:val="46"/>
        </w:numPr>
        <w:jc w:val="both"/>
        <w:rPr>
          <w:rFonts w:eastAsia="Calibri"/>
          <w:sz w:val="28"/>
          <w:szCs w:val="28"/>
        </w:rPr>
      </w:pPr>
      <w:r w:rsidRPr="00106183">
        <w:rPr>
          <w:rFonts w:eastAsia="Calibri"/>
          <w:bCs/>
          <w:sz w:val="28"/>
          <w:szCs w:val="28"/>
        </w:rPr>
        <w:t xml:space="preserve">Система мгновенного опроса </w:t>
      </w:r>
      <w:r w:rsidRPr="00106183">
        <w:rPr>
          <w:rFonts w:eastAsia="Calibri"/>
          <w:bCs/>
          <w:sz w:val="28"/>
          <w:szCs w:val="28"/>
          <w:lang w:val="en-US"/>
        </w:rPr>
        <w:t>MENTIMETER</w:t>
      </w:r>
      <w:r w:rsidRPr="00106183">
        <w:rPr>
          <w:rFonts w:eastAsia="Calibri"/>
          <w:bCs/>
          <w:sz w:val="28"/>
          <w:szCs w:val="28"/>
        </w:rPr>
        <w:t xml:space="preserve">  (</w:t>
      </w:r>
      <w:r w:rsidRPr="00106183">
        <w:rPr>
          <w:rFonts w:eastAsia="Calibri"/>
          <w:bCs/>
          <w:sz w:val="28"/>
          <w:szCs w:val="28"/>
          <w:lang w:val="en-US"/>
        </w:rPr>
        <w:t>https</w:t>
      </w:r>
      <w:r w:rsidRPr="00106183">
        <w:rPr>
          <w:rFonts w:eastAsia="Calibri"/>
          <w:bCs/>
          <w:sz w:val="28"/>
          <w:szCs w:val="28"/>
        </w:rPr>
        <w:t>://</w:t>
      </w:r>
      <w:r w:rsidRPr="00106183">
        <w:rPr>
          <w:rFonts w:eastAsia="Calibri"/>
          <w:bCs/>
          <w:sz w:val="28"/>
          <w:szCs w:val="28"/>
          <w:lang w:val="en-US"/>
        </w:rPr>
        <w:t>www</w:t>
      </w:r>
      <w:r w:rsidRPr="00106183">
        <w:rPr>
          <w:rFonts w:eastAsia="Calibri"/>
          <w:bCs/>
          <w:sz w:val="28"/>
          <w:szCs w:val="28"/>
        </w:rPr>
        <w:t>.</w:t>
      </w:r>
      <w:r w:rsidRPr="00106183">
        <w:rPr>
          <w:rFonts w:eastAsia="Calibri"/>
          <w:bCs/>
          <w:sz w:val="28"/>
          <w:szCs w:val="28"/>
          <w:lang w:val="en-US"/>
        </w:rPr>
        <w:t>menti</w:t>
      </w:r>
      <w:r w:rsidRPr="00106183">
        <w:rPr>
          <w:rFonts w:eastAsia="Calibri"/>
          <w:bCs/>
          <w:sz w:val="28"/>
          <w:szCs w:val="28"/>
        </w:rPr>
        <w:t>.</w:t>
      </w:r>
      <w:r w:rsidRPr="00106183">
        <w:rPr>
          <w:rFonts w:eastAsia="Calibri"/>
          <w:bCs/>
          <w:sz w:val="28"/>
          <w:szCs w:val="28"/>
          <w:lang w:val="en-US"/>
        </w:rPr>
        <w:t>com</w:t>
      </w:r>
      <w:r w:rsidRPr="00106183">
        <w:rPr>
          <w:rFonts w:eastAsia="Calibri"/>
          <w:bCs/>
          <w:sz w:val="28"/>
          <w:szCs w:val="28"/>
        </w:rPr>
        <w:t>/).</w:t>
      </w:r>
    </w:p>
    <w:p w14:paraId="4E160208" w14:textId="77777777" w:rsidR="00DD15DD" w:rsidRPr="0039072D" w:rsidRDefault="00DD15DD" w:rsidP="00DD15DD">
      <w:pPr>
        <w:pStyle w:val="1"/>
        <w:rPr>
          <w:rFonts w:cs="Times New Roman"/>
          <w:bCs w:val="0"/>
          <w:color w:val="000000" w:themeColor="text1"/>
        </w:rPr>
      </w:pPr>
      <w:r w:rsidRPr="0039072D">
        <w:rPr>
          <w:rFonts w:cs="Times New Roman"/>
          <w:bCs w:val="0"/>
          <w:color w:val="000000" w:themeColor="text1"/>
        </w:rPr>
        <w:t>1</w:t>
      </w:r>
      <w:r w:rsidR="0066436B">
        <w:rPr>
          <w:rFonts w:cs="Times New Roman"/>
          <w:bCs w:val="0"/>
          <w:color w:val="000000" w:themeColor="text1"/>
        </w:rPr>
        <w:t>2</w:t>
      </w:r>
      <w:r w:rsidRPr="0039072D">
        <w:rPr>
          <w:rFonts w:cs="Times New Roman"/>
          <w:bCs w:val="0"/>
          <w:color w:val="000000" w:themeColor="text1"/>
        </w:rPr>
        <w:t>. Материально-техническая база, необходимая для осуществления образовательного процесса по дисциплине (модулю)</w:t>
      </w:r>
      <w:bookmarkEnd w:id="13"/>
      <w:bookmarkEnd w:id="14"/>
    </w:p>
    <w:p w14:paraId="3D58CC24" w14:textId="77777777" w:rsidR="00DD15DD" w:rsidRPr="00417AE0" w:rsidRDefault="00DD15DD" w:rsidP="00DD15DD">
      <w:pPr>
        <w:jc w:val="center"/>
        <w:rPr>
          <w:i/>
          <w:color w:val="FF0000"/>
          <w:sz w:val="28"/>
          <w:szCs w:val="28"/>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CA1413" w:rsidRPr="00132542" w14:paraId="129263F8" w14:textId="77777777" w:rsidTr="00CA1413">
        <w:tc>
          <w:tcPr>
            <w:tcW w:w="9214" w:type="dxa"/>
            <w:tcBorders>
              <w:top w:val="single" w:sz="4" w:space="0" w:color="auto"/>
              <w:left w:val="single" w:sz="4" w:space="0" w:color="auto"/>
              <w:bottom w:val="single" w:sz="4" w:space="0" w:color="auto"/>
              <w:right w:val="single" w:sz="4" w:space="0" w:color="auto"/>
            </w:tcBorders>
            <w:vAlign w:val="center"/>
          </w:tcPr>
          <w:p w14:paraId="129C55C0" w14:textId="77777777" w:rsidR="00CA1413" w:rsidRPr="00132542" w:rsidRDefault="00CA1413" w:rsidP="00CF0990">
            <w:pPr>
              <w:jc w:val="center"/>
              <w:rPr>
                <w:b/>
              </w:rPr>
            </w:pPr>
            <w:r w:rsidRPr="00132542">
              <w:rPr>
                <w:b/>
              </w:rPr>
              <w:t>Наименование</w:t>
            </w:r>
          </w:p>
        </w:tc>
      </w:tr>
      <w:tr w:rsidR="00CA1413" w:rsidRPr="00CA1413" w14:paraId="6A61FC32" w14:textId="77777777" w:rsidTr="00CA1413">
        <w:tc>
          <w:tcPr>
            <w:tcW w:w="9214" w:type="dxa"/>
            <w:tcBorders>
              <w:top w:val="single" w:sz="4" w:space="0" w:color="auto"/>
              <w:left w:val="single" w:sz="4" w:space="0" w:color="auto"/>
              <w:bottom w:val="single" w:sz="4" w:space="0" w:color="auto"/>
              <w:right w:val="single" w:sz="4" w:space="0" w:color="auto"/>
            </w:tcBorders>
          </w:tcPr>
          <w:p w14:paraId="1511E3EF" w14:textId="77777777" w:rsidR="00CA1413" w:rsidRPr="00CA1413" w:rsidRDefault="00CA1413" w:rsidP="00CF0990">
            <w:pPr>
              <w:jc w:val="both"/>
              <w:rPr>
                <w:b/>
              </w:rPr>
            </w:pPr>
            <w:r w:rsidRPr="00CA1413">
              <w:rPr>
                <w:b/>
              </w:rPr>
              <w:t>Специализированные аудитории:</w:t>
            </w:r>
          </w:p>
        </w:tc>
      </w:tr>
      <w:tr w:rsidR="00841D7B" w:rsidRPr="00132542" w14:paraId="5E0AAC04"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4C150918" w14:textId="77777777" w:rsidR="00841D7B" w:rsidRPr="00132542" w:rsidRDefault="00841D7B" w:rsidP="0013033D">
            <w:pPr>
              <w:jc w:val="both"/>
            </w:pPr>
            <w:r w:rsidRPr="00132542">
              <w:t>Учебная аудитория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 компьютерный класс / помещение для самостоятельной работы</w:t>
            </w:r>
            <w:r w:rsidR="005972DE">
              <w:t>*</w:t>
            </w:r>
          </w:p>
        </w:tc>
      </w:tr>
      <w:tr w:rsidR="00CA1413" w:rsidRPr="00CA1413" w14:paraId="7E188BFC" w14:textId="77777777" w:rsidTr="00CA1413">
        <w:tc>
          <w:tcPr>
            <w:tcW w:w="9214" w:type="dxa"/>
            <w:tcBorders>
              <w:top w:val="single" w:sz="4" w:space="0" w:color="auto"/>
              <w:left w:val="single" w:sz="4" w:space="0" w:color="auto"/>
              <w:bottom w:val="single" w:sz="4" w:space="0" w:color="auto"/>
              <w:right w:val="single" w:sz="4" w:space="0" w:color="auto"/>
            </w:tcBorders>
          </w:tcPr>
          <w:p w14:paraId="5A760E89" w14:textId="77777777" w:rsidR="00CA1413" w:rsidRPr="00CA1413" w:rsidRDefault="00CA1413" w:rsidP="00CF0990">
            <w:pPr>
              <w:jc w:val="both"/>
              <w:rPr>
                <w:b/>
              </w:rPr>
            </w:pPr>
            <w:r w:rsidRPr="00CA1413">
              <w:rPr>
                <w:b/>
              </w:rPr>
              <w:t>Технические средства обучения:</w:t>
            </w:r>
          </w:p>
        </w:tc>
      </w:tr>
      <w:tr w:rsidR="00841D7B" w:rsidRPr="00132542" w14:paraId="5B8D24C4"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0EBF4A2C" w14:textId="77777777" w:rsidR="00841D7B" w:rsidRPr="00132542" w:rsidRDefault="00841D7B" w:rsidP="00CA1413">
            <w:pPr>
              <w:jc w:val="right"/>
            </w:pPr>
            <w:r w:rsidRPr="00132542">
              <w:t>компьютер с программным обеспечением</w:t>
            </w:r>
          </w:p>
        </w:tc>
      </w:tr>
      <w:tr w:rsidR="00CA1413" w:rsidRPr="00CA1413" w14:paraId="335F6135" w14:textId="77777777" w:rsidTr="00CA1413">
        <w:tc>
          <w:tcPr>
            <w:tcW w:w="9214" w:type="dxa"/>
            <w:tcBorders>
              <w:top w:val="single" w:sz="4" w:space="0" w:color="auto"/>
              <w:left w:val="single" w:sz="4" w:space="0" w:color="auto"/>
              <w:bottom w:val="single" w:sz="4" w:space="0" w:color="auto"/>
              <w:right w:val="single" w:sz="4" w:space="0" w:color="auto"/>
            </w:tcBorders>
          </w:tcPr>
          <w:p w14:paraId="50C8688A" w14:textId="77777777" w:rsidR="00CA1413" w:rsidRPr="00CA1413" w:rsidRDefault="00CA1413" w:rsidP="00CF0990">
            <w:pPr>
              <w:jc w:val="both"/>
              <w:rPr>
                <w:b/>
              </w:rPr>
            </w:pPr>
            <w:r w:rsidRPr="00CA1413">
              <w:rPr>
                <w:b/>
              </w:rPr>
              <w:lastRenderedPageBreak/>
              <w:t>Специализированные аудитории:</w:t>
            </w:r>
          </w:p>
        </w:tc>
      </w:tr>
      <w:tr w:rsidR="00841D7B" w:rsidRPr="00132542" w14:paraId="24BF4F3B" w14:textId="77777777" w:rsidTr="004D20D3">
        <w:trPr>
          <w:trHeight w:val="719"/>
        </w:trPr>
        <w:tc>
          <w:tcPr>
            <w:tcW w:w="9214" w:type="dxa"/>
            <w:tcBorders>
              <w:top w:val="single" w:sz="4" w:space="0" w:color="auto"/>
              <w:left w:val="single" w:sz="4" w:space="0" w:color="auto"/>
              <w:bottom w:val="single" w:sz="4" w:space="0" w:color="auto"/>
              <w:right w:val="single" w:sz="4" w:space="0" w:color="auto"/>
            </w:tcBorders>
            <w:vAlign w:val="center"/>
          </w:tcPr>
          <w:p w14:paraId="6D20F762" w14:textId="77777777" w:rsidR="00841D7B" w:rsidRPr="00132542" w:rsidRDefault="00841D7B" w:rsidP="004D20D3">
            <w:pPr>
              <w:jc w:val="both"/>
            </w:pPr>
            <w:r w:rsidRPr="00132542">
              <w:t>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r w:rsidR="005972DE">
              <w:t>*</w:t>
            </w:r>
          </w:p>
        </w:tc>
      </w:tr>
      <w:tr w:rsidR="00CA1413" w:rsidRPr="00CA1413" w14:paraId="327626B9" w14:textId="77777777" w:rsidTr="00CA1413">
        <w:tc>
          <w:tcPr>
            <w:tcW w:w="9214" w:type="dxa"/>
            <w:tcBorders>
              <w:top w:val="single" w:sz="4" w:space="0" w:color="auto"/>
              <w:left w:val="single" w:sz="4" w:space="0" w:color="auto"/>
              <w:bottom w:val="single" w:sz="4" w:space="0" w:color="auto"/>
              <w:right w:val="single" w:sz="4" w:space="0" w:color="auto"/>
            </w:tcBorders>
          </w:tcPr>
          <w:p w14:paraId="5A4F622C" w14:textId="77777777" w:rsidR="00CA1413" w:rsidRPr="00CA1413" w:rsidRDefault="00CA1413" w:rsidP="00CF0990">
            <w:pPr>
              <w:jc w:val="both"/>
              <w:rPr>
                <w:b/>
              </w:rPr>
            </w:pPr>
            <w:r w:rsidRPr="00CA1413">
              <w:rPr>
                <w:b/>
              </w:rPr>
              <w:t>Технические средства обучения:</w:t>
            </w:r>
          </w:p>
        </w:tc>
      </w:tr>
      <w:tr w:rsidR="00841D7B" w:rsidRPr="00132542" w14:paraId="316A1B4B"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79B860E5" w14:textId="77777777" w:rsidR="00841D7B" w:rsidRPr="00132542" w:rsidRDefault="00841D7B" w:rsidP="00CA1413">
            <w:pPr>
              <w:jc w:val="right"/>
            </w:pPr>
            <w:r w:rsidRPr="00132542">
              <w:t>экран настенный</w:t>
            </w:r>
          </w:p>
        </w:tc>
      </w:tr>
      <w:tr w:rsidR="00841D7B" w:rsidRPr="00132542" w14:paraId="48E3E06E"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4EA5C784" w14:textId="77777777" w:rsidR="00841D7B" w:rsidRPr="00132542" w:rsidRDefault="00841D7B" w:rsidP="00CA1413">
            <w:pPr>
              <w:jc w:val="right"/>
            </w:pPr>
            <w:r w:rsidRPr="00132542">
              <w:t>мультимедийный проектор</w:t>
            </w:r>
          </w:p>
        </w:tc>
      </w:tr>
      <w:tr w:rsidR="00841D7B" w:rsidRPr="00132542" w14:paraId="65AE174D"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6925AEC1" w14:textId="77777777" w:rsidR="00841D7B" w:rsidRPr="00132542" w:rsidRDefault="00841D7B" w:rsidP="00CA1413">
            <w:pPr>
              <w:jc w:val="right"/>
            </w:pPr>
            <w:r w:rsidRPr="00132542">
              <w:t>компьютер с программным обеспечением</w:t>
            </w:r>
            <w:r w:rsidR="005972DE">
              <w:t xml:space="preserve">, указанным в </w:t>
            </w:r>
            <w:r w:rsidR="006312C1">
              <w:t>п.11</w:t>
            </w:r>
          </w:p>
        </w:tc>
      </w:tr>
    </w:tbl>
    <w:p w14:paraId="62C0C21B" w14:textId="77777777" w:rsidR="00213D20" w:rsidRDefault="00213D20">
      <w:pPr>
        <w:rPr>
          <w:i/>
          <w:color w:val="FF0000"/>
          <w:sz w:val="28"/>
          <w:szCs w:val="28"/>
        </w:rPr>
      </w:pPr>
      <w:r>
        <w:rPr>
          <w:i/>
          <w:color w:val="FF0000"/>
          <w:sz w:val="28"/>
          <w:szCs w:val="28"/>
        </w:rPr>
        <w:br w:type="page"/>
      </w:r>
    </w:p>
    <w:p w14:paraId="17E37D8C" w14:textId="77777777" w:rsidR="003A06D1" w:rsidRDefault="00EA1815" w:rsidP="00213D20">
      <w:pPr>
        <w:jc w:val="both"/>
        <w:rPr>
          <w:i/>
          <w:color w:val="FF0000"/>
          <w:sz w:val="28"/>
          <w:szCs w:val="28"/>
        </w:rPr>
      </w:pPr>
      <w:r>
        <w:rPr>
          <w:i/>
          <w:noProof/>
          <w:color w:val="FF0000"/>
          <w:sz w:val="28"/>
          <w:szCs w:val="28"/>
        </w:rPr>
        <w:lastRenderedPageBreak/>
        <w:pict w14:anchorId="41D3D716">
          <v:shapetype id="_x0000_t202" coordsize="21600,21600" o:spt="202" path="m,l,21600r21600,l21600,xe">
            <v:stroke joinstyle="miter"/>
            <v:path gradientshapeok="t" o:connecttype="rect"/>
          </v:shapetype>
          <v:shape id="_x0000_s1028" type="#_x0000_t202" style="position:absolute;left:0;text-align:left;margin-left:-25.3pt;margin-top:196.7pt;width:28.55pt;height:151.4pt;z-index:251662336;mso-width-percent:400;mso-height-percent:200;mso-width-percent:400;mso-height-percent:200;mso-width-relative:margin;mso-height-relative:margin" filled="f" stroked="f">
            <v:textbox style="layout-flow:vertical;mso-layout-flow-alt:bottom-to-top;mso-fit-shape-to-text:t">
              <w:txbxContent>
                <w:p w14:paraId="20066E2B" w14:textId="494796F3" w:rsidR="00213D20" w:rsidRDefault="00DD7F4D" w:rsidP="00213D20">
                  <w:pPr>
                    <w:rPr>
                      <w:rFonts w:ascii="Cambria" w:hAnsi="Cambria"/>
                    </w:rPr>
                  </w:pPr>
                  <w:r>
                    <w:t>20</w:t>
                  </w:r>
                </w:p>
              </w:txbxContent>
            </v:textbox>
          </v:shape>
        </w:pict>
      </w:r>
      <w:r w:rsidR="00213D20">
        <w:rPr>
          <w:i/>
          <w:noProof/>
          <w:color w:val="FF0000"/>
          <w:sz w:val="28"/>
          <w:szCs w:val="28"/>
        </w:rPr>
        <w:drawing>
          <wp:anchor distT="0" distB="0" distL="114300" distR="114300" simplePos="0" relativeHeight="251661312" behindDoc="0" locked="0" layoutInCell="1" allowOverlap="1" wp14:anchorId="76EF4B9E" wp14:editId="5534EA6D">
            <wp:simplePos x="0" y="0"/>
            <wp:positionH relativeFrom="column">
              <wp:posOffset>-641985</wp:posOffset>
            </wp:positionH>
            <wp:positionV relativeFrom="paragraph">
              <wp:posOffset>2755265</wp:posOffset>
            </wp:positionV>
            <wp:extent cx="3981450" cy="3190875"/>
            <wp:effectExtent l="19050" t="0" r="0" b="0"/>
            <wp:wrapNone/>
            <wp:docPr id="3" name="Рисунок 2" descr="Последний ли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оследний лис1"/>
                    <pic:cNvPicPr>
                      <a:picLocks noChangeAspect="1" noChangeArrowheads="1"/>
                    </pic:cNvPicPr>
                  </pic:nvPicPr>
                  <pic:blipFill>
                    <a:blip r:embed="rId42"/>
                    <a:srcRect/>
                    <a:stretch>
                      <a:fillRect/>
                    </a:stretch>
                  </pic:blipFill>
                  <pic:spPr bwMode="auto">
                    <a:xfrm>
                      <a:off x="0" y="0"/>
                      <a:ext cx="3981450" cy="3190875"/>
                    </a:xfrm>
                    <a:prstGeom prst="rect">
                      <a:avLst/>
                    </a:prstGeom>
                    <a:noFill/>
                    <a:ln w="9525">
                      <a:noFill/>
                      <a:miter lim="800000"/>
                      <a:headEnd/>
                      <a:tailEnd/>
                    </a:ln>
                  </pic:spPr>
                </pic:pic>
              </a:graphicData>
            </a:graphic>
          </wp:anchor>
        </w:drawing>
      </w:r>
    </w:p>
    <w:sectPr w:rsidR="003A06D1" w:rsidSect="00890124">
      <w:footerReference w:type="default" r:id="rId43"/>
      <w:headerReference w:type="first" r:id="rId44"/>
      <w:pgSz w:w="11900" w:h="16840"/>
      <w:pgMar w:top="851" w:right="850"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AA477C" w14:textId="77777777" w:rsidR="00193C6D" w:rsidRDefault="00193C6D" w:rsidP="00D415CF">
      <w:r>
        <w:separator/>
      </w:r>
    </w:p>
  </w:endnote>
  <w:endnote w:type="continuationSeparator" w:id="0">
    <w:p w14:paraId="5D158817" w14:textId="77777777" w:rsidR="00193C6D" w:rsidRDefault="00193C6D" w:rsidP="00D4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n-ea">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85132393"/>
      <w:docPartObj>
        <w:docPartGallery w:val="Page Numbers (Bottom of Page)"/>
        <w:docPartUnique/>
      </w:docPartObj>
    </w:sdtPr>
    <w:sdtEndPr/>
    <w:sdtContent>
      <w:p w14:paraId="3E62EDAE" w14:textId="56C0D90C" w:rsidR="00213D20" w:rsidRDefault="005D5B97">
        <w:pPr>
          <w:pStyle w:val="af4"/>
          <w:jc w:val="right"/>
        </w:pPr>
        <w:r>
          <w:fldChar w:fldCharType="begin"/>
        </w:r>
        <w:r>
          <w:instrText xml:space="preserve"> PAGE   \* MERGEFORMAT </w:instrText>
        </w:r>
        <w:r>
          <w:fldChar w:fldCharType="separate"/>
        </w:r>
        <w:r w:rsidR="00001DFF">
          <w:rPr>
            <w:noProof/>
          </w:rPr>
          <w:t>2</w:t>
        </w:r>
        <w:r>
          <w:rPr>
            <w:noProof/>
          </w:rPr>
          <w:fldChar w:fldCharType="end"/>
        </w:r>
      </w:p>
    </w:sdtContent>
  </w:sdt>
  <w:p w14:paraId="744507C5" w14:textId="77777777" w:rsidR="00CF0990" w:rsidRDefault="00CF0990">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6E2BC8" w14:textId="77777777" w:rsidR="00193C6D" w:rsidRDefault="00193C6D" w:rsidP="00D415CF">
      <w:r>
        <w:separator/>
      </w:r>
    </w:p>
  </w:footnote>
  <w:footnote w:type="continuationSeparator" w:id="0">
    <w:p w14:paraId="098E6A7D" w14:textId="77777777" w:rsidR="00193C6D" w:rsidRDefault="00193C6D" w:rsidP="00D415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8469A4" w14:textId="77777777" w:rsidR="00CF0990" w:rsidRDefault="00CF0990" w:rsidP="001D740F">
    <w:pPr>
      <w:pStyle w:val="af2"/>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8"/>
    <w:multiLevelType w:val="singleLevel"/>
    <w:tmpl w:val="00000018"/>
    <w:name w:val="WW8Num36"/>
    <w:lvl w:ilvl="0">
      <w:start w:val="1"/>
      <w:numFmt w:val="decimal"/>
      <w:lvlText w:val="%1."/>
      <w:lvlJc w:val="left"/>
      <w:pPr>
        <w:tabs>
          <w:tab w:val="num" w:pos="0"/>
        </w:tabs>
        <w:ind w:left="540" w:hanging="360"/>
      </w:pPr>
    </w:lvl>
  </w:abstractNum>
  <w:abstractNum w:abstractNumId="1" w15:restartNumberingAfterBreak="0">
    <w:nsid w:val="032D73D4"/>
    <w:multiLevelType w:val="hybridMultilevel"/>
    <w:tmpl w:val="DC66DD5A"/>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6BE6902"/>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3" w15:restartNumberingAfterBreak="0">
    <w:nsid w:val="0B335DE2"/>
    <w:multiLevelType w:val="hybridMultilevel"/>
    <w:tmpl w:val="9F6EC57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491398"/>
    <w:multiLevelType w:val="hybridMultilevel"/>
    <w:tmpl w:val="B6AEDA6E"/>
    <w:lvl w:ilvl="0" w:tplc="AD5C4830">
      <w:start w:val="1"/>
      <w:numFmt w:val="lowerLetter"/>
      <w:lvlText w:val="%1)"/>
      <w:lvlJc w:val="left"/>
      <w:pPr>
        <w:ind w:left="644"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0C216EC0"/>
    <w:multiLevelType w:val="hybridMultilevel"/>
    <w:tmpl w:val="4380F908"/>
    <w:lvl w:ilvl="0" w:tplc="0419000F">
      <w:start w:val="1"/>
      <w:numFmt w:val="decimal"/>
      <w:lvlText w:val="%1."/>
      <w:lvlJc w:val="left"/>
      <w:pPr>
        <w:ind w:left="720" w:hanging="360"/>
      </w:pPr>
      <w:rPr>
        <w:strike w:val="0"/>
        <w:dstrike w:val="0"/>
        <w:u w:val="none"/>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12156C9C"/>
    <w:multiLevelType w:val="hybridMultilevel"/>
    <w:tmpl w:val="4380F908"/>
    <w:lvl w:ilvl="0" w:tplc="0419000F">
      <w:start w:val="1"/>
      <w:numFmt w:val="decimal"/>
      <w:lvlText w:val="%1."/>
      <w:lvlJc w:val="left"/>
      <w:pPr>
        <w:ind w:left="720" w:hanging="360"/>
      </w:pPr>
      <w:rPr>
        <w:strike w:val="0"/>
        <w:dstrike w:val="0"/>
        <w:u w:val="none"/>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56D252A"/>
    <w:multiLevelType w:val="hybridMultilevel"/>
    <w:tmpl w:val="38F6C2C2"/>
    <w:lvl w:ilvl="0" w:tplc="CC289510">
      <w:start w:val="1"/>
      <w:numFmt w:val="decimal"/>
      <w:pStyle w:val="a"/>
      <w:lvlText w:val="%1."/>
      <w:lvlJc w:val="left"/>
      <w:pPr>
        <w:tabs>
          <w:tab w:val="num" w:pos="340"/>
        </w:tabs>
        <w:ind w:left="340" w:hanging="340"/>
      </w:pPr>
    </w:lvl>
    <w:lvl w:ilvl="1" w:tplc="1DBACA2A">
      <w:start w:val="1"/>
      <w:numFmt w:val="decimal"/>
      <w:lvlText w:val="%2."/>
      <w:lvlJc w:val="left"/>
      <w:pPr>
        <w:tabs>
          <w:tab w:val="num" w:pos="1440"/>
        </w:tabs>
        <w:ind w:left="1440" w:hanging="360"/>
      </w:pPr>
    </w:lvl>
    <w:lvl w:ilvl="2" w:tplc="4AF61F00">
      <w:start w:val="1"/>
      <w:numFmt w:val="decimal"/>
      <w:lvlText w:val="%3."/>
      <w:lvlJc w:val="left"/>
      <w:pPr>
        <w:tabs>
          <w:tab w:val="num" w:pos="2160"/>
        </w:tabs>
        <w:ind w:left="2160" w:hanging="360"/>
      </w:pPr>
    </w:lvl>
    <w:lvl w:ilvl="3" w:tplc="8CA2C4EA">
      <w:start w:val="1"/>
      <w:numFmt w:val="decimal"/>
      <w:lvlText w:val="%4."/>
      <w:lvlJc w:val="left"/>
      <w:pPr>
        <w:tabs>
          <w:tab w:val="num" w:pos="2880"/>
        </w:tabs>
        <w:ind w:left="2880" w:hanging="360"/>
      </w:pPr>
    </w:lvl>
    <w:lvl w:ilvl="4" w:tplc="C3AC12F8">
      <w:start w:val="1"/>
      <w:numFmt w:val="decimal"/>
      <w:lvlText w:val="%5."/>
      <w:lvlJc w:val="left"/>
      <w:pPr>
        <w:tabs>
          <w:tab w:val="num" w:pos="3600"/>
        </w:tabs>
        <w:ind w:left="3600" w:hanging="360"/>
      </w:pPr>
    </w:lvl>
    <w:lvl w:ilvl="5" w:tplc="1B7CCA66">
      <w:start w:val="1"/>
      <w:numFmt w:val="decimal"/>
      <w:lvlText w:val="%6."/>
      <w:lvlJc w:val="left"/>
      <w:pPr>
        <w:tabs>
          <w:tab w:val="num" w:pos="4320"/>
        </w:tabs>
        <w:ind w:left="4320" w:hanging="360"/>
      </w:pPr>
    </w:lvl>
    <w:lvl w:ilvl="6" w:tplc="52260DE2">
      <w:start w:val="1"/>
      <w:numFmt w:val="decimal"/>
      <w:lvlText w:val="%7."/>
      <w:lvlJc w:val="left"/>
      <w:pPr>
        <w:tabs>
          <w:tab w:val="num" w:pos="5040"/>
        </w:tabs>
        <w:ind w:left="5040" w:hanging="360"/>
      </w:pPr>
    </w:lvl>
    <w:lvl w:ilvl="7" w:tplc="F18639D0">
      <w:start w:val="1"/>
      <w:numFmt w:val="decimal"/>
      <w:lvlText w:val="%8."/>
      <w:lvlJc w:val="left"/>
      <w:pPr>
        <w:tabs>
          <w:tab w:val="num" w:pos="5760"/>
        </w:tabs>
        <w:ind w:left="5760" w:hanging="360"/>
      </w:pPr>
    </w:lvl>
    <w:lvl w:ilvl="8" w:tplc="63CA960C">
      <w:start w:val="1"/>
      <w:numFmt w:val="decimal"/>
      <w:lvlText w:val="%9."/>
      <w:lvlJc w:val="left"/>
      <w:pPr>
        <w:tabs>
          <w:tab w:val="num" w:pos="6480"/>
        </w:tabs>
        <w:ind w:left="6480" w:hanging="360"/>
      </w:pPr>
    </w:lvl>
  </w:abstractNum>
  <w:abstractNum w:abstractNumId="8" w15:restartNumberingAfterBreak="0">
    <w:nsid w:val="163C3B05"/>
    <w:multiLevelType w:val="hybridMultilevel"/>
    <w:tmpl w:val="C0B8CCC6"/>
    <w:lvl w:ilvl="0" w:tplc="AD5C4830">
      <w:start w:val="1"/>
      <w:numFmt w:val="lowerLetter"/>
      <w:lvlText w:val="%1)"/>
      <w:lvlJc w:val="left"/>
      <w:pPr>
        <w:ind w:left="644"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1A8F2003"/>
    <w:multiLevelType w:val="hybridMultilevel"/>
    <w:tmpl w:val="D55EF346"/>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1AC66227"/>
    <w:multiLevelType w:val="hybridMultilevel"/>
    <w:tmpl w:val="37004E38"/>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CB0306"/>
    <w:multiLevelType w:val="hybridMultilevel"/>
    <w:tmpl w:val="97504A16"/>
    <w:lvl w:ilvl="0" w:tplc="AD5C4830">
      <w:start w:val="1"/>
      <w:numFmt w:val="lowerLetter"/>
      <w:lvlText w:val="%1)"/>
      <w:lvlJc w:val="left"/>
      <w:pPr>
        <w:ind w:left="644"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1E210584"/>
    <w:multiLevelType w:val="hybridMultilevel"/>
    <w:tmpl w:val="AFA86C84"/>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1FBD3DA2"/>
    <w:multiLevelType w:val="hybridMultilevel"/>
    <w:tmpl w:val="49605FF8"/>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1FD27B4A"/>
    <w:multiLevelType w:val="hybridMultilevel"/>
    <w:tmpl w:val="4104848E"/>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24297ED2"/>
    <w:multiLevelType w:val="hybridMultilevel"/>
    <w:tmpl w:val="0D0CEFA6"/>
    <w:lvl w:ilvl="0" w:tplc="A0F8EACE">
      <w:start w:val="1"/>
      <w:numFmt w:val="decimal"/>
      <w:lvlText w:val="%1."/>
      <w:lvlJc w:val="left"/>
      <w:pPr>
        <w:ind w:left="1789" w:hanging="360"/>
      </w:pPr>
      <w:rPr>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27D421BD"/>
    <w:multiLevelType w:val="hybridMultilevel"/>
    <w:tmpl w:val="4380F908"/>
    <w:lvl w:ilvl="0" w:tplc="0419000F">
      <w:start w:val="1"/>
      <w:numFmt w:val="decimal"/>
      <w:lvlText w:val="%1."/>
      <w:lvlJc w:val="left"/>
      <w:pPr>
        <w:ind w:left="720" w:hanging="360"/>
      </w:pPr>
      <w:rPr>
        <w:strike w:val="0"/>
        <w:dstrike w:val="0"/>
        <w:u w:val="none"/>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2C0D343C"/>
    <w:multiLevelType w:val="hybridMultilevel"/>
    <w:tmpl w:val="4D007F40"/>
    <w:lvl w:ilvl="0" w:tplc="A87C4506">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2F9C296A"/>
    <w:multiLevelType w:val="hybridMultilevel"/>
    <w:tmpl w:val="0FC8D336"/>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348475FD"/>
    <w:multiLevelType w:val="hybridMultilevel"/>
    <w:tmpl w:val="9BF21D80"/>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35205254"/>
    <w:multiLevelType w:val="hybridMultilevel"/>
    <w:tmpl w:val="9CC82F14"/>
    <w:lvl w:ilvl="0" w:tplc="CA2EC0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35E718BC"/>
    <w:multiLevelType w:val="hybridMultilevel"/>
    <w:tmpl w:val="300E10C2"/>
    <w:lvl w:ilvl="0" w:tplc="AD5C4830">
      <w:start w:val="1"/>
      <w:numFmt w:val="lowerLetter"/>
      <w:lvlText w:val="%1)"/>
      <w:lvlJc w:val="left"/>
      <w:pPr>
        <w:ind w:left="644"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38C929CC"/>
    <w:multiLevelType w:val="hybridMultilevel"/>
    <w:tmpl w:val="811C84F0"/>
    <w:lvl w:ilvl="0" w:tplc="A87C4506">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3C0C6440"/>
    <w:multiLevelType w:val="hybridMultilevel"/>
    <w:tmpl w:val="4380F908"/>
    <w:lvl w:ilvl="0" w:tplc="0419000F">
      <w:start w:val="1"/>
      <w:numFmt w:val="decimal"/>
      <w:lvlText w:val="%1."/>
      <w:lvlJc w:val="left"/>
      <w:pPr>
        <w:ind w:left="720" w:hanging="360"/>
      </w:pPr>
      <w:rPr>
        <w:strike w:val="0"/>
        <w:dstrike w:val="0"/>
        <w:u w:val="none"/>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424C25E2"/>
    <w:multiLevelType w:val="hybridMultilevel"/>
    <w:tmpl w:val="0C741AC0"/>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43624D3B"/>
    <w:multiLevelType w:val="hybridMultilevel"/>
    <w:tmpl w:val="4380F908"/>
    <w:lvl w:ilvl="0" w:tplc="0419000F">
      <w:start w:val="1"/>
      <w:numFmt w:val="decimal"/>
      <w:lvlText w:val="%1."/>
      <w:lvlJc w:val="left"/>
      <w:pPr>
        <w:ind w:left="720" w:hanging="360"/>
      </w:pPr>
      <w:rPr>
        <w:strike w:val="0"/>
        <w:dstrike w:val="0"/>
        <w:u w:val="none"/>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4CFA4EDD"/>
    <w:multiLevelType w:val="hybridMultilevel"/>
    <w:tmpl w:val="59266666"/>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15:restartNumberingAfterBreak="0">
    <w:nsid w:val="4D3F3F71"/>
    <w:multiLevelType w:val="hybridMultilevel"/>
    <w:tmpl w:val="4A32D85C"/>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4F995B28"/>
    <w:multiLevelType w:val="hybridMultilevel"/>
    <w:tmpl w:val="ABEC15B8"/>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55DC12FA"/>
    <w:multiLevelType w:val="hybridMultilevel"/>
    <w:tmpl w:val="8CAE8D0C"/>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56B3548B"/>
    <w:multiLevelType w:val="hybridMultilevel"/>
    <w:tmpl w:val="387698CA"/>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57A34221"/>
    <w:multiLevelType w:val="hybridMultilevel"/>
    <w:tmpl w:val="43F45C06"/>
    <w:lvl w:ilvl="0" w:tplc="A87C4506">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5A3E55D9"/>
    <w:multiLevelType w:val="hybridMultilevel"/>
    <w:tmpl w:val="4380F908"/>
    <w:lvl w:ilvl="0" w:tplc="0419000F">
      <w:start w:val="1"/>
      <w:numFmt w:val="decimal"/>
      <w:lvlText w:val="%1."/>
      <w:lvlJc w:val="left"/>
      <w:pPr>
        <w:ind w:left="720" w:hanging="360"/>
      </w:pPr>
      <w:rPr>
        <w:strike w:val="0"/>
        <w:dstrike w:val="0"/>
        <w:u w:val="none"/>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5A5F3D38"/>
    <w:multiLevelType w:val="hybridMultilevel"/>
    <w:tmpl w:val="AC887266"/>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15:restartNumberingAfterBreak="0">
    <w:nsid w:val="5DEC7AC0"/>
    <w:multiLevelType w:val="hybridMultilevel"/>
    <w:tmpl w:val="C0B8DF1E"/>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15:restartNumberingAfterBreak="0">
    <w:nsid w:val="628B4B72"/>
    <w:multiLevelType w:val="hybridMultilevel"/>
    <w:tmpl w:val="4380F908"/>
    <w:lvl w:ilvl="0" w:tplc="0419000F">
      <w:start w:val="1"/>
      <w:numFmt w:val="decimal"/>
      <w:lvlText w:val="%1."/>
      <w:lvlJc w:val="left"/>
      <w:pPr>
        <w:ind w:left="720" w:hanging="360"/>
      </w:pPr>
      <w:rPr>
        <w:strike w:val="0"/>
        <w:dstrike w:val="0"/>
        <w:u w:val="none"/>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15:restartNumberingAfterBreak="0">
    <w:nsid w:val="629121FA"/>
    <w:multiLevelType w:val="hybridMultilevel"/>
    <w:tmpl w:val="7B9A36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33A7F13"/>
    <w:multiLevelType w:val="hybridMultilevel"/>
    <w:tmpl w:val="41C80E46"/>
    <w:lvl w:ilvl="0" w:tplc="11BCAB5A">
      <w:start w:val="1"/>
      <w:numFmt w:val="decimal"/>
      <w:lvlText w:val="%1."/>
      <w:lvlJc w:val="left"/>
      <w:pPr>
        <w:ind w:left="720" w:hanging="360"/>
      </w:pPr>
      <w:rPr>
        <w:rFonts w:ascii="Times New Roman" w:hAnsi="Times New Roman" w:cs="Times New Roman" w:hint="default"/>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A5E77FC"/>
    <w:multiLevelType w:val="hybridMultilevel"/>
    <w:tmpl w:val="7C6CCAA0"/>
    <w:lvl w:ilvl="0" w:tplc="AD5C4830">
      <w:start w:val="1"/>
      <w:numFmt w:val="lowerLetter"/>
      <w:lvlText w:val="%1)"/>
      <w:lvlJc w:val="left"/>
      <w:pPr>
        <w:ind w:left="644"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15:restartNumberingAfterBreak="0">
    <w:nsid w:val="6D9828C9"/>
    <w:multiLevelType w:val="hybridMultilevel"/>
    <w:tmpl w:val="A4FA76CC"/>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15:restartNumberingAfterBreak="0">
    <w:nsid w:val="713D126C"/>
    <w:multiLevelType w:val="hybridMultilevel"/>
    <w:tmpl w:val="1944B63C"/>
    <w:lvl w:ilvl="0" w:tplc="B3CC0DD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748B519E"/>
    <w:multiLevelType w:val="hybridMultilevel"/>
    <w:tmpl w:val="D654D7C0"/>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15:restartNumberingAfterBreak="0">
    <w:nsid w:val="75BC011F"/>
    <w:multiLevelType w:val="hybridMultilevel"/>
    <w:tmpl w:val="4B5A47CA"/>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15:restartNumberingAfterBreak="0">
    <w:nsid w:val="79713F0F"/>
    <w:multiLevelType w:val="hybridMultilevel"/>
    <w:tmpl w:val="AC6C4388"/>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15:restartNumberingAfterBreak="0">
    <w:nsid w:val="7B18082B"/>
    <w:multiLevelType w:val="hybridMultilevel"/>
    <w:tmpl w:val="1C74D06E"/>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5" w15:restartNumberingAfterBreak="0">
    <w:nsid w:val="7C400018"/>
    <w:multiLevelType w:val="hybridMultilevel"/>
    <w:tmpl w:val="4380F908"/>
    <w:lvl w:ilvl="0" w:tplc="0419000F">
      <w:start w:val="1"/>
      <w:numFmt w:val="decimal"/>
      <w:lvlText w:val="%1."/>
      <w:lvlJc w:val="left"/>
      <w:pPr>
        <w:ind w:left="720" w:hanging="360"/>
      </w:pPr>
      <w:rPr>
        <w:strike w:val="0"/>
        <w:dstrike w:val="0"/>
        <w:u w:val="none"/>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6" w15:restartNumberingAfterBreak="0">
    <w:nsid w:val="7F617FA1"/>
    <w:multiLevelType w:val="hybridMultilevel"/>
    <w:tmpl w:val="25741B40"/>
    <w:lvl w:ilvl="0" w:tplc="04190017">
      <w:start w:val="1"/>
      <w:numFmt w:val="lowerLett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36"/>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0"/>
    <w:lvlOverride w:ilvl="0">
      <w:startOverride w:val="1"/>
    </w:lvlOverride>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15"/>
  </w:num>
  <w:num w:numId="44">
    <w:abstractNumId w:val="40"/>
  </w:num>
  <w:num w:numId="45">
    <w:abstractNumId w:val="3"/>
  </w:num>
  <w:num w:numId="46">
    <w:abstractNumId w:val="20"/>
  </w:num>
  <w:num w:numId="47">
    <w:abstractNumId w:val="1"/>
  </w:num>
  <w:num w:numId="48">
    <w:abstractNumId w:val="17"/>
  </w:num>
  <w:num w:numId="49">
    <w:abstractNumId w:val="2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4AB2"/>
    <w:rsid w:val="00000B8D"/>
    <w:rsid w:val="00001DFF"/>
    <w:rsid w:val="00002C88"/>
    <w:rsid w:val="00010E47"/>
    <w:rsid w:val="00011448"/>
    <w:rsid w:val="000119B0"/>
    <w:rsid w:val="00020F98"/>
    <w:rsid w:val="00024675"/>
    <w:rsid w:val="0004282A"/>
    <w:rsid w:val="0004321F"/>
    <w:rsid w:val="00055633"/>
    <w:rsid w:val="000620C0"/>
    <w:rsid w:val="000801C3"/>
    <w:rsid w:val="00106183"/>
    <w:rsid w:val="0013033D"/>
    <w:rsid w:val="00132542"/>
    <w:rsid w:val="001373FB"/>
    <w:rsid w:val="00140B07"/>
    <w:rsid w:val="0015319D"/>
    <w:rsid w:val="00163B87"/>
    <w:rsid w:val="00180388"/>
    <w:rsid w:val="00181AA9"/>
    <w:rsid w:val="00193C6D"/>
    <w:rsid w:val="00196626"/>
    <w:rsid w:val="001B139B"/>
    <w:rsid w:val="001B548A"/>
    <w:rsid w:val="001C3B98"/>
    <w:rsid w:val="001D740F"/>
    <w:rsid w:val="00205DD4"/>
    <w:rsid w:val="00211E72"/>
    <w:rsid w:val="00213D20"/>
    <w:rsid w:val="00257A97"/>
    <w:rsid w:val="00263FCC"/>
    <w:rsid w:val="00266800"/>
    <w:rsid w:val="0026681A"/>
    <w:rsid w:val="002720D3"/>
    <w:rsid w:val="002B62E1"/>
    <w:rsid w:val="002C029B"/>
    <w:rsid w:val="002C158D"/>
    <w:rsid w:val="002D30F8"/>
    <w:rsid w:val="002E34AD"/>
    <w:rsid w:val="002F196F"/>
    <w:rsid w:val="00317A1E"/>
    <w:rsid w:val="00322492"/>
    <w:rsid w:val="00373DD8"/>
    <w:rsid w:val="003832CB"/>
    <w:rsid w:val="003A06D1"/>
    <w:rsid w:val="003A5A79"/>
    <w:rsid w:val="003B01AE"/>
    <w:rsid w:val="003B327D"/>
    <w:rsid w:val="003C4AC8"/>
    <w:rsid w:val="003D59CA"/>
    <w:rsid w:val="003E18B0"/>
    <w:rsid w:val="003F31B2"/>
    <w:rsid w:val="003F7508"/>
    <w:rsid w:val="00414C9A"/>
    <w:rsid w:val="00417AE0"/>
    <w:rsid w:val="00426C46"/>
    <w:rsid w:val="00434C77"/>
    <w:rsid w:val="00464EDC"/>
    <w:rsid w:val="004976AA"/>
    <w:rsid w:val="004A11AB"/>
    <w:rsid w:val="004B75C6"/>
    <w:rsid w:val="004C767D"/>
    <w:rsid w:val="004D20D3"/>
    <w:rsid w:val="004E1DE9"/>
    <w:rsid w:val="005151F2"/>
    <w:rsid w:val="00584D60"/>
    <w:rsid w:val="00587994"/>
    <w:rsid w:val="005972DE"/>
    <w:rsid w:val="005A4D28"/>
    <w:rsid w:val="005B043D"/>
    <w:rsid w:val="005C384D"/>
    <w:rsid w:val="005D5B97"/>
    <w:rsid w:val="005F7D69"/>
    <w:rsid w:val="00607703"/>
    <w:rsid w:val="00612527"/>
    <w:rsid w:val="00613229"/>
    <w:rsid w:val="00620188"/>
    <w:rsid w:val="00624552"/>
    <w:rsid w:val="0062528C"/>
    <w:rsid w:val="006312C1"/>
    <w:rsid w:val="00642018"/>
    <w:rsid w:val="00647901"/>
    <w:rsid w:val="00652375"/>
    <w:rsid w:val="0066436B"/>
    <w:rsid w:val="00686542"/>
    <w:rsid w:val="006B3EE3"/>
    <w:rsid w:val="006C6826"/>
    <w:rsid w:val="006D6112"/>
    <w:rsid w:val="006E66F6"/>
    <w:rsid w:val="006F7BD2"/>
    <w:rsid w:val="00703AA1"/>
    <w:rsid w:val="007119A4"/>
    <w:rsid w:val="00715388"/>
    <w:rsid w:val="00723E90"/>
    <w:rsid w:val="00746223"/>
    <w:rsid w:val="00756A37"/>
    <w:rsid w:val="007630DC"/>
    <w:rsid w:val="00763D81"/>
    <w:rsid w:val="0076746E"/>
    <w:rsid w:val="007864D1"/>
    <w:rsid w:val="00791433"/>
    <w:rsid w:val="00794AB2"/>
    <w:rsid w:val="007B32BD"/>
    <w:rsid w:val="007B690E"/>
    <w:rsid w:val="007B71FB"/>
    <w:rsid w:val="007C3749"/>
    <w:rsid w:val="007D6042"/>
    <w:rsid w:val="007E4E1F"/>
    <w:rsid w:val="007F5B91"/>
    <w:rsid w:val="0080089C"/>
    <w:rsid w:val="008307C2"/>
    <w:rsid w:val="008375AA"/>
    <w:rsid w:val="00841D7B"/>
    <w:rsid w:val="00842007"/>
    <w:rsid w:val="0084659A"/>
    <w:rsid w:val="00846AB3"/>
    <w:rsid w:val="008565BB"/>
    <w:rsid w:val="00872FA0"/>
    <w:rsid w:val="00873183"/>
    <w:rsid w:val="00890124"/>
    <w:rsid w:val="00893E45"/>
    <w:rsid w:val="00897523"/>
    <w:rsid w:val="008A24A3"/>
    <w:rsid w:val="008A5983"/>
    <w:rsid w:val="008B34B2"/>
    <w:rsid w:val="008B37C7"/>
    <w:rsid w:val="008B3A85"/>
    <w:rsid w:val="009017AD"/>
    <w:rsid w:val="009105A8"/>
    <w:rsid w:val="00916548"/>
    <w:rsid w:val="00916EFB"/>
    <w:rsid w:val="0092223E"/>
    <w:rsid w:val="0092281B"/>
    <w:rsid w:val="00924A2F"/>
    <w:rsid w:val="00946A9F"/>
    <w:rsid w:val="009641C1"/>
    <w:rsid w:val="00991DD5"/>
    <w:rsid w:val="00997224"/>
    <w:rsid w:val="009A1B77"/>
    <w:rsid w:val="009A4DD0"/>
    <w:rsid w:val="009B7B80"/>
    <w:rsid w:val="009C72A9"/>
    <w:rsid w:val="009D50E6"/>
    <w:rsid w:val="009E4724"/>
    <w:rsid w:val="00A45851"/>
    <w:rsid w:val="00A6107C"/>
    <w:rsid w:val="00A72541"/>
    <w:rsid w:val="00A9373B"/>
    <w:rsid w:val="00A969C1"/>
    <w:rsid w:val="00AA61FB"/>
    <w:rsid w:val="00AB5B4D"/>
    <w:rsid w:val="00AD67A6"/>
    <w:rsid w:val="00AF0C04"/>
    <w:rsid w:val="00B124E8"/>
    <w:rsid w:val="00B23B91"/>
    <w:rsid w:val="00B2428A"/>
    <w:rsid w:val="00B275B6"/>
    <w:rsid w:val="00B35CAC"/>
    <w:rsid w:val="00B44D1F"/>
    <w:rsid w:val="00B93249"/>
    <w:rsid w:val="00BA32CC"/>
    <w:rsid w:val="00BA62D8"/>
    <w:rsid w:val="00BB3D92"/>
    <w:rsid w:val="00BB75A8"/>
    <w:rsid w:val="00BD30EA"/>
    <w:rsid w:val="00BF007F"/>
    <w:rsid w:val="00BF6F63"/>
    <w:rsid w:val="00BF7405"/>
    <w:rsid w:val="00C0022E"/>
    <w:rsid w:val="00C04F49"/>
    <w:rsid w:val="00C131B5"/>
    <w:rsid w:val="00C20C94"/>
    <w:rsid w:val="00C256C6"/>
    <w:rsid w:val="00C8168B"/>
    <w:rsid w:val="00C90FAA"/>
    <w:rsid w:val="00CA05A7"/>
    <w:rsid w:val="00CA11E0"/>
    <w:rsid w:val="00CA1413"/>
    <w:rsid w:val="00CC1B88"/>
    <w:rsid w:val="00CC3295"/>
    <w:rsid w:val="00CD5509"/>
    <w:rsid w:val="00CF0990"/>
    <w:rsid w:val="00CF0A38"/>
    <w:rsid w:val="00D02925"/>
    <w:rsid w:val="00D0718E"/>
    <w:rsid w:val="00D3084A"/>
    <w:rsid w:val="00D415CF"/>
    <w:rsid w:val="00D502E7"/>
    <w:rsid w:val="00D52E2D"/>
    <w:rsid w:val="00D6479A"/>
    <w:rsid w:val="00D75C64"/>
    <w:rsid w:val="00D84B5B"/>
    <w:rsid w:val="00D85893"/>
    <w:rsid w:val="00DA1B14"/>
    <w:rsid w:val="00DA2406"/>
    <w:rsid w:val="00DD15DD"/>
    <w:rsid w:val="00DD4854"/>
    <w:rsid w:val="00DD7F4D"/>
    <w:rsid w:val="00DE057F"/>
    <w:rsid w:val="00DE3F6D"/>
    <w:rsid w:val="00DE674D"/>
    <w:rsid w:val="00DF1BAC"/>
    <w:rsid w:val="00E04C3E"/>
    <w:rsid w:val="00E10CAF"/>
    <w:rsid w:val="00E24706"/>
    <w:rsid w:val="00E47F90"/>
    <w:rsid w:val="00E52146"/>
    <w:rsid w:val="00E57A8C"/>
    <w:rsid w:val="00E80E5E"/>
    <w:rsid w:val="00E91C4D"/>
    <w:rsid w:val="00E962FC"/>
    <w:rsid w:val="00EA1815"/>
    <w:rsid w:val="00EA6D14"/>
    <w:rsid w:val="00EB18FF"/>
    <w:rsid w:val="00EB3514"/>
    <w:rsid w:val="00EC316E"/>
    <w:rsid w:val="00F04918"/>
    <w:rsid w:val="00F065B2"/>
    <w:rsid w:val="00F1097D"/>
    <w:rsid w:val="00F16386"/>
    <w:rsid w:val="00F17FAE"/>
    <w:rsid w:val="00F40A43"/>
    <w:rsid w:val="00F43F7D"/>
    <w:rsid w:val="00F514B5"/>
    <w:rsid w:val="00F60F2B"/>
    <w:rsid w:val="00F77FE6"/>
    <w:rsid w:val="00FA72CF"/>
    <w:rsid w:val="00FB07B6"/>
    <w:rsid w:val="00FD1193"/>
    <w:rsid w:val="00FE2B99"/>
    <w:rsid w:val="00FF29AE"/>
    <w:rsid w:val="00FF7D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2B28E440"/>
  <w15:docId w15:val="{0C48640A-AB81-4C70-879D-76278C4A7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D4854"/>
    <w:rPr>
      <w:rFonts w:ascii="Times New Roman" w:hAnsi="Times New Roman" w:cs="Times New Roman"/>
      <w:lang w:eastAsia="ru-RU"/>
    </w:rPr>
  </w:style>
  <w:style w:type="paragraph" w:styleId="1">
    <w:name w:val="heading 1"/>
    <w:basedOn w:val="a0"/>
    <w:next w:val="a0"/>
    <w:link w:val="10"/>
    <w:autoRedefine/>
    <w:uiPriority w:val="9"/>
    <w:qFormat/>
    <w:rsid w:val="00180388"/>
    <w:pPr>
      <w:keepNext/>
      <w:keepLines/>
      <w:spacing w:before="480"/>
      <w:jc w:val="center"/>
      <w:outlineLvl w:val="0"/>
    </w:pPr>
    <w:rPr>
      <w:rFonts w:eastAsiaTheme="majorEastAsia" w:cstheme="majorBidi"/>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794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1"/>
    <w:link w:val="50"/>
    <w:uiPriority w:val="99"/>
    <w:rsid w:val="00D415CF"/>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0"/>
    <w:link w:val="5"/>
    <w:uiPriority w:val="99"/>
    <w:rsid w:val="00D415CF"/>
    <w:pPr>
      <w:widowControl w:val="0"/>
      <w:shd w:val="clear" w:color="auto" w:fill="FFFFFF"/>
      <w:spacing w:before="240" w:after="360" w:line="0" w:lineRule="atLeast"/>
      <w:ind w:hanging="1800"/>
      <w:jc w:val="both"/>
    </w:pPr>
    <w:rPr>
      <w:rFonts w:eastAsia="Times New Roman"/>
      <w:b/>
      <w:bCs/>
      <w:sz w:val="26"/>
      <w:szCs w:val="26"/>
      <w:lang w:eastAsia="en-US"/>
    </w:rPr>
  </w:style>
  <w:style w:type="character" w:customStyle="1" w:styleId="2">
    <w:name w:val="Оглавление (2)_"/>
    <w:basedOn w:val="a1"/>
    <w:link w:val="20"/>
    <w:uiPriority w:val="99"/>
    <w:rsid w:val="00D415CF"/>
    <w:rPr>
      <w:rFonts w:ascii="Times New Roman" w:eastAsia="Times New Roman" w:hAnsi="Times New Roman" w:cs="Times New Roman"/>
      <w:b/>
      <w:bCs/>
      <w:sz w:val="26"/>
      <w:szCs w:val="26"/>
      <w:shd w:val="clear" w:color="auto" w:fill="FFFFFF"/>
    </w:rPr>
  </w:style>
  <w:style w:type="paragraph" w:customStyle="1" w:styleId="20">
    <w:name w:val="Оглавление (2)"/>
    <w:basedOn w:val="a0"/>
    <w:link w:val="2"/>
    <w:uiPriority w:val="99"/>
    <w:rsid w:val="00D415CF"/>
    <w:pPr>
      <w:widowControl w:val="0"/>
      <w:shd w:val="clear" w:color="auto" w:fill="FFFFFF"/>
      <w:spacing w:before="180" w:after="180" w:line="0" w:lineRule="atLeast"/>
      <w:jc w:val="both"/>
    </w:pPr>
    <w:rPr>
      <w:rFonts w:eastAsia="Times New Roman"/>
      <w:b/>
      <w:bCs/>
      <w:sz w:val="26"/>
      <w:szCs w:val="26"/>
      <w:lang w:eastAsia="en-US"/>
    </w:rPr>
  </w:style>
  <w:style w:type="paragraph" w:styleId="a5">
    <w:name w:val="footnote text"/>
    <w:basedOn w:val="a0"/>
    <w:link w:val="a6"/>
    <w:uiPriority w:val="99"/>
    <w:semiHidden/>
    <w:unhideWhenUsed/>
    <w:rsid w:val="00D415CF"/>
    <w:rPr>
      <w:rFonts w:asciiTheme="minorHAnsi" w:hAnsiTheme="minorHAnsi" w:cstheme="minorBidi"/>
      <w:sz w:val="20"/>
      <w:szCs w:val="20"/>
      <w:lang w:eastAsia="en-US"/>
    </w:rPr>
  </w:style>
  <w:style w:type="character" w:customStyle="1" w:styleId="a6">
    <w:name w:val="Текст сноски Знак"/>
    <w:basedOn w:val="a1"/>
    <w:link w:val="a5"/>
    <w:uiPriority w:val="99"/>
    <w:semiHidden/>
    <w:rsid w:val="00D415CF"/>
    <w:rPr>
      <w:sz w:val="20"/>
      <w:szCs w:val="20"/>
    </w:rPr>
  </w:style>
  <w:style w:type="character" w:styleId="a7">
    <w:name w:val="footnote reference"/>
    <w:basedOn w:val="a1"/>
    <w:uiPriority w:val="99"/>
    <w:semiHidden/>
    <w:unhideWhenUsed/>
    <w:rsid w:val="00D415CF"/>
    <w:rPr>
      <w:vertAlign w:val="superscript"/>
    </w:rPr>
  </w:style>
  <w:style w:type="paragraph" w:styleId="a8">
    <w:name w:val="Normal (Web)"/>
    <w:basedOn w:val="a0"/>
    <w:uiPriority w:val="99"/>
    <w:unhideWhenUsed/>
    <w:rsid w:val="00BB75A8"/>
    <w:pPr>
      <w:spacing w:before="100" w:beforeAutospacing="1" w:after="100" w:afterAutospacing="1"/>
    </w:pPr>
  </w:style>
  <w:style w:type="paragraph" w:styleId="a9">
    <w:name w:val="List Paragraph"/>
    <w:basedOn w:val="a0"/>
    <w:link w:val="aa"/>
    <w:uiPriority w:val="34"/>
    <w:qFormat/>
    <w:rsid w:val="00BB75A8"/>
    <w:pPr>
      <w:ind w:left="720"/>
      <w:contextualSpacing/>
    </w:pPr>
  </w:style>
  <w:style w:type="paragraph" w:customStyle="1" w:styleId="Style4">
    <w:name w:val="Style4"/>
    <w:basedOn w:val="a0"/>
    <w:rsid w:val="00B124E8"/>
    <w:pPr>
      <w:widowControl w:val="0"/>
      <w:autoSpaceDE w:val="0"/>
      <w:autoSpaceDN w:val="0"/>
      <w:adjustRightInd w:val="0"/>
      <w:spacing w:line="494" w:lineRule="exact"/>
      <w:jc w:val="center"/>
    </w:pPr>
    <w:rPr>
      <w:rFonts w:eastAsia="Times New Roman"/>
    </w:rPr>
  </w:style>
  <w:style w:type="character" w:customStyle="1" w:styleId="FontStyle14">
    <w:name w:val="Font Style14"/>
    <w:rsid w:val="00B124E8"/>
    <w:rPr>
      <w:rFonts w:ascii="Times New Roman" w:hAnsi="Times New Roman" w:cs="Times New Roman"/>
      <w:sz w:val="26"/>
      <w:szCs w:val="26"/>
    </w:rPr>
  </w:style>
  <w:style w:type="paragraph" w:customStyle="1" w:styleId="ConsPlusNormal">
    <w:name w:val="ConsPlusNormal"/>
    <w:rsid w:val="00612527"/>
    <w:pPr>
      <w:widowControl w:val="0"/>
      <w:autoSpaceDE w:val="0"/>
      <w:autoSpaceDN w:val="0"/>
      <w:adjustRightInd w:val="0"/>
    </w:pPr>
    <w:rPr>
      <w:rFonts w:ascii="Arial" w:eastAsia="Times New Roman" w:hAnsi="Arial" w:cs="Arial"/>
      <w:sz w:val="20"/>
      <w:szCs w:val="20"/>
      <w:lang w:eastAsia="ru-RU"/>
    </w:rPr>
  </w:style>
  <w:style w:type="character" w:customStyle="1" w:styleId="10">
    <w:name w:val="Заголовок 1 Знак"/>
    <w:basedOn w:val="a1"/>
    <w:link w:val="1"/>
    <w:uiPriority w:val="9"/>
    <w:rsid w:val="00180388"/>
    <w:rPr>
      <w:rFonts w:ascii="Times New Roman" w:eastAsiaTheme="majorEastAsia" w:hAnsi="Times New Roman" w:cstheme="majorBidi"/>
      <w:b/>
      <w:bCs/>
      <w:sz w:val="28"/>
      <w:szCs w:val="28"/>
      <w:lang w:eastAsia="ru-RU"/>
    </w:rPr>
  </w:style>
  <w:style w:type="character" w:styleId="ab">
    <w:name w:val="annotation reference"/>
    <w:basedOn w:val="a1"/>
    <w:uiPriority w:val="99"/>
    <w:semiHidden/>
    <w:unhideWhenUsed/>
    <w:rsid w:val="00AD67A6"/>
    <w:rPr>
      <w:sz w:val="16"/>
      <w:szCs w:val="16"/>
    </w:rPr>
  </w:style>
  <w:style w:type="paragraph" w:styleId="ac">
    <w:name w:val="annotation text"/>
    <w:basedOn w:val="a0"/>
    <w:link w:val="ad"/>
    <w:uiPriority w:val="99"/>
    <w:semiHidden/>
    <w:unhideWhenUsed/>
    <w:rsid w:val="00AD67A6"/>
    <w:rPr>
      <w:sz w:val="20"/>
      <w:szCs w:val="20"/>
    </w:rPr>
  </w:style>
  <w:style w:type="character" w:customStyle="1" w:styleId="ad">
    <w:name w:val="Текст примечания Знак"/>
    <w:basedOn w:val="a1"/>
    <w:link w:val="ac"/>
    <w:uiPriority w:val="99"/>
    <w:semiHidden/>
    <w:rsid w:val="00AD67A6"/>
    <w:rPr>
      <w:rFonts w:ascii="Times New Roman" w:hAnsi="Times New Roman" w:cs="Times New Roman"/>
      <w:sz w:val="20"/>
      <w:szCs w:val="20"/>
      <w:lang w:eastAsia="ru-RU"/>
    </w:rPr>
  </w:style>
  <w:style w:type="paragraph" w:styleId="ae">
    <w:name w:val="annotation subject"/>
    <w:basedOn w:val="ac"/>
    <w:next w:val="ac"/>
    <w:link w:val="af"/>
    <w:uiPriority w:val="99"/>
    <w:semiHidden/>
    <w:unhideWhenUsed/>
    <w:rsid w:val="00AD67A6"/>
    <w:rPr>
      <w:b/>
      <w:bCs/>
    </w:rPr>
  </w:style>
  <w:style w:type="character" w:customStyle="1" w:styleId="af">
    <w:name w:val="Тема примечания Знак"/>
    <w:basedOn w:val="ad"/>
    <w:link w:val="ae"/>
    <w:uiPriority w:val="99"/>
    <w:semiHidden/>
    <w:rsid w:val="00AD67A6"/>
    <w:rPr>
      <w:rFonts w:ascii="Times New Roman" w:hAnsi="Times New Roman" w:cs="Times New Roman"/>
      <w:b/>
      <w:bCs/>
      <w:sz w:val="20"/>
      <w:szCs w:val="20"/>
      <w:lang w:eastAsia="ru-RU"/>
    </w:rPr>
  </w:style>
  <w:style w:type="paragraph" w:styleId="af0">
    <w:name w:val="Balloon Text"/>
    <w:basedOn w:val="a0"/>
    <w:link w:val="af1"/>
    <w:uiPriority w:val="99"/>
    <w:semiHidden/>
    <w:unhideWhenUsed/>
    <w:rsid w:val="00AD67A6"/>
    <w:rPr>
      <w:rFonts w:ascii="Tahoma" w:hAnsi="Tahoma" w:cs="Tahoma"/>
      <w:sz w:val="16"/>
      <w:szCs w:val="16"/>
    </w:rPr>
  </w:style>
  <w:style w:type="character" w:customStyle="1" w:styleId="af1">
    <w:name w:val="Текст выноски Знак"/>
    <w:basedOn w:val="a1"/>
    <w:link w:val="af0"/>
    <w:uiPriority w:val="99"/>
    <w:semiHidden/>
    <w:rsid w:val="00AD67A6"/>
    <w:rPr>
      <w:rFonts w:ascii="Tahoma" w:hAnsi="Tahoma" w:cs="Tahoma"/>
      <w:sz w:val="16"/>
      <w:szCs w:val="16"/>
      <w:lang w:eastAsia="ru-RU"/>
    </w:rPr>
  </w:style>
  <w:style w:type="paragraph" w:styleId="af2">
    <w:name w:val="header"/>
    <w:basedOn w:val="a0"/>
    <w:link w:val="af3"/>
    <w:uiPriority w:val="99"/>
    <w:semiHidden/>
    <w:unhideWhenUsed/>
    <w:rsid w:val="001D740F"/>
    <w:pPr>
      <w:tabs>
        <w:tab w:val="center" w:pos="4677"/>
        <w:tab w:val="right" w:pos="9355"/>
      </w:tabs>
    </w:pPr>
  </w:style>
  <w:style w:type="character" w:customStyle="1" w:styleId="af3">
    <w:name w:val="Верхний колонтитул Знак"/>
    <w:basedOn w:val="a1"/>
    <w:link w:val="af2"/>
    <w:uiPriority w:val="99"/>
    <w:semiHidden/>
    <w:rsid w:val="001D740F"/>
    <w:rPr>
      <w:rFonts w:ascii="Times New Roman" w:hAnsi="Times New Roman" w:cs="Times New Roman"/>
      <w:lang w:eastAsia="ru-RU"/>
    </w:rPr>
  </w:style>
  <w:style w:type="paragraph" w:styleId="af4">
    <w:name w:val="footer"/>
    <w:basedOn w:val="a0"/>
    <w:link w:val="af5"/>
    <w:uiPriority w:val="99"/>
    <w:unhideWhenUsed/>
    <w:rsid w:val="001D740F"/>
    <w:pPr>
      <w:tabs>
        <w:tab w:val="center" w:pos="4677"/>
        <w:tab w:val="right" w:pos="9355"/>
      </w:tabs>
    </w:pPr>
  </w:style>
  <w:style w:type="character" w:customStyle="1" w:styleId="af5">
    <w:name w:val="Нижний колонтитул Знак"/>
    <w:basedOn w:val="a1"/>
    <w:link w:val="af4"/>
    <w:uiPriority w:val="99"/>
    <w:rsid w:val="001D740F"/>
    <w:rPr>
      <w:rFonts w:ascii="Times New Roman" w:hAnsi="Times New Roman" w:cs="Times New Roman"/>
      <w:lang w:eastAsia="ru-RU"/>
    </w:rPr>
  </w:style>
  <w:style w:type="paragraph" w:styleId="af6">
    <w:name w:val="TOC Heading"/>
    <w:basedOn w:val="1"/>
    <w:next w:val="a0"/>
    <w:uiPriority w:val="39"/>
    <w:semiHidden/>
    <w:unhideWhenUsed/>
    <w:qFormat/>
    <w:rsid w:val="00180388"/>
    <w:pPr>
      <w:spacing w:line="276" w:lineRule="auto"/>
      <w:jc w:val="left"/>
      <w:outlineLvl w:val="9"/>
    </w:pPr>
    <w:rPr>
      <w:rFonts w:asciiTheme="majorHAnsi" w:hAnsiTheme="majorHAnsi"/>
      <w:color w:val="2F5496" w:themeColor="accent1" w:themeShade="BF"/>
      <w:lang w:eastAsia="en-US"/>
    </w:rPr>
  </w:style>
  <w:style w:type="paragraph" w:styleId="11">
    <w:name w:val="toc 1"/>
    <w:basedOn w:val="a0"/>
    <w:next w:val="a0"/>
    <w:autoRedefine/>
    <w:uiPriority w:val="39"/>
    <w:unhideWhenUsed/>
    <w:rsid w:val="00180388"/>
    <w:pPr>
      <w:spacing w:after="100"/>
    </w:pPr>
  </w:style>
  <w:style w:type="character" w:styleId="af7">
    <w:name w:val="Hyperlink"/>
    <w:basedOn w:val="a1"/>
    <w:uiPriority w:val="99"/>
    <w:unhideWhenUsed/>
    <w:rsid w:val="00180388"/>
    <w:rPr>
      <w:color w:val="0563C1" w:themeColor="hyperlink"/>
      <w:u w:val="single"/>
    </w:rPr>
  </w:style>
  <w:style w:type="character" w:customStyle="1" w:styleId="aa">
    <w:name w:val="Абзац списка Знак"/>
    <w:link w:val="a9"/>
    <w:uiPriority w:val="34"/>
    <w:locked/>
    <w:rsid w:val="00CD5509"/>
    <w:rPr>
      <w:rFonts w:ascii="Times New Roman" w:hAnsi="Times New Roman" w:cs="Times New Roman"/>
      <w:lang w:eastAsia="ru-RU"/>
    </w:rPr>
  </w:style>
  <w:style w:type="character" w:customStyle="1" w:styleId="af8">
    <w:name w:val="Основной текст с отступом Знак"/>
    <w:aliases w:val="текст Знак,Основной текст 1 Знак,Нумерованный список !! Знак,Надин стиль Знак"/>
    <w:link w:val="a"/>
    <w:locked/>
    <w:rsid w:val="00D502E7"/>
    <w:rPr>
      <w:color w:val="000000"/>
    </w:rPr>
  </w:style>
  <w:style w:type="paragraph" w:styleId="a">
    <w:name w:val="Body Text Indent"/>
    <w:aliases w:val="текст,Основной текст 1,Нумерованный список !!,Надин стиль"/>
    <w:basedOn w:val="a0"/>
    <w:link w:val="af8"/>
    <w:rsid w:val="00D502E7"/>
    <w:pPr>
      <w:numPr>
        <w:numId w:val="3"/>
      </w:numPr>
      <w:spacing w:line="280" w:lineRule="exact"/>
      <w:ind w:right="686"/>
      <w:jc w:val="both"/>
    </w:pPr>
    <w:rPr>
      <w:rFonts w:asciiTheme="minorHAnsi" w:hAnsiTheme="minorHAnsi" w:cstheme="minorBidi"/>
      <w:color w:val="000000"/>
      <w:lang w:eastAsia="en-US"/>
    </w:rPr>
  </w:style>
  <w:style w:type="character" w:customStyle="1" w:styleId="12">
    <w:name w:val="Основной текст с отступом Знак1"/>
    <w:basedOn w:val="a1"/>
    <w:uiPriority w:val="99"/>
    <w:semiHidden/>
    <w:rsid w:val="00D502E7"/>
    <w:rPr>
      <w:rFonts w:ascii="Times New Roman" w:hAnsi="Times New Roman" w:cs="Times New Roman"/>
      <w:lang w:eastAsia="ru-RU"/>
    </w:rPr>
  </w:style>
  <w:style w:type="character" w:customStyle="1" w:styleId="blk">
    <w:name w:val="blk"/>
    <w:rsid w:val="00D502E7"/>
  </w:style>
  <w:style w:type="character" w:styleId="af9">
    <w:name w:val="Strong"/>
    <w:uiPriority w:val="22"/>
    <w:qFormat/>
    <w:rsid w:val="003A06D1"/>
    <w:rPr>
      <w:b/>
      <w:bCs/>
    </w:rPr>
  </w:style>
  <w:style w:type="paragraph" w:customStyle="1" w:styleId="13">
    <w:name w:val="Стиль1"/>
    <w:basedOn w:val="a0"/>
    <w:link w:val="14"/>
    <w:qFormat/>
    <w:rsid w:val="00024675"/>
    <w:pPr>
      <w:spacing w:line="264" w:lineRule="auto"/>
      <w:ind w:firstLine="709"/>
      <w:jc w:val="both"/>
    </w:pPr>
    <w:rPr>
      <w:rFonts w:eastAsia="Calibri"/>
      <w:shd w:val="clear" w:color="auto" w:fill="FFFFFF"/>
      <w:lang w:eastAsia="en-US"/>
    </w:rPr>
  </w:style>
  <w:style w:type="character" w:customStyle="1" w:styleId="14">
    <w:name w:val="Стиль1 Знак"/>
    <w:basedOn w:val="a1"/>
    <w:link w:val="13"/>
    <w:rsid w:val="00024675"/>
    <w:rPr>
      <w:rFonts w:ascii="Times New Roman" w:eastAsia="Calibri" w:hAnsi="Times New Roman" w:cs="Times New Roman"/>
    </w:rPr>
  </w:style>
  <w:style w:type="character" w:customStyle="1" w:styleId="st1">
    <w:name w:val="st1"/>
    <w:rsid w:val="00024675"/>
  </w:style>
  <w:style w:type="character" w:customStyle="1" w:styleId="extended-textshort">
    <w:name w:val="extended-text__short"/>
    <w:basedOn w:val="a1"/>
    <w:rsid w:val="00106183"/>
  </w:style>
  <w:style w:type="character" w:styleId="afa">
    <w:name w:val="FollowedHyperlink"/>
    <w:basedOn w:val="a1"/>
    <w:uiPriority w:val="99"/>
    <w:semiHidden/>
    <w:unhideWhenUsed/>
    <w:rsid w:val="00B2428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675543">
      <w:bodyDiv w:val="1"/>
      <w:marLeft w:val="0"/>
      <w:marRight w:val="0"/>
      <w:marTop w:val="0"/>
      <w:marBottom w:val="0"/>
      <w:divBdr>
        <w:top w:val="none" w:sz="0" w:space="0" w:color="auto"/>
        <w:left w:val="none" w:sz="0" w:space="0" w:color="auto"/>
        <w:bottom w:val="none" w:sz="0" w:space="0" w:color="auto"/>
        <w:right w:val="none" w:sz="0" w:space="0" w:color="auto"/>
      </w:divBdr>
    </w:div>
    <w:div w:id="194469492">
      <w:bodyDiv w:val="1"/>
      <w:marLeft w:val="0"/>
      <w:marRight w:val="0"/>
      <w:marTop w:val="0"/>
      <w:marBottom w:val="0"/>
      <w:divBdr>
        <w:top w:val="none" w:sz="0" w:space="0" w:color="auto"/>
        <w:left w:val="none" w:sz="0" w:space="0" w:color="auto"/>
        <w:bottom w:val="none" w:sz="0" w:space="0" w:color="auto"/>
        <w:right w:val="none" w:sz="0" w:space="0" w:color="auto"/>
      </w:divBdr>
    </w:div>
    <w:div w:id="261381281">
      <w:bodyDiv w:val="1"/>
      <w:marLeft w:val="0"/>
      <w:marRight w:val="0"/>
      <w:marTop w:val="0"/>
      <w:marBottom w:val="0"/>
      <w:divBdr>
        <w:top w:val="none" w:sz="0" w:space="0" w:color="auto"/>
        <w:left w:val="none" w:sz="0" w:space="0" w:color="auto"/>
        <w:bottom w:val="none" w:sz="0" w:space="0" w:color="auto"/>
        <w:right w:val="none" w:sz="0" w:space="0" w:color="auto"/>
      </w:divBdr>
    </w:div>
    <w:div w:id="265384262">
      <w:bodyDiv w:val="1"/>
      <w:marLeft w:val="0"/>
      <w:marRight w:val="0"/>
      <w:marTop w:val="0"/>
      <w:marBottom w:val="0"/>
      <w:divBdr>
        <w:top w:val="none" w:sz="0" w:space="0" w:color="auto"/>
        <w:left w:val="none" w:sz="0" w:space="0" w:color="auto"/>
        <w:bottom w:val="none" w:sz="0" w:space="0" w:color="auto"/>
        <w:right w:val="none" w:sz="0" w:space="0" w:color="auto"/>
      </w:divBdr>
      <w:divsChild>
        <w:div w:id="154273070">
          <w:marLeft w:val="0"/>
          <w:marRight w:val="0"/>
          <w:marTop w:val="0"/>
          <w:marBottom w:val="0"/>
          <w:divBdr>
            <w:top w:val="none" w:sz="0" w:space="0" w:color="auto"/>
            <w:left w:val="none" w:sz="0" w:space="0" w:color="auto"/>
            <w:bottom w:val="none" w:sz="0" w:space="0" w:color="auto"/>
            <w:right w:val="none" w:sz="0" w:space="0" w:color="auto"/>
          </w:divBdr>
        </w:div>
        <w:div w:id="1029798557">
          <w:marLeft w:val="0"/>
          <w:marRight w:val="0"/>
          <w:marTop w:val="0"/>
          <w:marBottom w:val="0"/>
          <w:divBdr>
            <w:top w:val="none" w:sz="0" w:space="0" w:color="auto"/>
            <w:left w:val="none" w:sz="0" w:space="0" w:color="auto"/>
            <w:bottom w:val="none" w:sz="0" w:space="0" w:color="auto"/>
            <w:right w:val="none" w:sz="0" w:space="0" w:color="auto"/>
          </w:divBdr>
        </w:div>
        <w:div w:id="2003846311">
          <w:marLeft w:val="0"/>
          <w:marRight w:val="0"/>
          <w:marTop w:val="0"/>
          <w:marBottom w:val="0"/>
          <w:divBdr>
            <w:top w:val="none" w:sz="0" w:space="0" w:color="auto"/>
            <w:left w:val="none" w:sz="0" w:space="0" w:color="auto"/>
            <w:bottom w:val="none" w:sz="0" w:space="0" w:color="auto"/>
            <w:right w:val="none" w:sz="0" w:space="0" w:color="auto"/>
          </w:divBdr>
        </w:div>
        <w:div w:id="1359624718">
          <w:marLeft w:val="0"/>
          <w:marRight w:val="0"/>
          <w:marTop w:val="0"/>
          <w:marBottom w:val="0"/>
          <w:divBdr>
            <w:top w:val="none" w:sz="0" w:space="0" w:color="auto"/>
            <w:left w:val="none" w:sz="0" w:space="0" w:color="auto"/>
            <w:bottom w:val="none" w:sz="0" w:space="0" w:color="auto"/>
            <w:right w:val="none" w:sz="0" w:space="0" w:color="auto"/>
          </w:divBdr>
        </w:div>
        <w:div w:id="912200155">
          <w:marLeft w:val="0"/>
          <w:marRight w:val="0"/>
          <w:marTop w:val="0"/>
          <w:marBottom w:val="0"/>
          <w:divBdr>
            <w:top w:val="none" w:sz="0" w:space="0" w:color="auto"/>
            <w:left w:val="none" w:sz="0" w:space="0" w:color="auto"/>
            <w:bottom w:val="none" w:sz="0" w:space="0" w:color="auto"/>
            <w:right w:val="none" w:sz="0" w:space="0" w:color="auto"/>
          </w:divBdr>
        </w:div>
        <w:div w:id="241108209">
          <w:marLeft w:val="0"/>
          <w:marRight w:val="0"/>
          <w:marTop w:val="0"/>
          <w:marBottom w:val="0"/>
          <w:divBdr>
            <w:top w:val="none" w:sz="0" w:space="0" w:color="auto"/>
            <w:left w:val="none" w:sz="0" w:space="0" w:color="auto"/>
            <w:bottom w:val="none" w:sz="0" w:space="0" w:color="auto"/>
            <w:right w:val="none" w:sz="0" w:space="0" w:color="auto"/>
          </w:divBdr>
        </w:div>
      </w:divsChild>
    </w:div>
    <w:div w:id="265701449">
      <w:bodyDiv w:val="1"/>
      <w:marLeft w:val="0"/>
      <w:marRight w:val="0"/>
      <w:marTop w:val="0"/>
      <w:marBottom w:val="0"/>
      <w:divBdr>
        <w:top w:val="none" w:sz="0" w:space="0" w:color="auto"/>
        <w:left w:val="none" w:sz="0" w:space="0" w:color="auto"/>
        <w:bottom w:val="none" w:sz="0" w:space="0" w:color="auto"/>
        <w:right w:val="none" w:sz="0" w:space="0" w:color="auto"/>
      </w:divBdr>
    </w:div>
    <w:div w:id="372996434">
      <w:bodyDiv w:val="1"/>
      <w:marLeft w:val="0"/>
      <w:marRight w:val="0"/>
      <w:marTop w:val="0"/>
      <w:marBottom w:val="0"/>
      <w:divBdr>
        <w:top w:val="none" w:sz="0" w:space="0" w:color="auto"/>
        <w:left w:val="none" w:sz="0" w:space="0" w:color="auto"/>
        <w:bottom w:val="none" w:sz="0" w:space="0" w:color="auto"/>
        <w:right w:val="none" w:sz="0" w:space="0" w:color="auto"/>
      </w:divBdr>
    </w:div>
    <w:div w:id="422605161">
      <w:bodyDiv w:val="1"/>
      <w:marLeft w:val="0"/>
      <w:marRight w:val="0"/>
      <w:marTop w:val="0"/>
      <w:marBottom w:val="0"/>
      <w:divBdr>
        <w:top w:val="none" w:sz="0" w:space="0" w:color="auto"/>
        <w:left w:val="none" w:sz="0" w:space="0" w:color="auto"/>
        <w:bottom w:val="none" w:sz="0" w:space="0" w:color="auto"/>
        <w:right w:val="none" w:sz="0" w:space="0" w:color="auto"/>
      </w:divBdr>
    </w:div>
    <w:div w:id="426312189">
      <w:bodyDiv w:val="1"/>
      <w:marLeft w:val="0"/>
      <w:marRight w:val="0"/>
      <w:marTop w:val="0"/>
      <w:marBottom w:val="0"/>
      <w:divBdr>
        <w:top w:val="none" w:sz="0" w:space="0" w:color="auto"/>
        <w:left w:val="none" w:sz="0" w:space="0" w:color="auto"/>
        <w:bottom w:val="none" w:sz="0" w:space="0" w:color="auto"/>
        <w:right w:val="none" w:sz="0" w:space="0" w:color="auto"/>
      </w:divBdr>
    </w:div>
    <w:div w:id="672803412">
      <w:bodyDiv w:val="1"/>
      <w:marLeft w:val="0"/>
      <w:marRight w:val="0"/>
      <w:marTop w:val="0"/>
      <w:marBottom w:val="0"/>
      <w:divBdr>
        <w:top w:val="none" w:sz="0" w:space="0" w:color="auto"/>
        <w:left w:val="none" w:sz="0" w:space="0" w:color="auto"/>
        <w:bottom w:val="none" w:sz="0" w:space="0" w:color="auto"/>
        <w:right w:val="none" w:sz="0" w:space="0" w:color="auto"/>
      </w:divBdr>
    </w:div>
    <w:div w:id="697439036">
      <w:bodyDiv w:val="1"/>
      <w:marLeft w:val="0"/>
      <w:marRight w:val="0"/>
      <w:marTop w:val="0"/>
      <w:marBottom w:val="0"/>
      <w:divBdr>
        <w:top w:val="none" w:sz="0" w:space="0" w:color="auto"/>
        <w:left w:val="none" w:sz="0" w:space="0" w:color="auto"/>
        <w:bottom w:val="none" w:sz="0" w:space="0" w:color="auto"/>
        <w:right w:val="none" w:sz="0" w:space="0" w:color="auto"/>
      </w:divBdr>
    </w:div>
    <w:div w:id="700400861">
      <w:bodyDiv w:val="1"/>
      <w:marLeft w:val="0"/>
      <w:marRight w:val="0"/>
      <w:marTop w:val="0"/>
      <w:marBottom w:val="0"/>
      <w:divBdr>
        <w:top w:val="none" w:sz="0" w:space="0" w:color="auto"/>
        <w:left w:val="none" w:sz="0" w:space="0" w:color="auto"/>
        <w:bottom w:val="none" w:sz="0" w:space="0" w:color="auto"/>
        <w:right w:val="none" w:sz="0" w:space="0" w:color="auto"/>
      </w:divBdr>
    </w:div>
    <w:div w:id="716205135">
      <w:bodyDiv w:val="1"/>
      <w:marLeft w:val="0"/>
      <w:marRight w:val="0"/>
      <w:marTop w:val="0"/>
      <w:marBottom w:val="0"/>
      <w:divBdr>
        <w:top w:val="none" w:sz="0" w:space="0" w:color="auto"/>
        <w:left w:val="none" w:sz="0" w:space="0" w:color="auto"/>
        <w:bottom w:val="none" w:sz="0" w:space="0" w:color="auto"/>
        <w:right w:val="none" w:sz="0" w:space="0" w:color="auto"/>
      </w:divBdr>
    </w:div>
    <w:div w:id="766585292">
      <w:bodyDiv w:val="1"/>
      <w:marLeft w:val="0"/>
      <w:marRight w:val="0"/>
      <w:marTop w:val="0"/>
      <w:marBottom w:val="0"/>
      <w:divBdr>
        <w:top w:val="none" w:sz="0" w:space="0" w:color="auto"/>
        <w:left w:val="none" w:sz="0" w:space="0" w:color="auto"/>
        <w:bottom w:val="none" w:sz="0" w:space="0" w:color="auto"/>
        <w:right w:val="none" w:sz="0" w:space="0" w:color="auto"/>
      </w:divBdr>
      <w:divsChild>
        <w:div w:id="605772328">
          <w:marLeft w:val="0"/>
          <w:marRight w:val="0"/>
          <w:marTop w:val="0"/>
          <w:marBottom w:val="0"/>
          <w:divBdr>
            <w:top w:val="none" w:sz="0" w:space="0" w:color="auto"/>
            <w:left w:val="none" w:sz="0" w:space="0" w:color="auto"/>
            <w:bottom w:val="none" w:sz="0" w:space="0" w:color="auto"/>
            <w:right w:val="none" w:sz="0" w:space="0" w:color="auto"/>
          </w:divBdr>
        </w:div>
        <w:div w:id="1304309079">
          <w:marLeft w:val="0"/>
          <w:marRight w:val="0"/>
          <w:marTop w:val="0"/>
          <w:marBottom w:val="0"/>
          <w:divBdr>
            <w:top w:val="none" w:sz="0" w:space="0" w:color="auto"/>
            <w:left w:val="none" w:sz="0" w:space="0" w:color="auto"/>
            <w:bottom w:val="none" w:sz="0" w:space="0" w:color="auto"/>
            <w:right w:val="none" w:sz="0" w:space="0" w:color="auto"/>
          </w:divBdr>
        </w:div>
        <w:div w:id="160698842">
          <w:marLeft w:val="0"/>
          <w:marRight w:val="0"/>
          <w:marTop w:val="0"/>
          <w:marBottom w:val="0"/>
          <w:divBdr>
            <w:top w:val="none" w:sz="0" w:space="0" w:color="auto"/>
            <w:left w:val="none" w:sz="0" w:space="0" w:color="auto"/>
            <w:bottom w:val="none" w:sz="0" w:space="0" w:color="auto"/>
            <w:right w:val="none" w:sz="0" w:space="0" w:color="auto"/>
          </w:divBdr>
        </w:div>
        <w:div w:id="1977636191">
          <w:marLeft w:val="0"/>
          <w:marRight w:val="0"/>
          <w:marTop w:val="0"/>
          <w:marBottom w:val="0"/>
          <w:divBdr>
            <w:top w:val="none" w:sz="0" w:space="0" w:color="auto"/>
            <w:left w:val="none" w:sz="0" w:space="0" w:color="auto"/>
            <w:bottom w:val="none" w:sz="0" w:space="0" w:color="auto"/>
            <w:right w:val="none" w:sz="0" w:space="0" w:color="auto"/>
          </w:divBdr>
        </w:div>
        <w:div w:id="1171487284">
          <w:marLeft w:val="0"/>
          <w:marRight w:val="0"/>
          <w:marTop w:val="0"/>
          <w:marBottom w:val="0"/>
          <w:divBdr>
            <w:top w:val="none" w:sz="0" w:space="0" w:color="auto"/>
            <w:left w:val="none" w:sz="0" w:space="0" w:color="auto"/>
            <w:bottom w:val="none" w:sz="0" w:space="0" w:color="auto"/>
            <w:right w:val="none" w:sz="0" w:space="0" w:color="auto"/>
          </w:divBdr>
        </w:div>
        <w:div w:id="1242061065">
          <w:marLeft w:val="0"/>
          <w:marRight w:val="0"/>
          <w:marTop w:val="0"/>
          <w:marBottom w:val="0"/>
          <w:divBdr>
            <w:top w:val="none" w:sz="0" w:space="0" w:color="auto"/>
            <w:left w:val="none" w:sz="0" w:space="0" w:color="auto"/>
            <w:bottom w:val="none" w:sz="0" w:space="0" w:color="auto"/>
            <w:right w:val="none" w:sz="0" w:space="0" w:color="auto"/>
          </w:divBdr>
        </w:div>
        <w:div w:id="1346395768">
          <w:marLeft w:val="0"/>
          <w:marRight w:val="0"/>
          <w:marTop w:val="0"/>
          <w:marBottom w:val="0"/>
          <w:divBdr>
            <w:top w:val="none" w:sz="0" w:space="0" w:color="auto"/>
            <w:left w:val="none" w:sz="0" w:space="0" w:color="auto"/>
            <w:bottom w:val="none" w:sz="0" w:space="0" w:color="auto"/>
            <w:right w:val="none" w:sz="0" w:space="0" w:color="auto"/>
          </w:divBdr>
        </w:div>
        <w:div w:id="1052732223">
          <w:marLeft w:val="0"/>
          <w:marRight w:val="0"/>
          <w:marTop w:val="0"/>
          <w:marBottom w:val="0"/>
          <w:divBdr>
            <w:top w:val="none" w:sz="0" w:space="0" w:color="auto"/>
            <w:left w:val="none" w:sz="0" w:space="0" w:color="auto"/>
            <w:bottom w:val="none" w:sz="0" w:space="0" w:color="auto"/>
            <w:right w:val="none" w:sz="0" w:space="0" w:color="auto"/>
          </w:divBdr>
        </w:div>
        <w:div w:id="2100633553">
          <w:marLeft w:val="0"/>
          <w:marRight w:val="0"/>
          <w:marTop w:val="0"/>
          <w:marBottom w:val="0"/>
          <w:divBdr>
            <w:top w:val="none" w:sz="0" w:space="0" w:color="auto"/>
            <w:left w:val="none" w:sz="0" w:space="0" w:color="auto"/>
            <w:bottom w:val="none" w:sz="0" w:space="0" w:color="auto"/>
            <w:right w:val="none" w:sz="0" w:space="0" w:color="auto"/>
          </w:divBdr>
        </w:div>
        <w:div w:id="383872254">
          <w:marLeft w:val="0"/>
          <w:marRight w:val="0"/>
          <w:marTop w:val="0"/>
          <w:marBottom w:val="0"/>
          <w:divBdr>
            <w:top w:val="none" w:sz="0" w:space="0" w:color="auto"/>
            <w:left w:val="none" w:sz="0" w:space="0" w:color="auto"/>
            <w:bottom w:val="none" w:sz="0" w:space="0" w:color="auto"/>
            <w:right w:val="none" w:sz="0" w:space="0" w:color="auto"/>
          </w:divBdr>
        </w:div>
        <w:div w:id="1967617654">
          <w:marLeft w:val="0"/>
          <w:marRight w:val="0"/>
          <w:marTop w:val="0"/>
          <w:marBottom w:val="0"/>
          <w:divBdr>
            <w:top w:val="none" w:sz="0" w:space="0" w:color="auto"/>
            <w:left w:val="none" w:sz="0" w:space="0" w:color="auto"/>
            <w:bottom w:val="none" w:sz="0" w:space="0" w:color="auto"/>
            <w:right w:val="none" w:sz="0" w:space="0" w:color="auto"/>
          </w:divBdr>
        </w:div>
      </w:divsChild>
    </w:div>
    <w:div w:id="848373176">
      <w:bodyDiv w:val="1"/>
      <w:marLeft w:val="0"/>
      <w:marRight w:val="0"/>
      <w:marTop w:val="0"/>
      <w:marBottom w:val="0"/>
      <w:divBdr>
        <w:top w:val="none" w:sz="0" w:space="0" w:color="auto"/>
        <w:left w:val="none" w:sz="0" w:space="0" w:color="auto"/>
        <w:bottom w:val="none" w:sz="0" w:space="0" w:color="auto"/>
        <w:right w:val="none" w:sz="0" w:space="0" w:color="auto"/>
      </w:divBdr>
      <w:divsChild>
        <w:div w:id="817303621">
          <w:marLeft w:val="0"/>
          <w:marRight w:val="0"/>
          <w:marTop w:val="0"/>
          <w:marBottom w:val="0"/>
          <w:divBdr>
            <w:top w:val="none" w:sz="0" w:space="0" w:color="auto"/>
            <w:left w:val="none" w:sz="0" w:space="0" w:color="auto"/>
            <w:bottom w:val="none" w:sz="0" w:space="0" w:color="auto"/>
            <w:right w:val="none" w:sz="0" w:space="0" w:color="auto"/>
          </w:divBdr>
          <w:divsChild>
            <w:div w:id="26415383">
              <w:marLeft w:val="0"/>
              <w:marRight w:val="0"/>
              <w:marTop w:val="0"/>
              <w:marBottom w:val="0"/>
              <w:divBdr>
                <w:top w:val="none" w:sz="0" w:space="0" w:color="auto"/>
                <w:left w:val="none" w:sz="0" w:space="0" w:color="auto"/>
                <w:bottom w:val="none" w:sz="0" w:space="0" w:color="auto"/>
                <w:right w:val="none" w:sz="0" w:space="0" w:color="auto"/>
              </w:divBdr>
              <w:divsChild>
                <w:div w:id="3519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05675">
      <w:bodyDiv w:val="1"/>
      <w:marLeft w:val="0"/>
      <w:marRight w:val="0"/>
      <w:marTop w:val="0"/>
      <w:marBottom w:val="0"/>
      <w:divBdr>
        <w:top w:val="none" w:sz="0" w:space="0" w:color="auto"/>
        <w:left w:val="none" w:sz="0" w:space="0" w:color="auto"/>
        <w:bottom w:val="none" w:sz="0" w:space="0" w:color="auto"/>
        <w:right w:val="none" w:sz="0" w:space="0" w:color="auto"/>
      </w:divBdr>
    </w:div>
    <w:div w:id="906263562">
      <w:bodyDiv w:val="1"/>
      <w:marLeft w:val="0"/>
      <w:marRight w:val="0"/>
      <w:marTop w:val="0"/>
      <w:marBottom w:val="0"/>
      <w:divBdr>
        <w:top w:val="none" w:sz="0" w:space="0" w:color="auto"/>
        <w:left w:val="none" w:sz="0" w:space="0" w:color="auto"/>
        <w:bottom w:val="none" w:sz="0" w:space="0" w:color="auto"/>
        <w:right w:val="none" w:sz="0" w:space="0" w:color="auto"/>
      </w:divBdr>
    </w:div>
    <w:div w:id="913394009">
      <w:bodyDiv w:val="1"/>
      <w:marLeft w:val="0"/>
      <w:marRight w:val="0"/>
      <w:marTop w:val="0"/>
      <w:marBottom w:val="0"/>
      <w:divBdr>
        <w:top w:val="none" w:sz="0" w:space="0" w:color="auto"/>
        <w:left w:val="none" w:sz="0" w:space="0" w:color="auto"/>
        <w:bottom w:val="none" w:sz="0" w:space="0" w:color="auto"/>
        <w:right w:val="none" w:sz="0" w:space="0" w:color="auto"/>
      </w:divBdr>
      <w:divsChild>
        <w:div w:id="1241984108">
          <w:marLeft w:val="0"/>
          <w:marRight w:val="0"/>
          <w:marTop w:val="0"/>
          <w:marBottom w:val="0"/>
          <w:divBdr>
            <w:top w:val="none" w:sz="0" w:space="0" w:color="auto"/>
            <w:left w:val="none" w:sz="0" w:space="0" w:color="auto"/>
            <w:bottom w:val="none" w:sz="0" w:space="0" w:color="auto"/>
            <w:right w:val="none" w:sz="0" w:space="0" w:color="auto"/>
          </w:divBdr>
        </w:div>
        <w:div w:id="955524304">
          <w:marLeft w:val="0"/>
          <w:marRight w:val="0"/>
          <w:marTop w:val="0"/>
          <w:marBottom w:val="0"/>
          <w:divBdr>
            <w:top w:val="none" w:sz="0" w:space="0" w:color="auto"/>
            <w:left w:val="none" w:sz="0" w:space="0" w:color="auto"/>
            <w:bottom w:val="none" w:sz="0" w:space="0" w:color="auto"/>
            <w:right w:val="none" w:sz="0" w:space="0" w:color="auto"/>
          </w:divBdr>
        </w:div>
        <w:div w:id="1323773356">
          <w:marLeft w:val="0"/>
          <w:marRight w:val="0"/>
          <w:marTop w:val="0"/>
          <w:marBottom w:val="0"/>
          <w:divBdr>
            <w:top w:val="none" w:sz="0" w:space="0" w:color="auto"/>
            <w:left w:val="none" w:sz="0" w:space="0" w:color="auto"/>
            <w:bottom w:val="none" w:sz="0" w:space="0" w:color="auto"/>
            <w:right w:val="none" w:sz="0" w:space="0" w:color="auto"/>
          </w:divBdr>
        </w:div>
        <w:div w:id="1152868410">
          <w:marLeft w:val="0"/>
          <w:marRight w:val="0"/>
          <w:marTop w:val="0"/>
          <w:marBottom w:val="0"/>
          <w:divBdr>
            <w:top w:val="none" w:sz="0" w:space="0" w:color="auto"/>
            <w:left w:val="none" w:sz="0" w:space="0" w:color="auto"/>
            <w:bottom w:val="none" w:sz="0" w:space="0" w:color="auto"/>
            <w:right w:val="none" w:sz="0" w:space="0" w:color="auto"/>
          </w:divBdr>
        </w:div>
        <w:div w:id="912740300">
          <w:marLeft w:val="0"/>
          <w:marRight w:val="0"/>
          <w:marTop w:val="0"/>
          <w:marBottom w:val="0"/>
          <w:divBdr>
            <w:top w:val="none" w:sz="0" w:space="0" w:color="auto"/>
            <w:left w:val="none" w:sz="0" w:space="0" w:color="auto"/>
            <w:bottom w:val="none" w:sz="0" w:space="0" w:color="auto"/>
            <w:right w:val="none" w:sz="0" w:space="0" w:color="auto"/>
          </w:divBdr>
        </w:div>
        <w:div w:id="1628580914">
          <w:marLeft w:val="0"/>
          <w:marRight w:val="0"/>
          <w:marTop w:val="0"/>
          <w:marBottom w:val="0"/>
          <w:divBdr>
            <w:top w:val="none" w:sz="0" w:space="0" w:color="auto"/>
            <w:left w:val="none" w:sz="0" w:space="0" w:color="auto"/>
            <w:bottom w:val="none" w:sz="0" w:space="0" w:color="auto"/>
            <w:right w:val="none" w:sz="0" w:space="0" w:color="auto"/>
          </w:divBdr>
        </w:div>
        <w:div w:id="159008313">
          <w:marLeft w:val="0"/>
          <w:marRight w:val="0"/>
          <w:marTop w:val="0"/>
          <w:marBottom w:val="0"/>
          <w:divBdr>
            <w:top w:val="none" w:sz="0" w:space="0" w:color="auto"/>
            <w:left w:val="none" w:sz="0" w:space="0" w:color="auto"/>
            <w:bottom w:val="none" w:sz="0" w:space="0" w:color="auto"/>
            <w:right w:val="none" w:sz="0" w:space="0" w:color="auto"/>
          </w:divBdr>
        </w:div>
        <w:div w:id="579681600">
          <w:marLeft w:val="0"/>
          <w:marRight w:val="0"/>
          <w:marTop w:val="0"/>
          <w:marBottom w:val="0"/>
          <w:divBdr>
            <w:top w:val="none" w:sz="0" w:space="0" w:color="auto"/>
            <w:left w:val="none" w:sz="0" w:space="0" w:color="auto"/>
            <w:bottom w:val="none" w:sz="0" w:space="0" w:color="auto"/>
            <w:right w:val="none" w:sz="0" w:space="0" w:color="auto"/>
          </w:divBdr>
        </w:div>
        <w:div w:id="1380546703">
          <w:marLeft w:val="0"/>
          <w:marRight w:val="0"/>
          <w:marTop w:val="0"/>
          <w:marBottom w:val="0"/>
          <w:divBdr>
            <w:top w:val="none" w:sz="0" w:space="0" w:color="auto"/>
            <w:left w:val="none" w:sz="0" w:space="0" w:color="auto"/>
            <w:bottom w:val="none" w:sz="0" w:space="0" w:color="auto"/>
            <w:right w:val="none" w:sz="0" w:space="0" w:color="auto"/>
          </w:divBdr>
        </w:div>
        <w:div w:id="962812861">
          <w:marLeft w:val="0"/>
          <w:marRight w:val="0"/>
          <w:marTop w:val="0"/>
          <w:marBottom w:val="0"/>
          <w:divBdr>
            <w:top w:val="none" w:sz="0" w:space="0" w:color="auto"/>
            <w:left w:val="none" w:sz="0" w:space="0" w:color="auto"/>
            <w:bottom w:val="none" w:sz="0" w:space="0" w:color="auto"/>
            <w:right w:val="none" w:sz="0" w:space="0" w:color="auto"/>
          </w:divBdr>
        </w:div>
        <w:div w:id="303506031">
          <w:marLeft w:val="0"/>
          <w:marRight w:val="0"/>
          <w:marTop w:val="0"/>
          <w:marBottom w:val="0"/>
          <w:divBdr>
            <w:top w:val="none" w:sz="0" w:space="0" w:color="auto"/>
            <w:left w:val="none" w:sz="0" w:space="0" w:color="auto"/>
            <w:bottom w:val="none" w:sz="0" w:space="0" w:color="auto"/>
            <w:right w:val="none" w:sz="0" w:space="0" w:color="auto"/>
          </w:divBdr>
        </w:div>
        <w:div w:id="147213592">
          <w:marLeft w:val="0"/>
          <w:marRight w:val="0"/>
          <w:marTop w:val="0"/>
          <w:marBottom w:val="0"/>
          <w:divBdr>
            <w:top w:val="none" w:sz="0" w:space="0" w:color="auto"/>
            <w:left w:val="none" w:sz="0" w:space="0" w:color="auto"/>
            <w:bottom w:val="none" w:sz="0" w:space="0" w:color="auto"/>
            <w:right w:val="none" w:sz="0" w:space="0" w:color="auto"/>
          </w:divBdr>
        </w:div>
        <w:div w:id="528176849">
          <w:marLeft w:val="0"/>
          <w:marRight w:val="0"/>
          <w:marTop w:val="0"/>
          <w:marBottom w:val="0"/>
          <w:divBdr>
            <w:top w:val="none" w:sz="0" w:space="0" w:color="auto"/>
            <w:left w:val="none" w:sz="0" w:space="0" w:color="auto"/>
            <w:bottom w:val="none" w:sz="0" w:space="0" w:color="auto"/>
            <w:right w:val="none" w:sz="0" w:space="0" w:color="auto"/>
          </w:divBdr>
        </w:div>
        <w:div w:id="959336152">
          <w:marLeft w:val="0"/>
          <w:marRight w:val="0"/>
          <w:marTop w:val="0"/>
          <w:marBottom w:val="0"/>
          <w:divBdr>
            <w:top w:val="none" w:sz="0" w:space="0" w:color="auto"/>
            <w:left w:val="none" w:sz="0" w:space="0" w:color="auto"/>
            <w:bottom w:val="none" w:sz="0" w:space="0" w:color="auto"/>
            <w:right w:val="none" w:sz="0" w:space="0" w:color="auto"/>
          </w:divBdr>
        </w:div>
        <w:div w:id="1234655790">
          <w:marLeft w:val="0"/>
          <w:marRight w:val="0"/>
          <w:marTop w:val="0"/>
          <w:marBottom w:val="0"/>
          <w:divBdr>
            <w:top w:val="none" w:sz="0" w:space="0" w:color="auto"/>
            <w:left w:val="none" w:sz="0" w:space="0" w:color="auto"/>
            <w:bottom w:val="none" w:sz="0" w:space="0" w:color="auto"/>
            <w:right w:val="none" w:sz="0" w:space="0" w:color="auto"/>
          </w:divBdr>
        </w:div>
        <w:div w:id="1099789469">
          <w:marLeft w:val="0"/>
          <w:marRight w:val="0"/>
          <w:marTop w:val="0"/>
          <w:marBottom w:val="0"/>
          <w:divBdr>
            <w:top w:val="none" w:sz="0" w:space="0" w:color="auto"/>
            <w:left w:val="none" w:sz="0" w:space="0" w:color="auto"/>
            <w:bottom w:val="none" w:sz="0" w:space="0" w:color="auto"/>
            <w:right w:val="none" w:sz="0" w:space="0" w:color="auto"/>
          </w:divBdr>
        </w:div>
        <w:div w:id="1519927874">
          <w:marLeft w:val="0"/>
          <w:marRight w:val="0"/>
          <w:marTop w:val="0"/>
          <w:marBottom w:val="0"/>
          <w:divBdr>
            <w:top w:val="none" w:sz="0" w:space="0" w:color="auto"/>
            <w:left w:val="none" w:sz="0" w:space="0" w:color="auto"/>
            <w:bottom w:val="none" w:sz="0" w:space="0" w:color="auto"/>
            <w:right w:val="none" w:sz="0" w:space="0" w:color="auto"/>
          </w:divBdr>
        </w:div>
        <w:div w:id="168369710">
          <w:marLeft w:val="0"/>
          <w:marRight w:val="0"/>
          <w:marTop w:val="0"/>
          <w:marBottom w:val="0"/>
          <w:divBdr>
            <w:top w:val="none" w:sz="0" w:space="0" w:color="auto"/>
            <w:left w:val="none" w:sz="0" w:space="0" w:color="auto"/>
            <w:bottom w:val="none" w:sz="0" w:space="0" w:color="auto"/>
            <w:right w:val="none" w:sz="0" w:space="0" w:color="auto"/>
          </w:divBdr>
        </w:div>
        <w:div w:id="1321542770">
          <w:marLeft w:val="0"/>
          <w:marRight w:val="0"/>
          <w:marTop w:val="0"/>
          <w:marBottom w:val="0"/>
          <w:divBdr>
            <w:top w:val="none" w:sz="0" w:space="0" w:color="auto"/>
            <w:left w:val="none" w:sz="0" w:space="0" w:color="auto"/>
            <w:bottom w:val="none" w:sz="0" w:space="0" w:color="auto"/>
            <w:right w:val="none" w:sz="0" w:space="0" w:color="auto"/>
          </w:divBdr>
        </w:div>
      </w:divsChild>
    </w:div>
    <w:div w:id="925967515">
      <w:bodyDiv w:val="1"/>
      <w:marLeft w:val="0"/>
      <w:marRight w:val="0"/>
      <w:marTop w:val="0"/>
      <w:marBottom w:val="0"/>
      <w:divBdr>
        <w:top w:val="none" w:sz="0" w:space="0" w:color="auto"/>
        <w:left w:val="none" w:sz="0" w:space="0" w:color="auto"/>
        <w:bottom w:val="none" w:sz="0" w:space="0" w:color="auto"/>
        <w:right w:val="none" w:sz="0" w:space="0" w:color="auto"/>
      </w:divBdr>
    </w:div>
    <w:div w:id="1005202849">
      <w:bodyDiv w:val="1"/>
      <w:marLeft w:val="0"/>
      <w:marRight w:val="0"/>
      <w:marTop w:val="0"/>
      <w:marBottom w:val="0"/>
      <w:divBdr>
        <w:top w:val="none" w:sz="0" w:space="0" w:color="auto"/>
        <w:left w:val="none" w:sz="0" w:space="0" w:color="auto"/>
        <w:bottom w:val="none" w:sz="0" w:space="0" w:color="auto"/>
        <w:right w:val="none" w:sz="0" w:space="0" w:color="auto"/>
      </w:divBdr>
    </w:div>
    <w:div w:id="1219052259">
      <w:bodyDiv w:val="1"/>
      <w:marLeft w:val="0"/>
      <w:marRight w:val="0"/>
      <w:marTop w:val="0"/>
      <w:marBottom w:val="0"/>
      <w:divBdr>
        <w:top w:val="none" w:sz="0" w:space="0" w:color="auto"/>
        <w:left w:val="none" w:sz="0" w:space="0" w:color="auto"/>
        <w:bottom w:val="none" w:sz="0" w:space="0" w:color="auto"/>
        <w:right w:val="none" w:sz="0" w:space="0" w:color="auto"/>
      </w:divBdr>
    </w:div>
    <w:div w:id="1227376761">
      <w:bodyDiv w:val="1"/>
      <w:marLeft w:val="0"/>
      <w:marRight w:val="0"/>
      <w:marTop w:val="0"/>
      <w:marBottom w:val="0"/>
      <w:divBdr>
        <w:top w:val="none" w:sz="0" w:space="0" w:color="auto"/>
        <w:left w:val="none" w:sz="0" w:space="0" w:color="auto"/>
        <w:bottom w:val="none" w:sz="0" w:space="0" w:color="auto"/>
        <w:right w:val="none" w:sz="0" w:space="0" w:color="auto"/>
      </w:divBdr>
    </w:div>
    <w:div w:id="1333869637">
      <w:bodyDiv w:val="1"/>
      <w:marLeft w:val="0"/>
      <w:marRight w:val="0"/>
      <w:marTop w:val="0"/>
      <w:marBottom w:val="0"/>
      <w:divBdr>
        <w:top w:val="none" w:sz="0" w:space="0" w:color="auto"/>
        <w:left w:val="none" w:sz="0" w:space="0" w:color="auto"/>
        <w:bottom w:val="none" w:sz="0" w:space="0" w:color="auto"/>
        <w:right w:val="none" w:sz="0" w:space="0" w:color="auto"/>
      </w:divBdr>
    </w:div>
    <w:div w:id="1355153558">
      <w:bodyDiv w:val="1"/>
      <w:marLeft w:val="0"/>
      <w:marRight w:val="0"/>
      <w:marTop w:val="0"/>
      <w:marBottom w:val="0"/>
      <w:divBdr>
        <w:top w:val="none" w:sz="0" w:space="0" w:color="auto"/>
        <w:left w:val="none" w:sz="0" w:space="0" w:color="auto"/>
        <w:bottom w:val="none" w:sz="0" w:space="0" w:color="auto"/>
        <w:right w:val="none" w:sz="0" w:space="0" w:color="auto"/>
      </w:divBdr>
    </w:div>
    <w:div w:id="1356006000">
      <w:bodyDiv w:val="1"/>
      <w:marLeft w:val="0"/>
      <w:marRight w:val="0"/>
      <w:marTop w:val="0"/>
      <w:marBottom w:val="0"/>
      <w:divBdr>
        <w:top w:val="none" w:sz="0" w:space="0" w:color="auto"/>
        <w:left w:val="none" w:sz="0" w:space="0" w:color="auto"/>
        <w:bottom w:val="none" w:sz="0" w:space="0" w:color="auto"/>
        <w:right w:val="none" w:sz="0" w:space="0" w:color="auto"/>
      </w:divBdr>
    </w:div>
    <w:div w:id="1357466728">
      <w:bodyDiv w:val="1"/>
      <w:marLeft w:val="0"/>
      <w:marRight w:val="0"/>
      <w:marTop w:val="0"/>
      <w:marBottom w:val="0"/>
      <w:divBdr>
        <w:top w:val="none" w:sz="0" w:space="0" w:color="auto"/>
        <w:left w:val="none" w:sz="0" w:space="0" w:color="auto"/>
        <w:bottom w:val="none" w:sz="0" w:space="0" w:color="auto"/>
        <w:right w:val="none" w:sz="0" w:space="0" w:color="auto"/>
      </w:divBdr>
    </w:div>
    <w:div w:id="1474836883">
      <w:bodyDiv w:val="1"/>
      <w:marLeft w:val="0"/>
      <w:marRight w:val="0"/>
      <w:marTop w:val="0"/>
      <w:marBottom w:val="0"/>
      <w:divBdr>
        <w:top w:val="none" w:sz="0" w:space="0" w:color="auto"/>
        <w:left w:val="none" w:sz="0" w:space="0" w:color="auto"/>
        <w:bottom w:val="none" w:sz="0" w:space="0" w:color="auto"/>
        <w:right w:val="none" w:sz="0" w:space="0" w:color="auto"/>
      </w:divBdr>
    </w:div>
    <w:div w:id="1490560242">
      <w:bodyDiv w:val="1"/>
      <w:marLeft w:val="0"/>
      <w:marRight w:val="0"/>
      <w:marTop w:val="0"/>
      <w:marBottom w:val="0"/>
      <w:divBdr>
        <w:top w:val="none" w:sz="0" w:space="0" w:color="auto"/>
        <w:left w:val="none" w:sz="0" w:space="0" w:color="auto"/>
        <w:bottom w:val="none" w:sz="0" w:space="0" w:color="auto"/>
        <w:right w:val="none" w:sz="0" w:space="0" w:color="auto"/>
      </w:divBdr>
    </w:div>
    <w:div w:id="1561860811">
      <w:bodyDiv w:val="1"/>
      <w:marLeft w:val="0"/>
      <w:marRight w:val="0"/>
      <w:marTop w:val="0"/>
      <w:marBottom w:val="0"/>
      <w:divBdr>
        <w:top w:val="none" w:sz="0" w:space="0" w:color="auto"/>
        <w:left w:val="none" w:sz="0" w:space="0" w:color="auto"/>
        <w:bottom w:val="none" w:sz="0" w:space="0" w:color="auto"/>
        <w:right w:val="none" w:sz="0" w:space="0" w:color="auto"/>
      </w:divBdr>
    </w:div>
    <w:div w:id="1568105011">
      <w:bodyDiv w:val="1"/>
      <w:marLeft w:val="0"/>
      <w:marRight w:val="0"/>
      <w:marTop w:val="0"/>
      <w:marBottom w:val="0"/>
      <w:divBdr>
        <w:top w:val="none" w:sz="0" w:space="0" w:color="auto"/>
        <w:left w:val="none" w:sz="0" w:space="0" w:color="auto"/>
        <w:bottom w:val="none" w:sz="0" w:space="0" w:color="auto"/>
        <w:right w:val="none" w:sz="0" w:space="0" w:color="auto"/>
      </w:divBdr>
    </w:div>
    <w:div w:id="1569992266">
      <w:bodyDiv w:val="1"/>
      <w:marLeft w:val="0"/>
      <w:marRight w:val="0"/>
      <w:marTop w:val="0"/>
      <w:marBottom w:val="0"/>
      <w:divBdr>
        <w:top w:val="none" w:sz="0" w:space="0" w:color="auto"/>
        <w:left w:val="none" w:sz="0" w:space="0" w:color="auto"/>
        <w:bottom w:val="none" w:sz="0" w:space="0" w:color="auto"/>
        <w:right w:val="none" w:sz="0" w:space="0" w:color="auto"/>
      </w:divBdr>
    </w:div>
    <w:div w:id="1668513705">
      <w:bodyDiv w:val="1"/>
      <w:marLeft w:val="0"/>
      <w:marRight w:val="0"/>
      <w:marTop w:val="0"/>
      <w:marBottom w:val="0"/>
      <w:divBdr>
        <w:top w:val="none" w:sz="0" w:space="0" w:color="auto"/>
        <w:left w:val="none" w:sz="0" w:space="0" w:color="auto"/>
        <w:bottom w:val="none" w:sz="0" w:space="0" w:color="auto"/>
        <w:right w:val="none" w:sz="0" w:space="0" w:color="auto"/>
      </w:divBdr>
    </w:div>
    <w:div w:id="1682779342">
      <w:bodyDiv w:val="1"/>
      <w:marLeft w:val="0"/>
      <w:marRight w:val="0"/>
      <w:marTop w:val="0"/>
      <w:marBottom w:val="0"/>
      <w:divBdr>
        <w:top w:val="none" w:sz="0" w:space="0" w:color="auto"/>
        <w:left w:val="none" w:sz="0" w:space="0" w:color="auto"/>
        <w:bottom w:val="none" w:sz="0" w:space="0" w:color="auto"/>
        <w:right w:val="none" w:sz="0" w:space="0" w:color="auto"/>
      </w:divBdr>
    </w:div>
    <w:div w:id="1711341753">
      <w:bodyDiv w:val="1"/>
      <w:marLeft w:val="0"/>
      <w:marRight w:val="0"/>
      <w:marTop w:val="0"/>
      <w:marBottom w:val="0"/>
      <w:divBdr>
        <w:top w:val="none" w:sz="0" w:space="0" w:color="auto"/>
        <w:left w:val="none" w:sz="0" w:space="0" w:color="auto"/>
        <w:bottom w:val="none" w:sz="0" w:space="0" w:color="auto"/>
        <w:right w:val="none" w:sz="0" w:space="0" w:color="auto"/>
      </w:divBdr>
      <w:divsChild>
        <w:div w:id="140317557">
          <w:marLeft w:val="0"/>
          <w:marRight w:val="0"/>
          <w:marTop w:val="0"/>
          <w:marBottom w:val="0"/>
          <w:divBdr>
            <w:top w:val="none" w:sz="0" w:space="0" w:color="auto"/>
            <w:left w:val="none" w:sz="0" w:space="0" w:color="auto"/>
            <w:bottom w:val="none" w:sz="0" w:space="0" w:color="auto"/>
            <w:right w:val="none" w:sz="0" w:space="0" w:color="auto"/>
          </w:divBdr>
        </w:div>
        <w:div w:id="1876189007">
          <w:marLeft w:val="0"/>
          <w:marRight w:val="0"/>
          <w:marTop w:val="0"/>
          <w:marBottom w:val="0"/>
          <w:divBdr>
            <w:top w:val="none" w:sz="0" w:space="0" w:color="auto"/>
            <w:left w:val="none" w:sz="0" w:space="0" w:color="auto"/>
            <w:bottom w:val="none" w:sz="0" w:space="0" w:color="auto"/>
            <w:right w:val="none" w:sz="0" w:space="0" w:color="auto"/>
          </w:divBdr>
        </w:div>
        <w:div w:id="2043823903">
          <w:marLeft w:val="0"/>
          <w:marRight w:val="0"/>
          <w:marTop w:val="0"/>
          <w:marBottom w:val="0"/>
          <w:divBdr>
            <w:top w:val="none" w:sz="0" w:space="0" w:color="auto"/>
            <w:left w:val="none" w:sz="0" w:space="0" w:color="auto"/>
            <w:bottom w:val="none" w:sz="0" w:space="0" w:color="auto"/>
            <w:right w:val="none" w:sz="0" w:space="0" w:color="auto"/>
          </w:divBdr>
        </w:div>
        <w:div w:id="477066185">
          <w:marLeft w:val="0"/>
          <w:marRight w:val="0"/>
          <w:marTop w:val="0"/>
          <w:marBottom w:val="0"/>
          <w:divBdr>
            <w:top w:val="none" w:sz="0" w:space="0" w:color="auto"/>
            <w:left w:val="none" w:sz="0" w:space="0" w:color="auto"/>
            <w:bottom w:val="none" w:sz="0" w:space="0" w:color="auto"/>
            <w:right w:val="none" w:sz="0" w:space="0" w:color="auto"/>
          </w:divBdr>
        </w:div>
        <w:div w:id="408580803">
          <w:marLeft w:val="0"/>
          <w:marRight w:val="0"/>
          <w:marTop w:val="0"/>
          <w:marBottom w:val="0"/>
          <w:divBdr>
            <w:top w:val="none" w:sz="0" w:space="0" w:color="auto"/>
            <w:left w:val="none" w:sz="0" w:space="0" w:color="auto"/>
            <w:bottom w:val="none" w:sz="0" w:space="0" w:color="auto"/>
            <w:right w:val="none" w:sz="0" w:space="0" w:color="auto"/>
          </w:divBdr>
        </w:div>
        <w:div w:id="1267228421">
          <w:marLeft w:val="0"/>
          <w:marRight w:val="0"/>
          <w:marTop w:val="0"/>
          <w:marBottom w:val="0"/>
          <w:divBdr>
            <w:top w:val="none" w:sz="0" w:space="0" w:color="auto"/>
            <w:left w:val="none" w:sz="0" w:space="0" w:color="auto"/>
            <w:bottom w:val="none" w:sz="0" w:space="0" w:color="auto"/>
            <w:right w:val="none" w:sz="0" w:space="0" w:color="auto"/>
          </w:divBdr>
        </w:div>
      </w:divsChild>
    </w:div>
    <w:div w:id="1799293971">
      <w:bodyDiv w:val="1"/>
      <w:marLeft w:val="0"/>
      <w:marRight w:val="0"/>
      <w:marTop w:val="0"/>
      <w:marBottom w:val="0"/>
      <w:divBdr>
        <w:top w:val="none" w:sz="0" w:space="0" w:color="auto"/>
        <w:left w:val="none" w:sz="0" w:space="0" w:color="auto"/>
        <w:bottom w:val="none" w:sz="0" w:space="0" w:color="auto"/>
        <w:right w:val="none" w:sz="0" w:space="0" w:color="auto"/>
      </w:divBdr>
    </w:div>
    <w:div w:id="1817869119">
      <w:bodyDiv w:val="1"/>
      <w:marLeft w:val="0"/>
      <w:marRight w:val="0"/>
      <w:marTop w:val="0"/>
      <w:marBottom w:val="0"/>
      <w:divBdr>
        <w:top w:val="none" w:sz="0" w:space="0" w:color="auto"/>
        <w:left w:val="none" w:sz="0" w:space="0" w:color="auto"/>
        <w:bottom w:val="none" w:sz="0" w:space="0" w:color="auto"/>
        <w:right w:val="none" w:sz="0" w:space="0" w:color="auto"/>
      </w:divBdr>
    </w:div>
    <w:div w:id="1884829087">
      <w:bodyDiv w:val="1"/>
      <w:marLeft w:val="0"/>
      <w:marRight w:val="0"/>
      <w:marTop w:val="0"/>
      <w:marBottom w:val="0"/>
      <w:divBdr>
        <w:top w:val="none" w:sz="0" w:space="0" w:color="auto"/>
        <w:left w:val="none" w:sz="0" w:space="0" w:color="auto"/>
        <w:bottom w:val="none" w:sz="0" w:space="0" w:color="auto"/>
        <w:right w:val="none" w:sz="0" w:space="0" w:color="auto"/>
      </w:divBdr>
      <w:divsChild>
        <w:div w:id="903681599">
          <w:marLeft w:val="0"/>
          <w:marRight w:val="0"/>
          <w:marTop w:val="0"/>
          <w:marBottom w:val="0"/>
          <w:divBdr>
            <w:top w:val="none" w:sz="0" w:space="0" w:color="auto"/>
            <w:left w:val="none" w:sz="0" w:space="0" w:color="auto"/>
            <w:bottom w:val="none" w:sz="0" w:space="0" w:color="auto"/>
            <w:right w:val="none" w:sz="0" w:space="0" w:color="auto"/>
          </w:divBdr>
          <w:divsChild>
            <w:div w:id="1967615108">
              <w:marLeft w:val="0"/>
              <w:marRight w:val="0"/>
              <w:marTop w:val="0"/>
              <w:marBottom w:val="0"/>
              <w:divBdr>
                <w:top w:val="none" w:sz="0" w:space="0" w:color="auto"/>
                <w:left w:val="none" w:sz="0" w:space="0" w:color="auto"/>
                <w:bottom w:val="none" w:sz="0" w:space="0" w:color="auto"/>
                <w:right w:val="none" w:sz="0" w:space="0" w:color="auto"/>
              </w:divBdr>
              <w:divsChild>
                <w:div w:id="205908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779205">
      <w:bodyDiv w:val="1"/>
      <w:marLeft w:val="0"/>
      <w:marRight w:val="0"/>
      <w:marTop w:val="0"/>
      <w:marBottom w:val="0"/>
      <w:divBdr>
        <w:top w:val="none" w:sz="0" w:space="0" w:color="auto"/>
        <w:left w:val="none" w:sz="0" w:space="0" w:color="auto"/>
        <w:bottom w:val="none" w:sz="0" w:space="0" w:color="auto"/>
        <w:right w:val="none" w:sz="0" w:space="0" w:color="auto"/>
      </w:divBdr>
    </w:div>
    <w:div w:id="2041005576">
      <w:bodyDiv w:val="1"/>
      <w:marLeft w:val="0"/>
      <w:marRight w:val="0"/>
      <w:marTop w:val="0"/>
      <w:marBottom w:val="0"/>
      <w:divBdr>
        <w:top w:val="none" w:sz="0" w:space="0" w:color="auto"/>
        <w:left w:val="none" w:sz="0" w:space="0" w:color="auto"/>
        <w:bottom w:val="none" w:sz="0" w:space="0" w:color="auto"/>
        <w:right w:val="none" w:sz="0" w:space="0" w:color="auto"/>
      </w:divBdr>
      <w:divsChild>
        <w:div w:id="630330336">
          <w:marLeft w:val="547"/>
          <w:marRight w:val="0"/>
          <w:marTop w:val="0"/>
          <w:marBottom w:val="0"/>
          <w:divBdr>
            <w:top w:val="none" w:sz="0" w:space="0" w:color="auto"/>
            <w:left w:val="none" w:sz="0" w:space="0" w:color="auto"/>
            <w:bottom w:val="none" w:sz="0" w:space="0" w:color="auto"/>
            <w:right w:val="none" w:sz="0" w:space="0" w:color="auto"/>
          </w:divBdr>
        </w:div>
      </w:divsChild>
    </w:div>
    <w:div w:id="21341301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iblio-online.ru/book/psihologiya-delovogo-obscheniya-427493" TargetMode="External"/><Relationship Id="rId18" Type="http://schemas.openxmlformats.org/officeDocument/2006/relationships/hyperlink" Target="https://urait.ru/bcode/538163" TargetMode="External"/><Relationship Id="rId26" Type="http://schemas.openxmlformats.org/officeDocument/2006/relationships/hyperlink" Target="http://www.isesp-ras.ru/narodonaselenie/info/" TargetMode="External"/><Relationship Id="rId39" Type="http://schemas.openxmlformats.org/officeDocument/2006/relationships/hyperlink" Target="https://www.scopus.com" TargetMode="External"/><Relationship Id="rId21" Type="http://schemas.openxmlformats.org/officeDocument/2006/relationships/hyperlink" Target="https://urait.ru/bcode/538219" TargetMode="External"/><Relationship Id="rId34" Type="http://schemas.openxmlformats.org/officeDocument/2006/relationships/hyperlink" Target="http://www.pravo.gov.ru/" TargetMode="External"/><Relationship Id="rId42" Type="http://schemas.openxmlformats.org/officeDocument/2006/relationships/image" Target="media/image4.jpe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iblio-online.ru/book/psihologiya-delovogo-obscheniya-427493" TargetMode="External"/><Relationship Id="rId29" Type="http://schemas.openxmlformats.org/officeDocument/2006/relationships/hyperlink" Target="http://www.kremlin.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44942" TargetMode="External"/><Relationship Id="rId24" Type="http://schemas.openxmlformats.org/officeDocument/2006/relationships/hyperlink" Target="https://vgmu.hse.ru/archive.html" TargetMode="External"/><Relationship Id="rId32" Type="http://schemas.openxmlformats.org/officeDocument/2006/relationships/hyperlink" Target="http://www.rosmintrud.ru/" TargetMode="External"/><Relationship Id="rId37" Type="http://schemas.openxmlformats.org/officeDocument/2006/relationships/hyperlink" Target="https://en.wikipedia.org/wiki/Virtual_learning_environment" TargetMode="External"/><Relationship Id="rId40" Type="http://schemas.openxmlformats.org/officeDocument/2006/relationships/hyperlink" Target="http://www.elibrary.ru"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urait.ru/bcode/537853" TargetMode="External"/><Relationship Id="rId23" Type="http://schemas.openxmlformats.org/officeDocument/2006/relationships/hyperlink" Target="http://www.biblio-online.ru/book/etika-delovyh-otnosheniy-425905" TargetMode="External"/><Relationship Id="rId28" Type="http://schemas.openxmlformats.org/officeDocument/2006/relationships/hyperlink" Target="http://www.gks.ru" TargetMode="External"/><Relationship Id="rId36" Type="http://schemas.openxmlformats.org/officeDocument/2006/relationships/hyperlink" Target="http://gasu.gov.ru/stratdocuments" TargetMode="External"/><Relationship Id="rId10" Type="http://schemas.openxmlformats.org/officeDocument/2006/relationships/image" Target="media/image3.jpeg"/><Relationship Id="rId19" Type="http://schemas.openxmlformats.org/officeDocument/2006/relationships/hyperlink" Target="https://urait.ru/bcode/536495" TargetMode="External"/><Relationship Id="rId31" Type="http://schemas.openxmlformats.org/officeDocument/2006/relationships/hyperlink" Target="http://www.duma.gov.ru."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urait.ru/bcode/544942" TargetMode="External"/><Relationship Id="rId22" Type="http://schemas.openxmlformats.org/officeDocument/2006/relationships/hyperlink" Target="https://urait.ru/bcode/537435" TargetMode="External"/><Relationship Id="rId27" Type="http://schemas.openxmlformats.org/officeDocument/2006/relationships/hyperlink" Target="https://riss.ru/demography/demography-science-journal/" TargetMode="External"/><Relationship Id="rId30" Type="http://schemas.openxmlformats.org/officeDocument/2006/relationships/hyperlink" Target="http://www.government" TargetMode="External"/><Relationship Id="rId35" Type="http://schemas.openxmlformats.org/officeDocument/2006/relationships/hyperlink" Target="https://programs.gov.ru/Portal/" TargetMode="External"/><Relationship Id="rId43" Type="http://schemas.openxmlformats.org/officeDocument/2006/relationships/footer" Target="footer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urait.ru/bcode/537853" TargetMode="External"/><Relationship Id="rId17" Type="http://schemas.openxmlformats.org/officeDocument/2006/relationships/hyperlink" Target="https://urait.ru/bcode/535527" TargetMode="External"/><Relationship Id="rId25" Type="http://schemas.openxmlformats.org/officeDocument/2006/relationships/hyperlink" Target="http://e-journal.spa.msu.ru/page_1.html" TargetMode="External"/><Relationship Id="rId33" Type="http://schemas.openxmlformats.org/officeDocument/2006/relationships/hyperlink" Target="http://economy.gov.ru/" TargetMode="External"/><Relationship Id="rId38" Type="http://schemas.openxmlformats.org/officeDocument/2006/relationships/hyperlink" Target="https://www.google.com/intl/ru_ru/chrome/" TargetMode="External"/><Relationship Id="rId46" Type="http://schemas.openxmlformats.org/officeDocument/2006/relationships/theme" Target="theme/theme1.xml"/><Relationship Id="rId20" Type="http://schemas.openxmlformats.org/officeDocument/2006/relationships/hyperlink" Target="https://urait.ru/bcode/540298" TargetMode="External"/><Relationship Id="rId41" Type="http://schemas.openxmlformats.org/officeDocument/2006/relationships/hyperlink" Target="https://www.cfin.ru/rubricator.shtml"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file>

<file path=customXml/itemProps1.xml><?xml version="1.0" encoding="utf-8"?>
<ds:datastoreItem xmlns:ds="http://schemas.openxmlformats.org/officeDocument/2006/customXml" ds:itemID="{4C68E159-D677-4027-AE6E-DEE79DEC4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21</Pages>
  <Words>5722</Words>
  <Characters>32619</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Митрофанова Валентина Андреевна</cp:lastModifiedBy>
  <cp:revision>31</cp:revision>
  <cp:lastPrinted>2022-02-28T15:09:00Z</cp:lastPrinted>
  <dcterms:created xsi:type="dcterms:W3CDTF">2022-01-22T10:14:00Z</dcterms:created>
  <dcterms:modified xsi:type="dcterms:W3CDTF">2024-09-29T08:41:00Z</dcterms:modified>
</cp:coreProperties>
</file>