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CAF" w:rsidRPr="00746F9E" w:rsidRDefault="00E10CAF" w:rsidP="00E10CAF">
      <w:pPr>
        <w:jc w:val="center"/>
        <w:rPr>
          <w:sz w:val="28"/>
          <w:szCs w:val="28"/>
        </w:rPr>
      </w:pPr>
      <w:r w:rsidRPr="00746F9E">
        <w:rPr>
          <w:sz w:val="28"/>
          <w:szCs w:val="28"/>
        </w:rPr>
        <w:t xml:space="preserve">Автономное образовательное учреждение </w:t>
      </w:r>
    </w:p>
    <w:p w:rsidR="00E10CAF" w:rsidRPr="00746F9E" w:rsidRDefault="00E10CAF" w:rsidP="00E10CAF">
      <w:pPr>
        <w:jc w:val="center"/>
        <w:rPr>
          <w:sz w:val="28"/>
          <w:szCs w:val="28"/>
        </w:rPr>
      </w:pPr>
      <w:r w:rsidRPr="00746F9E">
        <w:rPr>
          <w:sz w:val="28"/>
          <w:szCs w:val="28"/>
        </w:rPr>
        <w:t xml:space="preserve">высшего образования Ленинградской области </w:t>
      </w:r>
    </w:p>
    <w:p w:rsidR="00E10CAF" w:rsidRPr="00746F9E" w:rsidRDefault="00E10CAF" w:rsidP="00E10CAF">
      <w:pPr>
        <w:jc w:val="center"/>
        <w:rPr>
          <w:sz w:val="28"/>
          <w:szCs w:val="28"/>
        </w:rPr>
      </w:pPr>
      <w:r w:rsidRPr="00746F9E">
        <w:rPr>
          <w:sz w:val="28"/>
          <w:szCs w:val="28"/>
        </w:rPr>
        <w:t xml:space="preserve">«Государственный институт экономики, финансов, права и технологий» </w:t>
      </w:r>
    </w:p>
    <w:p w:rsidR="00E10CAF" w:rsidRPr="00746F9E" w:rsidRDefault="00E10CAF" w:rsidP="00E10CAF">
      <w:pPr>
        <w:jc w:val="center"/>
        <w:rPr>
          <w:sz w:val="28"/>
          <w:szCs w:val="28"/>
        </w:rPr>
      </w:pPr>
    </w:p>
    <w:p w:rsidR="00E10CAF" w:rsidRPr="00746F9E" w:rsidRDefault="00E10CAF" w:rsidP="00E10CAF">
      <w:pPr>
        <w:jc w:val="center"/>
        <w:rPr>
          <w:sz w:val="28"/>
          <w:szCs w:val="28"/>
        </w:rPr>
      </w:pPr>
    </w:p>
    <w:p w:rsidR="00E10CAF" w:rsidRPr="00746F9E" w:rsidRDefault="00FE0BDD" w:rsidP="00E10CAF">
      <w:pPr>
        <w:jc w:val="center"/>
        <w:rPr>
          <w:sz w:val="28"/>
          <w:szCs w:val="28"/>
        </w:rPr>
      </w:pPr>
      <w:r w:rsidRPr="006A3429">
        <w:rPr>
          <w:rFonts w:eastAsia="Calibri"/>
          <w:noProof/>
          <w:sz w:val="28"/>
          <w:szCs w:val="28"/>
        </w:rPr>
        <w:drawing>
          <wp:anchor distT="0" distB="0" distL="114300" distR="114300" simplePos="0" relativeHeight="251667456" behindDoc="0" locked="0" layoutInCell="1" allowOverlap="1" wp14:anchorId="2D7BE498" wp14:editId="04FD63E7">
            <wp:simplePos x="0" y="0"/>
            <wp:positionH relativeFrom="margin">
              <wp:posOffset>2923822</wp:posOffset>
            </wp:positionH>
            <wp:positionV relativeFrom="paragraph">
              <wp:posOffset>8255</wp:posOffset>
            </wp:positionV>
            <wp:extent cx="3534770" cy="1643068"/>
            <wp:effectExtent l="0" t="0" r="8890" b="0"/>
            <wp:wrapNone/>
            <wp:docPr id="5" name="Рисунок 5"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10CAF" w:rsidRPr="00746F9E" w:rsidRDefault="00E10CAF" w:rsidP="00E10CAF">
      <w:pPr>
        <w:jc w:val="center"/>
        <w:rPr>
          <w:sz w:val="28"/>
          <w:szCs w:val="28"/>
        </w:rPr>
      </w:pPr>
    </w:p>
    <w:p w:rsidR="00E10CAF" w:rsidRPr="00746F9E" w:rsidRDefault="00E10CAF" w:rsidP="00E10CAF">
      <w:pPr>
        <w:jc w:val="center"/>
        <w:rPr>
          <w:bCs/>
          <w:sz w:val="28"/>
          <w:szCs w:val="28"/>
        </w:rPr>
      </w:pPr>
    </w:p>
    <w:p w:rsidR="00E10CAF" w:rsidRPr="00746F9E" w:rsidRDefault="00E10CAF" w:rsidP="00E10CAF">
      <w:pPr>
        <w:jc w:val="center"/>
        <w:rPr>
          <w:bCs/>
          <w:sz w:val="28"/>
          <w:szCs w:val="28"/>
        </w:rPr>
      </w:pPr>
    </w:p>
    <w:p w:rsidR="0092223E" w:rsidRPr="00746F9E" w:rsidRDefault="0092223E" w:rsidP="00E10CAF">
      <w:pPr>
        <w:jc w:val="center"/>
        <w:rPr>
          <w:bCs/>
          <w:sz w:val="28"/>
          <w:szCs w:val="28"/>
        </w:rPr>
      </w:pPr>
    </w:p>
    <w:p w:rsidR="00E10CAF" w:rsidRPr="00746F9E" w:rsidRDefault="00E10CAF" w:rsidP="00E10CAF">
      <w:pPr>
        <w:jc w:val="center"/>
        <w:rPr>
          <w:bCs/>
          <w:sz w:val="28"/>
          <w:szCs w:val="28"/>
        </w:rPr>
      </w:pPr>
    </w:p>
    <w:p w:rsidR="00E10CAF" w:rsidRPr="00746F9E" w:rsidRDefault="00E10CAF" w:rsidP="00E10CAF">
      <w:pPr>
        <w:jc w:val="center"/>
        <w:rPr>
          <w:bCs/>
          <w:sz w:val="28"/>
          <w:szCs w:val="28"/>
        </w:rPr>
      </w:pPr>
    </w:p>
    <w:p w:rsidR="00E10CAF" w:rsidRPr="00746F9E" w:rsidRDefault="00E10CAF" w:rsidP="00E10CAF">
      <w:pPr>
        <w:jc w:val="center"/>
        <w:rPr>
          <w:bCs/>
          <w:sz w:val="28"/>
          <w:szCs w:val="28"/>
        </w:rPr>
      </w:pPr>
    </w:p>
    <w:p w:rsidR="00746F9E" w:rsidRPr="00746F9E" w:rsidRDefault="00746F9E" w:rsidP="00E10CAF">
      <w:pPr>
        <w:jc w:val="center"/>
        <w:rPr>
          <w:b/>
          <w:bCs/>
          <w:sz w:val="32"/>
          <w:szCs w:val="32"/>
        </w:rPr>
      </w:pPr>
    </w:p>
    <w:p w:rsidR="00746F9E" w:rsidRPr="00746F9E" w:rsidRDefault="00746F9E" w:rsidP="00E10CAF">
      <w:pPr>
        <w:jc w:val="center"/>
        <w:rPr>
          <w:b/>
          <w:bCs/>
          <w:sz w:val="32"/>
          <w:szCs w:val="32"/>
        </w:rPr>
      </w:pPr>
    </w:p>
    <w:p w:rsidR="00E10CAF" w:rsidRPr="00746F9E" w:rsidRDefault="00E10CAF" w:rsidP="00E10CAF">
      <w:pPr>
        <w:jc w:val="center"/>
        <w:rPr>
          <w:b/>
          <w:sz w:val="32"/>
          <w:szCs w:val="32"/>
        </w:rPr>
      </w:pPr>
      <w:r w:rsidRPr="00746F9E">
        <w:rPr>
          <w:b/>
          <w:bCs/>
          <w:sz w:val="32"/>
          <w:szCs w:val="32"/>
        </w:rPr>
        <w:t xml:space="preserve">РАБОЧАЯ ПРОГРАММА ПО ДИСЦИПЛИНЕ </w:t>
      </w:r>
    </w:p>
    <w:p w:rsidR="00B1620F" w:rsidRPr="00746F9E" w:rsidRDefault="00B1620F" w:rsidP="00B1620F">
      <w:pPr>
        <w:jc w:val="center"/>
        <w:rPr>
          <w:sz w:val="32"/>
          <w:szCs w:val="32"/>
        </w:rPr>
      </w:pPr>
      <w:r w:rsidRPr="00746F9E">
        <w:rPr>
          <w:bCs/>
          <w:sz w:val="32"/>
          <w:szCs w:val="32"/>
        </w:rPr>
        <w:t>«</w:t>
      </w:r>
      <w:r w:rsidRPr="00746F9E">
        <w:rPr>
          <w:bCs/>
          <w:i/>
          <w:iCs/>
          <w:sz w:val="32"/>
          <w:szCs w:val="32"/>
        </w:rPr>
        <w:t>АДАПТАЦИЯ ЛИЦ С ОГРАНИЧЕННЫМИ ВОЗМОЖНОСТЯМИ К ЖИЗНИ</w:t>
      </w:r>
      <w:r w:rsidRPr="00746F9E">
        <w:rPr>
          <w:bCs/>
          <w:sz w:val="32"/>
          <w:szCs w:val="32"/>
        </w:rPr>
        <w:t>»</w:t>
      </w:r>
    </w:p>
    <w:p w:rsidR="00E10CAF" w:rsidRPr="00746F9E" w:rsidRDefault="00E10CAF" w:rsidP="00E10CAF">
      <w:pPr>
        <w:jc w:val="center"/>
        <w:rPr>
          <w:bCs/>
          <w:sz w:val="28"/>
          <w:szCs w:val="28"/>
        </w:rPr>
      </w:pPr>
    </w:p>
    <w:p w:rsidR="00E10CAF" w:rsidRPr="00746F9E" w:rsidRDefault="00E10CAF" w:rsidP="00E10CAF">
      <w:pPr>
        <w:jc w:val="center"/>
        <w:rPr>
          <w:bCs/>
          <w:sz w:val="28"/>
          <w:szCs w:val="28"/>
        </w:rPr>
      </w:pPr>
    </w:p>
    <w:p w:rsidR="00E10CAF" w:rsidRPr="00746F9E" w:rsidRDefault="00E10CAF" w:rsidP="00E10CAF">
      <w:pPr>
        <w:jc w:val="center"/>
        <w:rPr>
          <w:sz w:val="28"/>
          <w:szCs w:val="28"/>
        </w:rPr>
      </w:pPr>
      <w:r w:rsidRPr="00746F9E">
        <w:rPr>
          <w:bCs/>
          <w:sz w:val="28"/>
          <w:szCs w:val="28"/>
        </w:rPr>
        <w:t xml:space="preserve">Направление подготовки </w:t>
      </w:r>
    </w:p>
    <w:p w:rsidR="00E10CAF" w:rsidRPr="00746F9E" w:rsidRDefault="00DA7653" w:rsidP="00E10CAF">
      <w:pPr>
        <w:jc w:val="center"/>
        <w:rPr>
          <w:b/>
          <w:sz w:val="28"/>
          <w:szCs w:val="28"/>
        </w:rPr>
      </w:pPr>
      <w:r w:rsidRPr="00746F9E">
        <w:rPr>
          <w:b/>
          <w:sz w:val="28"/>
          <w:szCs w:val="28"/>
        </w:rPr>
        <w:t>38.03.02 Менедмжент</w:t>
      </w:r>
    </w:p>
    <w:p w:rsidR="009A4DD0" w:rsidRPr="00746F9E" w:rsidRDefault="009A4DD0" w:rsidP="009A4DD0">
      <w:pPr>
        <w:jc w:val="center"/>
        <w:rPr>
          <w:sz w:val="28"/>
          <w:szCs w:val="28"/>
        </w:rPr>
      </w:pPr>
      <w:r w:rsidRPr="00746F9E">
        <w:rPr>
          <w:sz w:val="28"/>
          <w:szCs w:val="28"/>
        </w:rPr>
        <w:t>(уровень бакалавриата)</w:t>
      </w:r>
    </w:p>
    <w:p w:rsidR="00B124E8" w:rsidRPr="00746F9E" w:rsidRDefault="00B124E8" w:rsidP="00B124E8">
      <w:pPr>
        <w:jc w:val="center"/>
        <w:rPr>
          <w:sz w:val="28"/>
          <w:szCs w:val="28"/>
        </w:rPr>
      </w:pPr>
    </w:p>
    <w:p w:rsidR="00B124E8" w:rsidRPr="00746F9E" w:rsidRDefault="00B124E8" w:rsidP="00B124E8">
      <w:pPr>
        <w:jc w:val="center"/>
        <w:rPr>
          <w:sz w:val="28"/>
          <w:szCs w:val="28"/>
        </w:rPr>
      </w:pPr>
      <w:r w:rsidRPr="00746F9E">
        <w:rPr>
          <w:sz w:val="28"/>
          <w:szCs w:val="28"/>
        </w:rPr>
        <w:t>Направленность (профиль) образовательной программы</w:t>
      </w:r>
    </w:p>
    <w:p w:rsidR="00B124E8" w:rsidRPr="00746F9E" w:rsidRDefault="00FE0BDD" w:rsidP="00B124E8">
      <w:pPr>
        <w:jc w:val="center"/>
        <w:rPr>
          <w:sz w:val="28"/>
          <w:szCs w:val="28"/>
        </w:rPr>
      </w:pPr>
      <w:r>
        <w:rPr>
          <w:sz w:val="28"/>
          <w:szCs w:val="28"/>
        </w:rPr>
        <w:t>Менеджмент и маркетинг в организации</w:t>
      </w:r>
      <w:r w:rsidR="00DA7653" w:rsidRPr="00746F9E">
        <w:rPr>
          <w:sz w:val="28"/>
          <w:szCs w:val="28"/>
        </w:rPr>
        <w:t xml:space="preserve"> </w:t>
      </w:r>
    </w:p>
    <w:p w:rsidR="00B124E8" w:rsidRPr="00746F9E" w:rsidRDefault="00B124E8" w:rsidP="00E10CAF">
      <w:pPr>
        <w:jc w:val="center"/>
        <w:rPr>
          <w:sz w:val="28"/>
          <w:szCs w:val="28"/>
        </w:rPr>
      </w:pPr>
    </w:p>
    <w:p w:rsidR="00E10CAF" w:rsidRPr="00746F9E" w:rsidRDefault="00E10CAF" w:rsidP="00E10CAF">
      <w:pPr>
        <w:jc w:val="center"/>
        <w:rPr>
          <w:sz w:val="28"/>
          <w:szCs w:val="28"/>
        </w:rPr>
      </w:pPr>
    </w:p>
    <w:p w:rsidR="009A4DD0" w:rsidRPr="00746F9E" w:rsidRDefault="009A4DD0" w:rsidP="00E10CAF">
      <w:pPr>
        <w:jc w:val="center"/>
        <w:rPr>
          <w:sz w:val="28"/>
          <w:szCs w:val="28"/>
        </w:rPr>
      </w:pPr>
    </w:p>
    <w:p w:rsidR="009A4DD0" w:rsidRPr="00746F9E" w:rsidRDefault="009A4DD0" w:rsidP="00E10CAF">
      <w:pPr>
        <w:jc w:val="center"/>
        <w:rPr>
          <w:sz w:val="28"/>
          <w:szCs w:val="28"/>
        </w:rPr>
      </w:pPr>
    </w:p>
    <w:p w:rsidR="00E10CAF" w:rsidRPr="00746F9E" w:rsidRDefault="00E10CAF" w:rsidP="00E10CAF">
      <w:pPr>
        <w:jc w:val="center"/>
        <w:rPr>
          <w:sz w:val="28"/>
          <w:szCs w:val="28"/>
        </w:rPr>
      </w:pPr>
      <w:r w:rsidRPr="00746F9E">
        <w:rPr>
          <w:sz w:val="28"/>
          <w:szCs w:val="28"/>
        </w:rPr>
        <w:t>Форма</w:t>
      </w:r>
      <w:r w:rsidR="009A4DD0" w:rsidRPr="00746F9E">
        <w:rPr>
          <w:sz w:val="28"/>
          <w:szCs w:val="28"/>
        </w:rPr>
        <w:t xml:space="preserve"> </w:t>
      </w:r>
      <w:r w:rsidRPr="00746F9E">
        <w:rPr>
          <w:sz w:val="28"/>
          <w:szCs w:val="28"/>
        </w:rPr>
        <w:t>обучения</w:t>
      </w:r>
    </w:p>
    <w:p w:rsidR="00E10CAF" w:rsidRPr="00746F9E" w:rsidRDefault="001C3C4C" w:rsidP="00E10CAF">
      <w:pPr>
        <w:jc w:val="center"/>
        <w:rPr>
          <w:sz w:val="28"/>
          <w:szCs w:val="28"/>
        </w:rPr>
      </w:pPr>
      <w:r>
        <w:rPr>
          <w:sz w:val="28"/>
          <w:szCs w:val="28"/>
        </w:rPr>
        <w:t>Очно-заочная</w:t>
      </w:r>
    </w:p>
    <w:p w:rsidR="00E10CAF" w:rsidRPr="00746F9E" w:rsidRDefault="00E10CAF" w:rsidP="00E10CAF">
      <w:pPr>
        <w:jc w:val="center"/>
        <w:rPr>
          <w:sz w:val="28"/>
          <w:szCs w:val="28"/>
        </w:rPr>
      </w:pPr>
    </w:p>
    <w:p w:rsidR="00E10CAF" w:rsidRPr="00746F9E" w:rsidRDefault="00E10CAF" w:rsidP="00E10CAF">
      <w:pPr>
        <w:jc w:val="center"/>
        <w:rPr>
          <w:sz w:val="28"/>
          <w:szCs w:val="28"/>
        </w:rPr>
      </w:pPr>
    </w:p>
    <w:p w:rsidR="00E10CAF" w:rsidRPr="00746F9E" w:rsidRDefault="00E10CAF" w:rsidP="00E10CAF">
      <w:pPr>
        <w:jc w:val="center"/>
        <w:rPr>
          <w:sz w:val="28"/>
          <w:szCs w:val="28"/>
        </w:rPr>
      </w:pPr>
    </w:p>
    <w:p w:rsidR="00E10CAF" w:rsidRPr="00746F9E" w:rsidRDefault="00E10CAF" w:rsidP="00E10CAF">
      <w:pPr>
        <w:jc w:val="center"/>
        <w:rPr>
          <w:sz w:val="28"/>
          <w:szCs w:val="28"/>
        </w:rPr>
      </w:pPr>
    </w:p>
    <w:p w:rsidR="00E10CAF" w:rsidRPr="00746F9E" w:rsidRDefault="00E10CAF" w:rsidP="00E10CAF">
      <w:pPr>
        <w:jc w:val="center"/>
        <w:rPr>
          <w:sz w:val="28"/>
          <w:szCs w:val="28"/>
        </w:rPr>
      </w:pPr>
    </w:p>
    <w:p w:rsidR="00E10CAF" w:rsidRPr="00746F9E" w:rsidRDefault="00E10CAF" w:rsidP="00036ABA">
      <w:pPr>
        <w:jc w:val="center"/>
        <w:rPr>
          <w:sz w:val="28"/>
          <w:szCs w:val="28"/>
        </w:rPr>
      </w:pPr>
    </w:p>
    <w:p w:rsidR="00746F9E" w:rsidRPr="00746F9E" w:rsidRDefault="00746F9E" w:rsidP="00036ABA">
      <w:pPr>
        <w:jc w:val="center"/>
        <w:rPr>
          <w:sz w:val="28"/>
          <w:szCs w:val="28"/>
        </w:rPr>
      </w:pPr>
    </w:p>
    <w:p w:rsidR="00E10CAF" w:rsidRPr="00746F9E" w:rsidRDefault="00E10CAF" w:rsidP="00E10CAF">
      <w:pPr>
        <w:jc w:val="center"/>
        <w:rPr>
          <w:sz w:val="28"/>
          <w:szCs w:val="28"/>
        </w:rPr>
      </w:pPr>
    </w:p>
    <w:p w:rsidR="009A4DD0" w:rsidRPr="00746F9E" w:rsidRDefault="009A4DD0" w:rsidP="00E10CAF">
      <w:pPr>
        <w:jc w:val="center"/>
        <w:rPr>
          <w:sz w:val="28"/>
          <w:szCs w:val="28"/>
        </w:rPr>
      </w:pPr>
    </w:p>
    <w:p w:rsidR="00E10CAF" w:rsidRPr="00746F9E" w:rsidRDefault="00E10CAF" w:rsidP="00E10CAF">
      <w:pPr>
        <w:jc w:val="center"/>
        <w:rPr>
          <w:sz w:val="28"/>
          <w:szCs w:val="28"/>
        </w:rPr>
      </w:pPr>
      <w:r w:rsidRPr="00746F9E">
        <w:rPr>
          <w:sz w:val="28"/>
          <w:szCs w:val="28"/>
        </w:rPr>
        <w:t>Гатчина</w:t>
      </w:r>
    </w:p>
    <w:p w:rsidR="00E10CAF" w:rsidRPr="00BE34F1" w:rsidRDefault="00E10CAF" w:rsidP="00E10CAF">
      <w:pPr>
        <w:jc w:val="center"/>
        <w:rPr>
          <w:sz w:val="28"/>
          <w:szCs w:val="28"/>
        </w:rPr>
      </w:pPr>
      <w:r w:rsidRPr="00746F9E">
        <w:rPr>
          <w:sz w:val="28"/>
          <w:szCs w:val="28"/>
        </w:rPr>
        <w:t>20</w:t>
      </w:r>
      <w:r w:rsidR="009E4988">
        <w:rPr>
          <w:sz w:val="28"/>
          <w:szCs w:val="28"/>
        </w:rPr>
        <w:t>2</w:t>
      </w:r>
      <w:r w:rsidR="00FE0BDD">
        <w:rPr>
          <w:sz w:val="28"/>
          <w:szCs w:val="28"/>
        </w:rPr>
        <w:t>4</w:t>
      </w:r>
    </w:p>
    <w:p w:rsidR="00B73B7E" w:rsidRPr="00746F9E" w:rsidRDefault="00E10CAF" w:rsidP="00B73B7E">
      <w:pPr>
        <w:jc w:val="both"/>
        <w:rPr>
          <w:sz w:val="28"/>
          <w:szCs w:val="28"/>
        </w:rPr>
      </w:pPr>
      <w:r w:rsidRPr="00746F9E">
        <w:rPr>
          <w:sz w:val="28"/>
          <w:szCs w:val="28"/>
        </w:rPr>
        <w:lastRenderedPageBreak/>
        <w:t xml:space="preserve">Рабочая программа по дисциплине </w:t>
      </w:r>
      <w:r w:rsidR="005B7B7E" w:rsidRPr="00746F9E">
        <w:rPr>
          <w:sz w:val="28"/>
        </w:rPr>
        <w:t>«Адаптация лиц с ограниченными возможностями здоровья к жизни»</w:t>
      </w:r>
      <w:r w:rsidRPr="00746F9E">
        <w:rPr>
          <w:sz w:val="28"/>
          <w:szCs w:val="28"/>
        </w:rPr>
        <w:t xml:space="preserve"> разработана на основе </w:t>
      </w:r>
      <w:r w:rsidR="00205DD4" w:rsidRPr="00746F9E">
        <w:rPr>
          <w:sz w:val="28"/>
          <w:szCs w:val="28"/>
        </w:rPr>
        <w:t xml:space="preserve">актуализированного </w:t>
      </w:r>
      <w:r w:rsidRPr="00746F9E">
        <w:rPr>
          <w:sz w:val="28"/>
          <w:szCs w:val="28"/>
        </w:rPr>
        <w:t xml:space="preserve">Федерального государственного образовательного стандарта высшего образования (далее ФГОС ВО) по направлению подготовки </w:t>
      </w:r>
      <w:r w:rsidR="00DA7653" w:rsidRPr="00746F9E">
        <w:rPr>
          <w:sz w:val="28"/>
          <w:szCs w:val="28"/>
        </w:rPr>
        <w:t>38.03.02 Менеджмент</w:t>
      </w:r>
      <w:r w:rsidR="00B73B7E">
        <w:rPr>
          <w:sz w:val="28"/>
          <w:szCs w:val="28"/>
        </w:rPr>
        <w:t>,</w:t>
      </w:r>
      <w:r w:rsidR="00B73B7E" w:rsidRPr="00B73B7E">
        <w:rPr>
          <w:sz w:val="28"/>
          <w:szCs w:val="28"/>
        </w:rPr>
        <w:t xml:space="preserve"> </w:t>
      </w:r>
      <w:r w:rsidR="00B73B7E">
        <w:rPr>
          <w:sz w:val="28"/>
          <w:szCs w:val="28"/>
        </w:rPr>
        <w:t>н</w:t>
      </w:r>
      <w:r w:rsidR="00B73B7E" w:rsidRPr="00746F9E">
        <w:rPr>
          <w:sz w:val="28"/>
          <w:szCs w:val="28"/>
        </w:rPr>
        <w:t>аправленность (профиль) образовательной программы</w:t>
      </w:r>
      <w:r w:rsidR="00B73B7E">
        <w:rPr>
          <w:sz w:val="28"/>
          <w:szCs w:val="28"/>
        </w:rPr>
        <w:t xml:space="preserve"> - </w:t>
      </w:r>
      <w:r w:rsidR="00FE0BDD">
        <w:rPr>
          <w:sz w:val="28"/>
          <w:szCs w:val="28"/>
        </w:rPr>
        <w:t>Менеджмент и маркетинг в организации</w:t>
      </w:r>
      <w:r w:rsidR="00B73B7E" w:rsidRPr="00746F9E">
        <w:rPr>
          <w:sz w:val="28"/>
          <w:szCs w:val="28"/>
        </w:rPr>
        <w:t xml:space="preserve"> </w:t>
      </w:r>
    </w:p>
    <w:p w:rsidR="00E10CAF" w:rsidRPr="00746F9E" w:rsidRDefault="00DA7653" w:rsidP="00E10CAF">
      <w:pPr>
        <w:jc w:val="both"/>
        <w:rPr>
          <w:sz w:val="28"/>
          <w:szCs w:val="28"/>
        </w:rPr>
      </w:pPr>
      <w:r w:rsidRPr="00746F9E">
        <w:rPr>
          <w:sz w:val="28"/>
          <w:szCs w:val="28"/>
        </w:rPr>
        <w:t xml:space="preserve"> </w:t>
      </w:r>
      <w:r w:rsidR="009A4DD0" w:rsidRPr="00746F9E">
        <w:rPr>
          <w:sz w:val="28"/>
          <w:szCs w:val="28"/>
        </w:rPr>
        <w:t xml:space="preserve"> </w:t>
      </w: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9A4DD0" w:rsidP="00E10CAF">
      <w:pPr>
        <w:jc w:val="both"/>
        <w:rPr>
          <w:sz w:val="28"/>
          <w:szCs w:val="28"/>
        </w:rPr>
      </w:pPr>
      <w:r w:rsidRPr="00746F9E">
        <w:rPr>
          <w:sz w:val="28"/>
          <w:szCs w:val="28"/>
        </w:rPr>
        <w:t>Уровень</w:t>
      </w:r>
      <w:r w:rsidR="00E10CAF" w:rsidRPr="00746F9E">
        <w:rPr>
          <w:sz w:val="28"/>
          <w:szCs w:val="28"/>
        </w:rPr>
        <w:t xml:space="preserve">: </w:t>
      </w:r>
      <w:r w:rsidRPr="00746F9E">
        <w:rPr>
          <w:sz w:val="28"/>
          <w:szCs w:val="28"/>
        </w:rPr>
        <w:t>бакалавриат</w:t>
      </w: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r w:rsidRPr="00746F9E">
        <w:rPr>
          <w:sz w:val="28"/>
          <w:szCs w:val="28"/>
        </w:rPr>
        <w:t>Организация-разработчик: АОУ ВО ЛО «Государственный институт экономики, финансов, права и технологий»</w:t>
      </w:r>
    </w:p>
    <w:p w:rsidR="00E10CAF" w:rsidRPr="00746F9E" w:rsidRDefault="00E10CAF" w:rsidP="00E10CAF">
      <w:pPr>
        <w:jc w:val="both"/>
        <w:rPr>
          <w:sz w:val="28"/>
          <w:szCs w:val="28"/>
        </w:rPr>
      </w:pPr>
    </w:p>
    <w:p w:rsidR="00F16386" w:rsidRPr="00746F9E" w:rsidRDefault="00E10CAF" w:rsidP="00612527">
      <w:pPr>
        <w:jc w:val="both"/>
        <w:rPr>
          <w:sz w:val="28"/>
          <w:szCs w:val="28"/>
        </w:rPr>
      </w:pPr>
      <w:r w:rsidRPr="00746F9E">
        <w:rPr>
          <w:sz w:val="28"/>
          <w:szCs w:val="28"/>
        </w:rPr>
        <w:t>Разработчик:</w:t>
      </w:r>
      <w:r w:rsidR="00E91C4D" w:rsidRPr="00746F9E">
        <w:rPr>
          <w:sz w:val="28"/>
          <w:szCs w:val="28"/>
        </w:rPr>
        <w:t xml:space="preserve"> </w:t>
      </w:r>
      <w:r w:rsidR="00AD106D" w:rsidRPr="00746F9E">
        <w:rPr>
          <w:sz w:val="28"/>
          <w:szCs w:val="28"/>
        </w:rPr>
        <w:t>к.э.н.</w:t>
      </w:r>
      <w:r w:rsidR="001C3B98" w:rsidRPr="00746F9E">
        <w:rPr>
          <w:sz w:val="28"/>
          <w:szCs w:val="28"/>
        </w:rPr>
        <w:t xml:space="preserve"> </w:t>
      </w:r>
      <w:r w:rsidR="00BE34F1">
        <w:rPr>
          <w:sz w:val="28"/>
          <w:szCs w:val="28"/>
        </w:rPr>
        <w:t xml:space="preserve">доцент </w:t>
      </w:r>
      <w:r w:rsidR="00BE34F1" w:rsidRPr="00746F9E">
        <w:rPr>
          <w:sz w:val="28"/>
          <w:szCs w:val="28"/>
        </w:rPr>
        <w:t xml:space="preserve"> </w:t>
      </w:r>
      <w:r w:rsidR="00612527" w:rsidRPr="00746F9E">
        <w:rPr>
          <w:sz w:val="28"/>
          <w:szCs w:val="28"/>
        </w:rPr>
        <w:t>/</w:t>
      </w:r>
      <w:r w:rsidR="00AD106D" w:rsidRPr="00746F9E">
        <w:rPr>
          <w:sz w:val="28"/>
          <w:szCs w:val="28"/>
        </w:rPr>
        <w:t>Баранова И.В.</w:t>
      </w:r>
      <w:r w:rsidR="00612527" w:rsidRPr="00746F9E">
        <w:rPr>
          <w:sz w:val="28"/>
          <w:szCs w:val="28"/>
        </w:rPr>
        <w:t xml:space="preserve"> </w:t>
      </w:r>
    </w:p>
    <w:p w:rsidR="00612527" w:rsidRPr="00746F9E" w:rsidRDefault="00612527" w:rsidP="00612527">
      <w:pPr>
        <w:jc w:val="both"/>
        <w:rPr>
          <w:sz w:val="28"/>
          <w:szCs w:val="28"/>
        </w:rPr>
      </w:pPr>
    </w:p>
    <w:p w:rsidR="00E10CAF" w:rsidRPr="00746F9E" w:rsidRDefault="00E10CAF" w:rsidP="00E10CAF">
      <w:pPr>
        <w:jc w:val="both"/>
        <w:rPr>
          <w:sz w:val="28"/>
          <w:szCs w:val="28"/>
        </w:rPr>
      </w:pPr>
    </w:p>
    <w:p w:rsidR="00612527" w:rsidRPr="00746F9E" w:rsidRDefault="00612527" w:rsidP="00E10CAF">
      <w:pPr>
        <w:jc w:val="both"/>
        <w:rPr>
          <w:sz w:val="28"/>
          <w:szCs w:val="28"/>
        </w:rPr>
      </w:pPr>
    </w:p>
    <w:p w:rsidR="00612527" w:rsidRPr="00746F9E" w:rsidRDefault="00612527" w:rsidP="00E10CAF">
      <w:pPr>
        <w:jc w:val="both"/>
        <w:rPr>
          <w:sz w:val="28"/>
          <w:szCs w:val="28"/>
        </w:rPr>
      </w:pPr>
    </w:p>
    <w:p w:rsidR="00612527" w:rsidRPr="00746F9E" w:rsidRDefault="00612527"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r w:rsidRPr="00746F9E">
        <w:rPr>
          <w:sz w:val="28"/>
          <w:szCs w:val="28"/>
        </w:rPr>
        <w:t xml:space="preserve">Рассмотрена и одобрена на заседании кафедры </w:t>
      </w:r>
      <w:r w:rsidR="002658A8">
        <w:rPr>
          <w:sz w:val="28"/>
          <w:szCs w:val="28"/>
        </w:rPr>
        <w:t xml:space="preserve">управления социальными и экономическими процессами </w:t>
      </w:r>
      <w:r w:rsidRPr="00746F9E">
        <w:rPr>
          <w:sz w:val="28"/>
          <w:szCs w:val="28"/>
        </w:rPr>
        <w:t xml:space="preserve"> «</w:t>
      </w:r>
      <w:r w:rsidR="00542453">
        <w:rPr>
          <w:sz w:val="28"/>
          <w:szCs w:val="28"/>
        </w:rPr>
        <w:t>28</w:t>
      </w:r>
      <w:r w:rsidRPr="00746F9E">
        <w:rPr>
          <w:sz w:val="28"/>
          <w:szCs w:val="28"/>
        </w:rPr>
        <w:t xml:space="preserve">» </w:t>
      </w:r>
      <w:r w:rsidR="00520468">
        <w:rPr>
          <w:sz w:val="28"/>
          <w:szCs w:val="28"/>
        </w:rPr>
        <w:t>августа</w:t>
      </w:r>
      <w:r w:rsidR="002658A8">
        <w:rPr>
          <w:sz w:val="28"/>
          <w:szCs w:val="28"/>
        </w:rPr>
        <w:t xml:space="preserve"> </w:t>
      </w:r>
      <w:r w:rsidRPr="00746F9E">
        <w:rPr>
          <w:sz w:val="28"/>
          <w:szCs w:val="28"/>
        </w:rPr>
        <w:t xml:space="preserve"> 20</w:t>
      </w:r>
      <w:r w:rsidR="009E4988">
        <w:rPr>
          <w:sz w:val="28"/>
          <w:szCs w:val="28"/>
        </w:rPr>
        <w:t>2</w:t>
      </w:r>
      <w:r w:rsidR="00542453">
        <w:rPr>
          <w:sz w:val="28"/>
          <w:szCs w:val="28"/>
        </w:rPr>
        <w:t>3</w:t>
      </w:r>
      <w:bookmarkStart w:id="0" w:name="_GoBack"/>
      <w:bookmarkEnd w:id="0"/>
      <w:r w:rsidRPr="00746F9E">
        <w:rPr>
          <w:sz w:val="28"/>
          <w:szCs w:val="28"/>
        </w:rPr>
        <w:t xml:space="preserve"> г. Протокол №</w:t>
      </w:r>
      <w:r w:rsidR="00520468">
        <w:rPr>
          <w:sz w:val="28"/>
          <w:szCs w:val="28"/>
        </w:rPr>
        <w:t>1</w:t>
      </w:r>
      <w:r w:rsidRPr="00746F9E">
        <w:rPr>
          <w:sz w:val="28"/>
          <w:szCs w:val="28"/>
        </w:rPr>
        <w:t>.</w:t>
      </w: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E10CAF" w:rsidRPr="00746F9E" w:rsidRDefault="00E10CAF" w:rsidP="00E10CAF">
      <w:pPr>
        <w:jc w:val="both"/>
        <w:rPr>
          <w:sz w:val="28"/>
          <w:szCs w:val="28"/>
        </w:rPr>
      </w:pPr>
    </w:p>
    <w:p w:rsidR="00612527" w:rsidRPr="00746F9E" w:rsidRDefault="00612527" w:rsidP="00E10CAF">
      <w:pPr>
        <w:jc w:val="both"/>
        <w:rPr>
          <w:sz w:val="28"/>
          <w:szCs w:val="28"/>
        </w:rPr>
      </w:pPr>
    </w:p>
    <w:p w:rsidR="00E10CAF" w:rsidRPr="00746F9E" w:rsidRDefault="00E10CAF" w:rsidP="00E10CAF">
      <w:pPr>
        <w:jc w:val="both"/>
        <w:rPr>
          <w:sz w:val="28"/>
          <w:szCs w:val="28"/>
        </w:rPr>
      </w:pPr>
    </w:p>
    <w:p w:rsidR="00E10CAF" w:rsidRPr="00746F9E" w:rsidRDefault="001C3B98" w:rsidP="00E10CAF">
      <w:pPr>
        <w:jc w:val="both"/>
        <w:rPr>
          <w:sz w:val="28"/>
          <w:szCs w:val="28"/>
        </w:rPr>
      </w:pPr>
      <w:r w:rsidRPr="00746F9E">
        <w:rPr>
          <w:sz w:val="28"/>
          <w:szCs w:val="28"/>
        </w:rPr>
        <w:t>СОГЛАСОВАНО:</w:t>
      </w:r>
    </w:p>
    <w:p w:rsidR="00E10CAF" w:rsidRPr="00746F9E" w:rsidRDefault="002658A8" w:rsidP="00E10CAF">
      <w:pPr>
        <w:jc w:val="both"/>
        <w:rPr>
          <w:sz w:val="28"/>
          <w:szCs w:val="28"/>
        </w:rPr>
      </w:pPr>
      <w:r>
        <w:rPr>
          <w:noProof/>
          <w:sz w:val="28"/>
          <w:szCs w:val="28"/>
        </w:rPr>
        <w:drawing>
          <wp:anchor distT="0" distB="0" distL="114300" distR="114300" simplePos="0" relativeHeight="251661312" behindDoc="0" locked="0" layoutInCell="1" allowOverlap="1">
            <wp:simplePos x="0" y="0"/>
            <wp:positionH relativeFrom="column">
              <wp:posOffset>2060575</wp:posOffset>
            </wp:positionH>
            <wp:positionV relativeFrom="paragraph">
              <wp:posOffset>62865</wp:posOffset>
            </wp:positionV>
            <wp:extent cx="572135" cy="333375"/>
            <wp:effectExtent l="0" t="0" r="0" b="0"/>
            <wp:wrapNone/>
            <wp:docPr id="3" name="Рисунок 2" descr="заборовска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заборовская.jpg"/>
                    <pic:cNvPicPr/>
                  </pic:nvPicPr>
                  <pic:blipFill>
                    <a:blip r:embed="rId9" cstate="print">
                      <a:clrChange>
                        <a:clrFrom>
                          <a:srgbClr val="FFFFFF"/>
                        </a:clrFrom>
                        <a:clrTo>
                          <a:srgbClr val="FFFFFF">
                            <a:alpha val="0"/>
                          </a:srgbClr>
                        </a:clrTo>
                      </a:clrChange>
                    </a:blip>
                    <a:stretch>
                      <a:fillRect/>
                    </a:stretch>
                  </pic:blipFill>
                  <pic:spPr>
                    <a:xfrm>
                      <a:off x="0" y="0"/>
                      <a:ext cx="572135" cy="333375"/>
                    </a:xfrm>
                    <a:prstGeom prst="rect">
                      <a:avLst/>
                    </a:prstGeom>
                  </pic:spPr>
                </pic:pic>
              </a:graphicData>
            </a:graphic>
          </wp:anchor>
        </w:drawing>
      </w:r>
      <w:r>
        <w:rPr>
          <w:noProof/>
          <w:sz w:val="28"/>
          <w:szCs w:val="28"/>
        </w:rPr>
        <w:drawing>
          <wp:anchor distT="0" distB="0" distL="114300" distR="114300" simplePos="0" relativeHeight="251660288" behindDoc="0" locked="0" layoutInCell="1" allowOverlap="1">
            <wp:simplePos x="0" y="0"/>
            <wp:positionH relativeFrom="column">
              <wp:posOffset>1408430</wp:posOffset>
            </wp:positionH>
            <wp:positionV relativeFrom="paragraph">
              <wp:posOffset>142240</wp:posOffset>
            </wp:positionV>
            <wp:extent cx="1113155" cy="683260"/>
            <wp:effectExtent l="0" t="0" r="0"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rsidR="00E10CAF" w:rsidRPr="00746F9E" w:rsidRDefault="00E10CAF" w:rsidP="00E10CAF">
      <w:pPr>
        <w:jc w:val="both"/>
        <w:rPr>
          <w:sz w:val="28"/>
          <w:szCs w:val="28"/>
        </w:rPr>
      </w:pPr>
      <w:r w:rsidRPr="00746F9E">
        <w:rPr>
          <w:sz w:val="28"/>
          <w:szCs w:val="28"/>
        </w:rPr>
        <w:t xml:space="preserve">Заведующий кафедрой ___________ / </w:t>
      </w:r>
      <w:r w:rsidR="002658A8">
        <w:rPr>
          <w:sz w:val="28"/>
          <w:szCs w:val="28"/>
        </w:rPr>
        <w:t xml:space="preserve">О.В. Заборовская </w:t>
      </w:r>
    </w:p>
    <w:p w:rsidR="00E10CAF" w:rsidRPr="00746F9E" w:rsidRDefault="00E10CAF" w:rsidP="00E10CAF">
      <w:pPr>
        <w:jc w:val="both"/>
        <w:rPr>
          <w:sz w:val="28"/>
          <w:szCs w:val="28"/>
        </w:rPr>
      </w:pPr>
      <w:r w:rsidRPr="00746F9E">
        <w:rPr>
          <w:sz w:val="28"/>
          <w:szCs w:val="28"/>
        </w:rPr>
        <w:t xml:space="preserve">Руководитель ОП _______________ / </w:t>
      </w:r>
      <w:r w:rsidR="005B7B7E" w:rsidRPr="00746F9E">
        <w:rPr>
          <w:sz w:val="28"/>
          <w:szCs w:val="28"/>
        </w:rPr>
        <w:t>В.Н. Чумаков</w:t>
      </w:r>
    </w:p>
    <w:p w:rsidR="00E10CAF" w:rsidRPr="00746F9E" w:rsidRDefault="00E10CAF">
      <w:pPr>
        <w:rPr>
          <w:sz w:val="28"/>
          <w:szCs w:val="28"/>
        </w:rPr>
      </w:pPr>
      <w:r w:rsidRPr="00746F9E">
        <w:rPr>
          <w:sz w:val="28"/>
          <w:szCs w:val="28"/>
        </w:rPr>
        <w:br w:type="page"/>
      </w:r>
    </w:p>
    <w:p w:rsidR="00D00179" w:rsidRPr="00746F9E" w:rsidRDefault="00D00179" w:rsidP="00E10CAF">
      <w:pPr>
        <w:jc w:val="center"/>
        <w:rPr>
          <w:b/>
          <w:bCs/>
          <w:sz w:val="28"/>
          <w:szCs w:val="28"/>
        </w:rPr>
      </w:pPr>
      <w:r w:rsidRPr="00746F9E">
        <w:rPr>
          <w:b/>
          <w:bCs/>
          <w:sz w:val="28"/>
          <w:szCs w:val="28"/>
        </w:rPr>
        <w:lastRenderedPageBreak/>
        <w:t>Содержание</w:t>
      </w:r>
    </w:p>
    <w:p w:rsidR="00733C7C" w:rsidRPr="00746F9E" w:rsidRDefault="00733C7C" w:rsidP="00733C7C">
      <w:pPr>
        <w:jc w:val="right"/>
        <w:rPr>
          <w:bCs/>
          <w:sz w:val="28"/>
          <w:szCs w:val="28"/>
        </w:rPr>
      </w:pPr>
      <w:r w:rsidRPr="00746F9E">
        <w:rPr>
          <w:bCs/>
          <w:sz w:val="28"/>
          <w:szCs w:val="28"/>
        </w:rPr>
        <w:t>с.</w:t>
      </w:r>
    </w:p>
    <w:sdt>
      <w:sdtPr>
        <w:rPr>
          <w:rStyle w:val="af5"/>
          <w:noProof/>
          <w:color w:val="auto"/>
          <w:sz w:val="28"/>
          <w:szCs w:val="28"/>
        </w:rPr>
        <w:id w:val="7183438"/>
        <w:docPartObj>
          <w:docPartGallery w:val="Table of Contents"/>
          <w:docPartUnique/>
        </w:docPartObj>
      </w:sdtPr>
      <w:sdtEndPr>
        <w:rPr>
          <w:rStyle w:val="a0"/>
          <w:noProof w:val="0"/>
          <w:sz w:val="24"/>
          <w:szCs w:val="24"/>
          <w:u w:val="none"/>
        </w:rPr>
      </w:sdtEndPr>
      <w:sdtContent>
        <w:p w:rsidR="00746F9E" w:rsidRPr="00746F9E" w:rsidRDefault="0007114B" w:rsidP="00746F9E">
          <w:pPr>
            <w:pStyle w:val="11"/>
            <w:tabs>
              <w:tab w:val="right" w:leader="dot" w:pos="9339"/>
            </w:tabs>
            <w:jc w:val="both"/>
            <w:rPr>
              <w:rFonts w:asciiTheme="minorHAnsi" w:eastAsiaTheme="minorEastAsia" w:hAnsiTheme="minorHAnsi" w:cstheme="minorBidi"/>
              <w:noProof/>
              <w:sz w:val="28"/>
              <w:szCs w:val="28"/>
            </w:rPr>
          </w:pPr>
          <w:r w:rsidRPr="00746F9E">
            <w:rPr>
              <w:rStyle w:val="af5"/>
              <w:noProof/>
              <w:color w:val="auto"/>
              <w:sz w:val="28"/>
              <w:szCs w:val="28"/>
            </w:rPr>
            <w:fldChar w:fldCharType="begin"/>
          </w:r>
          <w:r w:rsidR="00733C7C" w:rsidRPr="00746F9E">
            <w:rPr>
              <w:rStyle w:val="af5"/>
              <w:noProof/>
              <w:color w:val="auto"/>
              <w:sz w:val="28"/>
              <w:szCs w:val="28"/>
            </w:rPr>
            <w:instrText xml:space="preserve"> TOC \o "1-3" \h \z \u </w:instrText>
          </w:r>
          <w:r w:rsidRPr="00746F9E">
            <w:rPr>
              <w:rStyle w:val="af5"/>
              <w:noProof/>
              <w:color w:val="auto"/>
              <w:sz w:val="28"/>
              <w:szCs w:val="28"/>
            </w:rPr>
            <w:fldChar w:fldCharType="separate"/>
          </w:r>
          <w:hyperlink w:anchor="_Toc94042786" w:history="1">
            <w:r w:rsidR="00746F9E">
              <w:rPr>
                <w:rStyle w:val="af5"/>
                <w:noProof/>
                <w:sz w:val="28"/>
                <w:szCs w:val="28"/>
              </w:rPr>
              <w:t>1.</w:t>
            </w:r>
            <w:r w:rsidR="00746F9E" w:rsidRPr="00746F9E">
              <w:rPr>
                <w:rStyle w:val="af5"/>
                <w:noProof/>
                <w:sz w:val="28"/>
                <w:szCs w:val="28"/>
              </w:rPr>
              <w:t>Пояснительная записка</w:t>
            </w:r>
            <w:r w:rsidR="00746F9E" w:rsidRPr="00746F9E">
              <w:rPr>
                <w:noProof/>
                <w:webHidden/>
                <w:sz w:val="28"/>
                <w:szCs w:val="28"/>
              </w:rPr>
              <w:tab/>
            </w:r>
            <w:r w:rsidRPr="00746F9E">
              <w:rPr>
                <w:noProof/>
                <w:webHidden/>
                <w:sz w:val="28"/>
                <w:szCs w:val="28"/>
              </w:rPr>
              <w:fldChar w:fldCharType="begin"/>
            </w:r>
            <w:r w:rsidR="00746F9E" w:rsidRPr="00746F9E">
              <w:rPr>
                <w:noProof/>
                <w:webHidden/>
                <w:sz w:val="28"/>
                <w:szCs w:val="28"/>
              </w:rPr>
              <w:instrText xml:space="preserve"> PAGEREF _Toc94042786 \h </w:instrText>
            </w:r>
            <w:r w:rsidRPr="00746F9E">
              <w:rPr>
                <w:noProof/>
                <w:webHidden/>
                <w:sz w:val="28"/>
                <w:szCs w:val="28"/>
              </w:rPr>
            </w:r>
            <w:r w:rsidRPr="00746F9E">
              <w:rPr>
                <w:noProof/>
                <w:webHidden/>
                <w:sz w:val="28"/>
                <w:szCs w:val="28"/>
              </w:rPr>
              <w:fldChar w:fldCharType="separate"/>
            </w:r>
            <w:r w:rsidR="00B73B7E">
              <w:rPr>
                <w:noProof/>
                <w:webHidden/>
                <w:sz w:val="28"/>
                <w:szCs w:val="28"/>
              </w:rPr>
              <w:t>4</w:t>
            </w:r>
            <w:r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87" w:history="1">
            <w:r w:rsidR="00746F9E">
              <w:rPr>
                <w:rStyle w:val="af5"/>
                <w:noProof/>
                <w:sz w:val="28"/>
                <w:szCs w:val="28"/>
              </w:rPr>
              <w:t>2.</w:t>
            </w:r>
            <w:r w:rsidR="00746F9E" w:rsidRPr="00746F9E">
              <w:rPr>
                <w:rStyle w:val="af5"/>
                <w:noProof/>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_Toc94042787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5</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88" w:history="1">
            <w:r w:rsidR="00746F9E">
              <w:rPr>
                <w:rStyle w:val="af5"/>
                <w:noProof/>
                <w:sz w:val="28"/>
                <w:szCs w:val="28"/>
              </w:rPr>
              <w:t>3.</w:t>
            </w:r>
            <w:r w:rsidR="00746F9E" w:rsidRPr="00746F9E">
              <w:rPr>
                <w:rStyle w:val="af5"/>
                <w:noProof/>
                <w:sz w:val="28"/>
                <w:szCs w:val="28"/>
              </w:rPr>
              <w:t>Место дисциплины в структуре образовательной программы</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_Toc94042788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6</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89" w:history="1">
            <w:r w:rsidR="00746F9E">
              <w:rPr>
                <w:rStyle w:val="af5"/>
                <w:noProof/>
                <w:sz w:val="28"/>
                <w:szCs w:val="28"/>
              </w:rPr>
              <w:t>4.</w:t>
            </w:r>
            <w:r w:rsidR="00746F9E" w:rsidRPr="00746F9E">
              <w:rPr>
                <w:rStyle w:val="af5"/>
                <w:noProof/>
                <w:sz w:val="28"/>
                <w:szCs w:val="28"/>
              </w:rPr>
              <w:t>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_Toc94042789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7</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0" w:history="1">
            <w:r w:rsidR="00746F9E">
              <w:rPr>
                <w:rStyle w:val="af5"/>
                <w:noProof/>
                <w:sz w:val="28"/>
                <w:szCs w:val="28"/>
              </w:rPr>
              <w:t>5.</w:t>
            </w:r>
            <w:r w:rsidR="00746F9E" w:rsidRPr="00746F9E">
              <w:rPr>
                <w:rStyle w:val="af5"/>
                <w:noProof/>
                <w:sz w:val="28"/>
                <w:szCs w:val="28"/>
              </w:rPr>
              <w:t>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_Toc94042790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8</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1" w:history="1">
            <w:r w:rsidR="00746F9E">
              <w:rPr>
                <w:rStyle w:val="af5"/>
                <w:noProof/>
                <w:sz w:val="28"/>
                <w:szCs w:val="28"/>
              </w:rPr>
              <w:t>6.</w:t>
            </w:r>
            <w:r w:rsidR="00746F9E" w:rsidRPr="00746F9E">
              <w:rPr>
                <w:rStyle w:val="af5"/>
                <w:noProof/>
                <w:sz w:val="28"/>
                <w:szCs w:val="28"/>
              </w:rPr>
              <w:t>Перечень учебно-методического обеспечения для самостоятельной работы обучающихся по дисциплине (модулю)</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_Toc94042791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10</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2" w:history="1">
            <w:r w:rsidR="00746F9E" w:rsidRPr="00746F9E">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_Toc94042792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11</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3" w:history="1">
            <w:r w:rsidR="00746F9E">
              <w:rPr>
                <w:rStyle w:val="af5"/>
                <w:noProof/>
                <w:sz w:val="28"/>
                <w:szCs w:val="28"/>
              </w:rPr>
              <w:t>8.</w:t>
            </w:r>
            <w:r w:rsidR="00746F9E" w:rsidRPr="00746F9E">
              <w:rPr>
                <w:rStyle w:val="af5"/>
                <w:noProof/>
                <w:sz w:val="28"/>
                <w:szCs w:val="28"/>
              </w:rPr>
              <w:t>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_Toc94042793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13</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4" w:history="1">
            <w:r w:rsidR="00746F9E">
              <w:rPr>
                <w:rStyle w:val="af5"/>
                <w:noProof/>
                <w:sz w:val="28"/>
                <w:szCs w:val="28"/>
              </w:rPr>
              <w:t>9.</w:t>
            </w:r>
            <w:r w:rsidR="00746F9E" w:rsidRPr="00746F9E">
              <w:rPr>
                <w:rStyle w:val="af5"/>
                <w:noProof/>
                <w:sz w:val="28"/>
                <w:szCs w:val="28"/>
              </w:rPr>
              <w:t>Методические указания для обучающихся по освоению дисциплины (модуля)</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_Toc94042794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15</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5" w:history="1">
            <w:r w:rsidR="00746F9E">
              <w:rPr>
                <w:rStyle w:val="af5"/>
                <w:noProof/>
                <w:sz w:val="28"/>
                <w:szCs w:val="28"/>
              </w:rPr>
              <w:t>10.</w:t>
            </w:r>
            <w:r w:rsidR="00746F9E" w:rsidRPr="00746F9E">
              <w:rPr>
                <w:rStyle w:val="af5"/>
                <w:noProof/>
                <w:sz w:val="28"/>
                <w:szCs w:val="28"/>
              </w:rPr>
              <w:t>Особенности освоения дисциплины для  и лиц с ограниченными возможностями здоровья</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_Toc94042795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17</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6" w:history="1">
            <w:r w:rsidR="00746F9E">
              <w:rPr>
                <w:rStyle w:val="af5"/>
                <w:noProof/>
                <w:sz w:val="28"/>
                <w:szCs w:val="28"/>
              </w:rPr>
              <w:t>11.</w:t>
            </w:r>
            <w:r w:rsidR="00746F9E" w:rsidRPr="00746F9E">
              <w:rPr>
                <w:rStyle w:val="af5"/>
                <w:noProof/>
                <w:sz w:val="28"/>
                <w:szCs w:val="28"/>
              </w:rPr>
              <w:t xml:space="preserve">Перечень информационных технологий, </w:t>
            </w:r>
            <w:r w:rsidR="00746F9E" w:rsidRPr="00746F9E">
              <w:rPr>
                <w:rStyle w:val="af5"/>
                <w:rFonts w:eastAsia="Calibri"/>
                <w:noProof/>
                <w:sz w:val="28"/>
                <w:szCs w:val="28"/>
              </w:rPr>
              <w:t>профессиональных баз данных,</w:t>
            </w:r>
            <w:r w:rsidR="00746F9E" w:rsidRPr="00746F9E">
              <w:rPr>
                <w:rStyle w:val="af5"/>
                <w:noProof/>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_Toc94042796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18</w:t>
            </w:r>
            <w:r w:rsidR="0007114B" w:rsidRPr="00746F9E">
              <w:rPr>
                <w:noProof/>
                <w:webHidden/>
                <w:sz w:val="28"/>
                <w:szCs w:val="28"/>
              </w:rPr>
              <w:fldChar w:fldCharType="end"/>
            </w:r>
          </w:hyperlink>
        </w:p>
        <w:p w:rsidR="00746F9E" w:rsidRPr="00746F9E" w:rsidRDefault="00834F76" w:rsidP="00746F9E">
          <w:pPr>
            <w:pStyle w:val="11"/>
            <w:tabs>
              <w:tab w:val="right" w:leader="dot" w:pos="9339"/>
            </w:tabs>
            <w:jc w:val="both"/>
            <w:rPr>
              <w:rFonts w:asciiTheme="minorHAnsi" w:eastAsiaTheme="minorEastAsia" w:hAnsiTheme="minorHAnsi" w:cstheme="minorBidi"/>
              <w:noProof/>
              <w:sz w:val="28"/>
              <w:szCs w:val="28"/>
            </w:rPr>
          </w:pPr>
          <w:hyperlink w:anchor="_Toc94042797" w:history="1">
            <w:r w:rsidR="00746F9E">
              <w:rPr>
                <w:rStyle w:val="af5"/>
                <w:noProof/>
                <w:sz w:val="28"/>
                <w:szCs w:val="28"/>
              </w:rPr>
              <w:t>12.</w:t>
            </w:r>
            <w:r w:rsidR="00746F9E" w:rsidRPr="00746F9E">
              <w:rPr>
                <w:rStyle w:val="af5"/>
                <w:noProof/>
                <w:sz w:val="28"/>
                <w:szCs w:val="28"/>
              </w:rPr>
              <w:t>Материально-техническая база, необходимая для осуществления образовательного процесса по дисциплине (модулю)</w:t>
            </w:r>
            <w:r w:rsidR="00746F9E" w:rsidRPr="00746F9E">
              <w:rPr>
                <w:noProof/>
                <w:webHidden/>
                <w:sz w:val="28"/>
                <w:szCs w:val="28"/>
              </w:rPr>
              <w:tab/>
            </w:r>
            <w:r w:rsidR="0007114B" w:rsidRPr="00746F9E">
              <w:rPr>
                <w:noProof/>
                <w:webHidden/>
                <w:sz w:val="28"/>
                <w:szCs w:val="28"/>
              </w:rPr>
              <w:fldChar w:fldCharType="begin"/>
            </w:r>
            <w:r w:rsidR="00746F9E" w:rsidRPr="00746F9E">
              <w:rPr>
                <w:noProof/>
                <w:webHidden/>
                <w:sz w:val="28"/>
                <w:szCs w:val="28"/>
              </w:rPr>
              <w:instrText xml:space="preserve"> PAGEREF _Toc94042797 \h </w:instrText>
            </w:r>
            <w:r w:rsidR="0007114B" w:rsidRPr="00746F9E">
              <w:rPr>
                <w:noProof/>
                <w:webHidden/>
                <w:sz w:val="28"/>
                <w:szCs w:val="28"/>
              </w:rPr>
            </w:r>
            <w:r w:rsidR="0007114B" w:rsidRPr="00746F9E">
              <w:rPr>
                <w:noProof/>
                <w:webHidden/>
                <w:sz w:val="28"/>
                <w:szCs w:val="28"/>
              </w:rPr>
              <w:fldChar w:fldCharType="separate"/>
            </w:r>
            <w:r w:rsidR="00B73B7E">
              <w:rPr>
                <w:noProof/>
                <w:webHidden/>
                <w:sz w:val="28"/>
                <w:szCs w:val="28"/>
              </w:rPr>
              <w:t>19</w:t>
            </w:r>
            <w:r w:rsidR="0007114B" w:rsidRPr="00746F9E">
              <w:rPr>
                <w:noProof/>
                <w:webHidden/>
                <w:sz w:val="28"/>
                <w:szCs w:val="28"/>
              </w:rPr>
              <w:fldChar w:fldCharType="end"/>
            </w:r>
          </w:hyperlink>
        </w:p>
        <w:p w:rsidR="00733C7C" w:rsidRPr="00746F9E" w:rsidRDefault="0007114B" w:rsidP="00733C7C">
          <w:pPr>
            <w:pStyle w:val="11"/>
            <w:tabs>
              <w:tab w:val="right" w:leader="dot" w:pos="9339"/>
            </w:tabs>
            <w:spacing w:after="0"/>
            <w:jc w:val="both"/>
          </w:pPr>
          <w:r w:rsidRPr="00746F9E">
            <w:rPr>
              <w:rStyle w:val="af5"/>
              <w:noProof/>
              <w:color w:val="auto"/>
              <w:sz w:val="28"/>
              <w:szCs w:val="28"/>
            </w:rPr>
            <w:fldChar w:fldCharType="end"/>
          </w:r>
        </w:p>
      </w:sdtContent>
    </w:sdt>
    <w:p w:rsidR="00D00179" w:rsidRPr="00746F9E" w:rsidRDefault="00D00179" w:rsidP="00E10CAF">
      <w:pPr>
        <w:jc w:val="center"/>
        <w:rPr>
          <w:b/>
          <w:bCs/>
          <w:sz w:val="28"/>
          <w:szCs w:val="28"/>
        </w:rPr>
      </w:pPr>
    </w:p>
    <w:p w:rsidR="00D00179" w:rsidRPr="00746F9E" w:rsidRDefault="00D00179">
      <w:pPr>
        <w:rPr>
          <w:b/>
          <w:bCs/>
          <w:sz w:val="28"/>
          <w:szCs w:val="28"/>
        </w:rPr>
      </w:pPr>
      <w:r w:rsidRPr="00746F9E">
        <w:rPr>
          <w:b/>
          <w:bCs/>
          <w:sz w:val="28"/>
          <w:szCs w:val="28"/>
        </w:rPr>
        <w:br w:type="page"/>
      </w:r>
    </w:p>
    <w:p w:rsidR="00E10CAF" w:rsidRPr="00746F9E" w:rsidRDefault="00E10CAF" w:rsidP="00733C7C">
      <w:pPr>
        <w:pStyle w:val="1"/>
        <w:spacing w:before="0"/>
        <w:jc w:val="center"/>
        <w:rPr>
          <w:rFonts w:ascii="Times New Roman" w:hAnsi="Times New Roman" w:cs="Times New Roman"/>
          <w:color w:val="auto"/>
        </w:rPr>
      </w:pPr>
      <w:bookmarkStart w:id="1" w:name="_Toc94042786"/>
      <w:r w:rsidRPr="00746F9E">
        <w:rPr>
          <w:rFonts w:ascii="Times New Roman" w:hAnsi="Times New Roman" w:cs="Times New Roman"/>
          <w:color w:val="auto"/>
        </w:rPr>
        <w:lastRenderedPageBreak/>
        <w:t>1. Пояснительная записка</w:t>
      </w:r>
      <w:bookmarkEnd w:id="1"/>
    </w:p>
    <w:p w:rsidR="00E10CAF" w:rsidRPr="00746F9E" w:rsidRDefault="00E10CAF" w:rsidP="00E10CAF">
      <w:pPr>
        <w:jc w:val="center"/>
        <w:rPr>
          <w:sz w:val="28"/>
          <w:szCs w:val="28"/>
        </w:rPr>
      </w:pPr>
      <w:r w:rsidRPr="00746F9E">
        <w:rPr>
          <w:b/>
          <w:bCs/>
          <w:sz w:val="28"/>
          <w:szCs w:val="28"/>
        </w:rPr>
        <w:t> </w:t>
      </w:r>
    </w:p>
    <w:p w:rsidR="00E10CAF" w:rsidRPr="00746F9E" w:rsidRDefault="00E10CAF" w:rsidP="00E52146">
      <w:pPr>
        <w:ind w:firstLine="709"/>
        <w:jc w:val="both"/>
        <w:rPr>
          <w:sz w:val="28"/>
          <w:szCs w:val="28"/>
        </w:rPr>
      </w:pPr>
      <w:r w:rsidRPr="00746F9E">
        <w:rPr>
          <w:sz w:val="28"/>
          <w:szCs w:val="28"/>
        </w:rPr>
        <w:t xml:space="preserve">Курс </w:t>
      </w:r>
      <w:r w:rsidR="005B7B7E" w:rsidRPr="00746F9E">
        <w:rPr>
          <w:sz w:val="28"/>
          <w:szCs w:val="28"/>
          <w:lang w:eastAsia="en-US"/>
        </w:rPr>
        <w:t>«</w:t>
      </w:r>
      <w:r w:rsidR="005B7B7E" w:rsidRPr="00746F9E">
        <w:rPr>
          <w:sz w:val="28"/>
        </w:rPr>
        <w:t>Адаптация лиц с ограниченными возможностями здоровья к жизни</w:t>
      </w:r>
      <w:r w:rsidR="005B7B7E" w:rsidRPr="00746F9E">
        <w:rPr>
          <w:sz w:val="28"/>
          <w:szCs w:val="28"/>
          <w:lang w:eastAsia="en-US"/>
        </w:rPr>
        <w:t xml:space="preserve">» </w:t>
      </w:r>
      <w:r w:rsidRPr="00746F9E">
        <w:rPr>
          <w:sz w:val="28"/>
          <w:szCs w:val="28"/>
        </w:rPr>
        <w:t xml:space="preserve">занимает важное место при подготовке бакалавров по направлению </w:t>
      </w:r>
      <w:r w:rsidR="007815E9" w:rsidRPr="00746F9E">
        <w:rPr>
          <w:sz w:val="28"/>
          <w:szCs w:val="28"/>
        </w:rPr>
        <w:t>38</w:t>
      </w:r>
      <w:r w:rsidR="009A4DD0" w:rsidRPr="00746F9E">
        <w:rPr>
          <w:sz w:val="28"/>
          <w:szCs w:val="28"/>
        </w:rPr>
        <w:t>.03.</w:t>
      </w:r>
      <w:r w:rsidR="00DA7653" w:rsidRPr="00746F9E">
        <w:rPr>
          <w:sz w:val="28"/>
          <w:szCs w:val="28"/>
        </w:rPr>
        <w:t>02 - Менеджмент</w:t>
      </w:r>
      <w:r w:rsidRPr="00746F9E">
        <w:rPr>
          <w:sz w:val="28"/>
          <w:szCs w:val="28"/>
        </w:rPr>
        <w:t xml:space="preserve">. </w:t>
      </w:r>
    </w:p>
    <w:p w:rsidR="005B7B7E" w:rsidRPr="00746F9E" w:rsidRDefault="005B7B7E" w:rsidP="005B7B7E">
      <w:pPr>
        <w:ind w:left="284" w:firstLine="708"/>
        <w:jc w:val="both"/>
        <w:rPr>
          <w:sz w:val="28"/>
          <w:szCs w:val="28"/>
          <w:lang w:eastAsia="en-US"/>
        </w:rPr>
      </w:pPr>
      <w:r w:rsidRPr="00746F9E">
        <w:rPr>
          <w:sz w:val="28"/>
          <w:szCs w:val="28"/>
          <w:lang w:eastAsia="en-US"/>
        </w:rPr>
        <w:t xml:space="preserve">Основной целью дисциплины является </w:t>
      </w:r>
      <w:r w:rsidRPr="00746F9E">
        <w:rPr>
          <w:sz w:val="28"/>
          <w:szCs w:val="28"/>
        </w:rPr>
        <w:t>формирование умений и навыков эффективного взаимодействия и общения с лицами с ограниченными возможностями здоровья, а также умения оказывать содействия их адаптации к жизни</w:t>
      </w:r>
      <w:r w:rsidRPr="00746F9E">
        <w:rPr>
          <w:sz w:val="28"/>
          <w:szCs w:val="28"/>
          <w:lang w:eastAsia="en-US"/>
        </w:rPr>
        <w:t>.</w:t>
      </w:r>
    </w:p>
    <w:p w:rsidR="005B7B7E" w:rsidRPr="00746F9E" w:rsidRDefault="005B7B7E" w:rsidP="005B7B7E">
      <w:pPr>
        <w:ind w:left="284" w:firstLine="708"/>
        <w:jc w:val="both"/>
        <w:rPr>
          <w:sz w:val="28"/>
          <w:szCs w:val="28"/>
          <w:lang w:eastAsia="en-US"/>
        </w:rPr>
      </w:pPr>
      <w:r w:rsidRPr="00746F9E">
        <w:rPr>
          <w:sz w:val="28"/>
          <w:szCs w:val="28"/>
          <w:lang w:eastAsia="en-US"/>
        </w:rPr>
        <w:t>Задачи учебного курса «</w:t>
      </w:r>
      <w:r w:rsidRPr="00746F9E">
        <w:rPr>
          <w:sz w:val="28"/>
        </w:rPr>
        <w:t>Адаптация лиц с ограниченными возможностями здоровья к жизни</w:t>
      </w:r>
      <w:r w:rsidRPr="00746F9E">
        <w:rPr>
          <w:sz w:val="28"/>
          <w:szCs w:val="28"/>
          <w:lang w:eastAsia="en-US"/>
        </w:rPr>
        <w:t>»:</w:t>
      </w:r>
    </w:p>
    <w:p w:rsidR="005B7B7E" w:rsidRPr="00746F9E" w:rsidRDefault="005B7B7E" w:rsidP="005B7B7E">
      <w:pPr>
        <w:tabs>
          <w:tab w:val="left" w:pos="1360"/>
        </w:tabs>
        <w:ind w:left="284" w:firstLine="708"/>
        <w:jc w:val="both"/>
        <w:rPr>
          <w:sz w:val="28"/>
          <w:szCs w:val="28"/>
          <w:lang w:eastAsia="en-US"/>
        </w:rPr>
      </w:pPr>
      <w:r w:rsidRPr="00746F9E">
        <w:rPr>
          <w:sz w:val="28"/>
          <w:szCs w:val="28"/>
          <w:lang w:eastAsia="en-US"/>
        </w:rPr>
        <w:t>- уметь толерантно воспринимать и правильно оценивать людей, включая их индивидуальные характерологические особенности, цели, мотивы, намерения, состояния; вступать в эффективные межличностные и деловые коммуникации;</w:t>
      </w:r>
    </w:p>
    <w:p w:rsidR="005B7B7E" w:rsidRPr="00746F9E" w:rsidRDefault="005B7B7E" w:rsidP="005B7B7E">
      <w:pPr>
        <w:tabs>
          <w:tab w:val="left" w:pos="1360"/>
        </w:tabs>
        <w:ind w:left="284" w:firstLine="708"/>
        <w:jc w:val="both"/>
        <w:rPr>
          <w:sz w:val="28"/>
          <w:szCs w:val="28"/>
          <w:lang w:eastAsia="en-US"/>
        </w:rPr>
      </w:pPr>
      <w:r w:rsidRPr="00746F9E">
        <w:rPr>
          <w:sz w:val="28"/>
          <w:szCs w:val="28"/>
          <w:lang w:eastAsia="en-US"/>
        </w:rPr>
        <w:t>-</w:t>
      </w:r>
      <w:r w:rsidRPr="00746F9E">
        <w:rPr>
          <w:sz w:val="28"/>
          <w:szCs w:val="28"/>
          <w:lang w:eastAsia="en-US"/>
        </w:rPr>
        <w:tab/>
        <w:t>знать теоретические основы, структуру и содержание процесса деловой коммуникации; методы и способы эффективного общения;</w:t>
      </w:r>
    </w:p>
    <w:p w:rsidR="00E10CAF" w:rsidRPr="00746F9E" w:rsidRDefault="005B7B7E" w:rsidP="005B7B7E">
      <w:pPr>
        <w:ind w:firstLine="708"/>
        <w:jc w:val="both"/>
        <w:rPr>
          <w:sz w:val="28"/>
          <w:szCs w:val="28"/>
        </w:rPr>
      </w:pPr>
      <w:r w:rsidRPr="00746F9E">
        <w:rPr>
          <w:sz w:val="28"/>
          <w:szCs w:val="28"/>
          <w:lang w:eastAsia="en-US"/>
        </w:rPr>
        <w:t>- знать об основополагающие нормативно-правовые документы, относящихся к правам инвалидов; основных правовых гарантиях инвалидов в области социальной защиты и образования.</w:t>
      </w:r>
    </w:p>
    <w:p w:rsidR="005B7B7E" w:rsidRPr="00746F9E" w:rsidRDefault="005B7B7E" w:rsidP="00733C7C">
      <w:pPr>
        <w:pStyle w:val="1"/>
        <w:spacing w:before="0"/>
        <w:jc w:val="center"/>
        <w:rPr>
          <w:rFonts w:ascii="Times New Roman" w:hAnsi="Times New Roman" w:cs="Times New Roman"/>
          <w:color w:val="auto"/>
        </w:rPr>
      </w:pPr>
    </w:p>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746F9E" w:rsidRPr="00746F9E" w:rsidRDefault="00746F9E" w:rsidP="00746F9E"/>
    <w:p w:rsidR="00E10CAF" w:rsidRPr="00746F9E" w:rsidRDefault="00E10CAF" w:rsidP="00733C7C">
      <w:pPr>
        <w:pStyle w:val="1"/>
        <w:spacing w:before="0"/>
        <w:jc w:val="center"/>
        <w:rPr>
          <w:rFonts w:ascii="Times New Roman" w:hAnsi="Times New Roman" w:cs="Times New Roman"/>
          <w:color w:val="auto"/>
        </w:rPr>
      </w:pPr>
      <w:bookmarkStart w:id="2" w:name="_Toc94042787"/>
      <w:r w:rsidRPr="00746F9E">
        <w:rPr>
          <w:rFonts w:ascii="Times New Roman" w:hAnsi="Times New Roman" w:cs="Times New Roman"/>
          <w:color w:val="auto"/>
        </w:rPr>
        <w:lastRenderedPageBreak/>
        <w:t>2. Перечень планируемых результатов обучения по дисциплине, соотнесенных с планируемыми результатами освоения образовательной</w:t>
      </w:r>
      <w:r w:rsidRPr="00746F9E">
        <w:rPr>
          <w:color w:val="auto"/>
        </w:rPr>
        <w:t xml:space="preserve"> </w:t>
      </w:r>
      <w:r w:rsidRPr="00746F9E">
        <w:rPr>
          <w:rFonts w:ascii="Times New Roman" w:hAnsi="Times New Roman" w:cs="Times New Roman"/>
          <w:color w:val="auto"/>
        </w:rPr>
        <w:t>программы</w:t>
      </w:r>
      <w:bookmarkEnd w:id="2"/>
    </w:p>
    <w:p w:rsidR="00E10CAF" w:rsidRPr="00746F9E" w:rsidRDefault="00E10CAF" w:rsidP="00E10CAF">
      <w:pPr>
        <w:jc w:val="center"/>
        <w:rPr>
          <w:sz w:val="28"/>
          <w:szCs w:val="28"/>
        </w:rPr>
      </w:pPr>
      <w:r w:rsidRPr="00746F9E">
        <w:rPr>
          <w:sz w:val="28"/>
          <w:szCs w:val="28"/>
        </w:rPr>
        <w:t> </w:t>
      </w:r>
    </w:p>
    <w:p w:rsidR="00E10CAF" w:rsidRPr="00746F9E" w:rsidRDefault="00E10CAF" w:rsidP="00E52146">
      <w:pPr>
        <w:ind w:firstLine="709"/>
        <w:jc w:val="both"/>
        <w:rPr>
          <w:sz w:val="28"/>
          <w:szCs w:val="28"/>
        </w:rPr>
      </w:pPr>
      <w:r w:rsidRPr="00746F9E">
        <w:rPr>
          <w:sz w:val="28"/>
          <w:szCs w:val="28"/>
        </w:rPr>
        <w:t xml:space="preserve">Дисциплина </w:t>
      </w:r>
      <w:r w:rsidR="005B7B7E" w:rsidRPr="00746F9E">
        <w:rPr>
          <w:sz w:val="28"/>
          <w:szCs w:val="28"/>
          <w:lang w:eastAsia="en-US"/>
        </w:rPr>
        <w:t>«</w:t>
      </w:r>
      <w:r w:rsidR="005B7B7E" w:rsidRPr="00746F9E">
        <w:rPr>
          <w:sz w:val="28"/>
        </w:rPr>
        <w:t>Адаптация лиц с ограниченными возможностями здоровья к жизни</w:t>
      </w:r>
      <w:r w:rsidR="005B7B7E" w:rsidRPr="00746F9E">
        <w:rPr>
          <w:sz w:val="28"/>
          <w:szCs w:val="28"/>
          <w:lang w:eastAsia="en-US"/>
        </w:rPr>
        <w:t>»</w:t>
      </w:r>
      <w:r w:rsidR="008F7359" w:rsidRPr="00746F9E">
        <w:rPr>
          <w:sz w:val="28"/>
          <w:szCs w:val="28"/>
          <w:lang w:eastAsia="en-US"/>
        </w:rPr>
        <w:t xml:space="preserve"> </w:t>
      </w:r>
      <w:r w:rsidRPr="00746F9E">
        <w:rPr>
          <w:sz w:val="28"/>
          <w:szCs w:val="28"/>
        </w:rPr>
        <w:t>участвует в формировании следующей компетенции (следующих компетенций):</w:t>
      </w:r>
    </w:p>
    <w:tbl>
      <w:tblPr>
        <w:tblStyle w:val="a3"/>
        <w:tblW w:w="0" w:type="auto"/>
        <w:tblLook w:val="04A0" w:firstRow="1" w:lastRow="0" w:firstColumn="1" w:lastColumn="0" w:noHBand="0" w:noVBand="1"/>
      </w:tblPr>
      <w:tblGrid>
        <w:gridCol w:w="3188"/>
        <w:gridCol w:w="3188"/>
        <w:gridCol w:w="3189"/>
      </w:tblGrid>
      <w:tr w:rsidR="005B7B7E" w:rsidRPr="00746F9E" w:rsidTr="00515605">
        <w:tc>
          <w:tcPr>
            <w:tcW w:w="3188" w:type="dxa"/>
          </w:tcPr>
          <w:p w:rsidR="005B7B7E" w:rsidRPr="00746F9E" w:rsidRDefault="00B10C38" w:rsidP="00746F9E">
            <w:pPr>
              <w:tabs>
                <w:tab w:val="left" w:pos="1956"/>
              </w:tabs>
              <w:jc w:val="both"/>
              <w:rPr>
                <w:bCs/>
              </w:rPr>
            </w:pPr>
            <w:r w:rsidRPr="00746F9E">
              <w:rPr>
                <w:rFonts w:eastAsia="Courier New"/>
              </w:rPr>
              <w:t>УК-7</w:t>
            </w:r>
            <w:r w:rsidR="005B7B7E" w:rsidRPr="00746F9E">
              <w:rPr>
                <w:rFonts w:eastAsia="Courier New"/>
              </w:rPr>
              <w:t xml:space="preserve"> - </w:t>
            </w:r>
            <w:r w:rsidRPr="00746F9E">
              <w:rPr>
                <w:rFonts w:eastAsia="Courier New"/>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3188" w:type="dxa"/>
          </w:tcPr>
          <w:p w:rsidR="005B7B7E" w:rsidRPr="00746F9E" w:rsidRDefault="00B10C38" w:rsidP="00746F9E">
            <w:pPr>
              <w:tabs>
                <w:tab w:val="left" w:pos="1956"/>
              </w:tabs>
              <w:jc w:val="both"/>
              <w:rPr>
                <w:bCs/>
              </w:rPr>
            </w:pPr>
            <w:r w:rsidRPr="00746F9E">
              <w:rPr>
                <w:b/>
              </w:rPr>
              <w:t>УК-7.И-1.</w:t>
            </w:r>
            <w:r w:rsidRPr="00746F9E">
              <w:t xml:space="preserve"> Рассматривает нормы здорового образа жизни как основу для полноценной социальной и профессиональной деятельности.</w:t>
            </w:r>
          </w:p>
        </w:tc>
        <w:tc>
          <w:tcPr>
            <w:tcW w:w="3189" w:type="dxa"/>
          </w:tcPr>
          <w:p w:rsidR="00B10C38" w:rsidRPr="00746F9E" w:rsidRDefault="00B10C38" w:rsidP="00746F9E">
            <w:pPr>
              <w:jc w:val="both"/>
            </w:pPr>
            <w:r w:rsidRPr="00746F9E">
              <w:rPr>
                <w:b/>
              </w:rPr>
              <w:t>Знания:</w:t>
            </w:r>
            <w:r w:rsidRPr="00746F9E">
              <w:t xml:space="preserve"> основных подходов к комплексной реабилитации и адаптации лиц с ограниченными возможностями здоровья.</w:t>
            </w:r>
          </w:p>
          <w:p w:rsidR="00B10C38" w:rsidRPr="00746F9E" w:rsidRDefault="00B10C38" w:rsidP="00746F9E">
            <w:pPr>
              <w:jc w:val="both"/>
              <w:rPr>
                <w:b/>
              </w:rPr>
            </w:pPr>
            <w:r w:rsidRPr="00746F9E">
              <w:rPr>
                <w:b/>
              </w:rPr>
              <w:t>Умения:</w:t>
            </w:r>
            <w:r w:rsidRPr="00746F9E">
              <w:t xml:space="preserve"> применять базовые стратегии реабилитационной работы с лицами с ограниченными возможностями здоровья к жизни.  </w:t>
            </w:r>
          </w:p>
          <w:p w:rsidR="005B7B7E" w:rsidRPr="00746F9E" w:rsidRDefault="00B10C38" w:rsidP="00746F9E">
            <w:pPr>
              <w:tabs>
                <w:tab w:val="left" w:pos="1956"/>
              </w:tabs>
              <w:jc w:val="both"/>
              <w:rPr>
                <w:bCs/>
              </w:rPr>
            </w:pPr>
            <w:r w:rsidRPr="00746F9E">
              <w:rPr>
                <w:b/>
              </w:rPr>
              <w:t>Н</w:t>
            </w:r>
            <w:r w:rsidRPr="00746F9E">
              <w:rPr>
                <w:rFonts w:eastAsia="Times New Roman"/>
                <w:b/>
              </w:rPr>
              <w:t>авыки</w:t>
            </w:r>
            <w:r w:rsidRPr="00746F9E">
              <w:rPr>
                <w:b/>
              </w:rPr>
              <w:t xml:space="preserve">: </w:t>
            </w:r>
            <w:r w:rsidRPr="00746F9E">
              <w:t>разработки проектов решений проблем в контексте адаптации лиц с ограниченными возможностями здоровья к жизни.</w:t>
            </w:r>
          </w:p>
        </w:tc>
      </w:tr>
      <w:tr w:rsidR="007B0C00" w:rsidRPr="00746F9E" w:rsidTr="00515605">
        <w:tc>
          <w:tcPr>
            <w:tcW w:w="3188" w:type="dxa"/>
          </w:tcPr>
          <w:p w:rsidR="007B0C00" w:rsidRPr="00746F9E" w:rsidRDefault="007B0C00" w:rsidP="00746F9E">
            <w:pPr>
              <w:tabs>
                <w:tab w:val="left" w:pos="1956"/>
              </w:tabs>
              <w:jc w:val="both"/>
              <w:rPr>
                <w:rFonts w:eastAsia="Courier New"/>
              </w:rPr>
            </w:pPr>
            <w:r w:rsidRPr="00746F9E">
              <w:rPr>
                <w:b/>
                <w:bCs/>
              </w:rPr>
              <w:t xml:space="preserve">УК-9. </w:t>
            </w:r>
            <w:r w:rsidRPr="00746F9E">
              <w:rPr>
                <w:bCs/>
              </w:rPr>
              <w:t>Способен использовать базовые дефектологические знания в социальной и профессиональной сферах</w:t>
            </w:r>
          </w:p>
        </w:tc>
        <w:tc>
          <w:tcPr>
            <w:tcW w:w="3188" w:type="dxa"/>
          </w:tcPr>
          <w:p w:rsidR="007B0C00" w:rsidRPr="00746F9E" w:rsidRDefault="007B0C00" w:rsidP="00746F9E">
            <w:pPr>
              <w:jc w:val="both"/>
            </w:pPr>
            <w:r w:rsidRPr="00746F9E">
              <w:rPr>
                <w:b/>
              </w:rPr>
              <w:t>УК-9.И-1.</w:t>
            </w:r>
            <w:r w:rsidRPr="00746F9E">
              <w:t xml:space="preserve"> Осознает значимость и проблемы профессиональной и социальной адаптации лиц с ограниченными возможностями.</w:t>
            </w:r>
          </w:p>
        </w:tc>
        <w:tc>
          <w:tcPr>
            <w:tcW w:w="3189" w:type="dxa"/>
          </w:tcPr>
          <w:p w:rsidR="007B0C00" w:rsidRPr="00746F9E" w:rsidRDefault="007B0C00" w:rsidP="00746F9E">
            <w:pPr>
              <w:jc w:val="both"/>
              <w:rPr>
                <w:b/>
              </w:rPr>
            </w:pPr>
            <w:r w:rsidRPr="00746F9E">
              <w:rPr>
                <w:b/>
              </w:rPr>
              <w:t>Знания:</w:t>
            </w:r>
            <w:r w:rsidRPr="00746F9E">
              <w:t xml:space="preserve"> </w:t>
            </w:r>
            <w:r w:rsidRPr="00746F9E">
              <w:rPr>
                <w:rStyle w:val="fontstyle01"/>
                <w:rFonts w:ascii="Times New Roman" w:hAnsi="Times New Roman"/>
                <w:color w:val="auto"/>
              </w:rPr>
              <w:t>факторов и методов социальной адаптации лиц с ограниченными возможностями к жизни</w:t>
            </w:r>
            <w:r w:rsidRPr="00746F9E">
              <w:rPr>
                <w:rFonts w:eastAsia="Calibri"/>
              </w:rPr>
              <w:t xml:space="preserve">;  </w:t>
            </w:r>
          </w:p>
          <w:p w:rsidR="007B0C00" w:rsidRPr="00746F9E" w:rsidRDefault="007B0C00" w:rsidP="00746F9E">
            <w:pPr>
              <w:jc w:val="both"/>
              <w:rPr>
                <w:b/>
              </w:rPr>
            </w:pPr>
            <w:r w:rsidRPr="00746F9E">
              <w:rPr>
                <w:b/>
              </w:rPr>
              <w:t>Умения:</w:t>
            </w:r>
            <w:r w:rsidRPr="00746F9E">
              <w:rPr>
                <w:rFonts w:eastAsia="Calibri"/>
              </w:rPr>
              <w:t xml:space="preserve"> о</w:t>
            </w:r>
            <w:r w:rsidRPr="00746F9E">
              <w:rPr>
                <w:rStyle w:val="fontstyle01"/>
                <w:rFonts w:ascii="Times New Roman" w:hAnsi="Times New Roman"/>
                <w:color w:val="auto"/>
              </w:rPr>
              <w:t>существлять социальную помощь лицам с ограниченными возможностями здоровья с целью адаптации их к жизни</w:t>
            </w:r>
          </w:p>
          <w:p w:rsidR="007B0C00" w:rsidRPr="00746F9E" w:rsidRDefault="007B0C00" w:rsidP="00746F9E">
            <w:pPr>
              <w:jc w:val="both"/>
            </w:pPr>
            <w:r w:rsidRPr="00746F9E">
              <w:rPr>
                <w:b/>
              </w:rPr>
              <w:t>Навыки:</w:t>
            </w:r>
            <w:r w:rsidRPr="00746F9E">
              <w:t xml:space="preserve"> социально-бытовой, социально-средовой, социально-психологической, профессиональной и социально-трудовой адаптации лиц с ограниченными возможностями здоровья путем мобилизации их физических, психических и социальных ресурсов для обеспечения основных жизненных потребностей</w:t>
            </w:r>
          </w:p>
        </w:tc>
      </w:tr>
    </w:tbl>
    <w:p w:rsidR="00E10CAF" w:rsidRPr="00746F9E" w:rsidRDefault="00E10CAF" w:rsidP="00E10CAF">
      <w:pPr>
        <w:jc w:val="center"/>
        <w:rPr>
          <w:sz w:val="28"/>
          <w:szCs w:val="28"/>
        </w:rPr>
      </w:pPr>
    </w:p>
    <w:p w:rsidR="00E10CAF" w:rsidRPr="00746F9E" w:rsidRDefault="00E10CAF" w:rsidP="00733C7C">
      <w:pPr>
        <w:pStyle w:val="1"/>
        <w:spacing w:before="0"/>
        <w:jc w:val="center"/>
        <w:rPr>
          <w:rFonts w:ascii="Times New Roman" w:hAnsi="Times New Roman" w:cs="Times New Roman"/>
          <w:color w:val="auto"/>
        </w:rPr>
      </w:pPr>
      <w:bookmarkStart w:id="3" w:name="_Toc94042788"/>
      <w:r w:rsidRPr="00746F9E">
        <w:rPr>
          <w:rFonts w:ascii="Times New Roman" w:hAnsi="Times New Roman" w:cs="Times New Roman"/>
          <w:color w:val="auto"/>
        </w:rPr>
        <w:lastRenderedPageBreak/>
        <w:t>3. Место дисциплины в структуре образовательной программы</w:t>
      </w:r>
      <w:bookmarkEnd w:id="3"/>
    </w:p>
    <w:p w:rsidR="00E10CAF" w:rsidRPr="00746F9E" w:rsidRDefault="00E10CAF" w:rsidP="00E10CAF">
      <w:pPr>
        <w:jc w:val="center"/>
        <w:rPr>
          <w:sz w:val="28"/>
          <w:szCs w:val="28"/>
        </w:rPr>
      </w:pPr>
      <w:r w:rsidRPr="00746F9E">
        <w:rPr>
          <w:sz w:val="28"/>
          <w:szCs w:val="28"/>
        </w:rPr>
        <w:t> </w:t>
      </w:r>
    </w:p>
    <w:p w:rsidR="008F7359" w:rsidRPr="00746F9E" w:rsidRDefault="008F7359" w:rsidP="008F7359">
      <w:pPr>
        <w:ind w:firstLine="708"/>
        <w:jc w:val="both"/>
        <w:rPr>
          <w:sz w:val="28"/>
          <w:szCs w:val="28"/>
        </w:rPr>
      </w:pPr>
      <w:r w:rsidRPr="00746F9E">
        <w:rPr>
          <w:sz w:val="28"/>
          <w:szCs w:val="28"/>
          <w:lang w:eastAsia="en-US"/>
        </w:rPr>
        <w:t>«</w:t>
      </w:r>
      <w:r w:rsidRPr="00746F9E">
        <w:rPr>
          <w:sz w:val="28"/>
        </w:rPr>
        <w:t>Адаптация лиц с ограниченными возможностями здоровья к жизни</w:t>
      </w:r>
      <w:r w:rsidRPr="00746F9E">
        <w:rPr>
          <w:sz w:val="28"/>
          <w:szCs w:val="28"/>
          <w:lang w:eastAsia="en-US"/>
        </w:rPr>
        <w:t>»</w:t>
      </w:r>
      <w:r w:rsidR="00E10CAF" w:rsidRPr="00746F9E">
        <w:rPr>
          <w:sz w:val="28"/>
          <w:szCs w:val="28"/>
        </w:rPr>
        <w:t xml:space="preserve"> </w:t>
      </w:r>
      <w:r w:rsidRPr="00746F9E">
        <w:rPr>
          <w:sz w:val="28"/>
          <w:szCs w:val="28"/>
        </w:rPr>
        <w:t>является дисциплиной обязательной части</w:t>
      </w:r>
      <w:r w:rsidRPr="00746F9E">
        <w:rPr>
          <w:i/>
          <w:sz w:val="28"/>
          <w:szCs w:val="28"/>
        </w:rPr>
        <w:t xml:space="preserve"> </w:t>
      </w:r>
      <w:r w:rsidRPr="00746F9E">
        <w:rPr>
          <w:sz w:val="28"/>
          <w:szCs w:val="28"/>
        </w:rPr>
        <w:t>для подготовки студентов по направлению 38.03.02 Менедмжент</w:t>
      </w:r>
    </w:p>
    <w:p w:rsidR="009105A8" w:rsidRPr="00746F9E" w:rsidRDefault="009105A8" w:rsidP="008F7359">
      <w:pPr>
        <w:ind w:firstLine="709"/>
        <w:jc w:val="both"/>
        <w:rPr>
          <w:sz w:val="28"/>
          <w:szCs w:val="28"/>
          <w:highlight w:val="yellow"/>
        </w:rPr>
      </w:pPr>
    </w:p>
    <w:tbl>
      <w:tblPr>
        <w:tblpPr w:leftFromText="180" w:rightFromText="180" w:vertAnchor="text" w:tblpY="1"/>
        <w:tblOverlap w:val="never"/>
        <w:tblW w:w="10040" w:type="dxa"/>
        <w:tblCellMar>
          <w:left w:w="0" w:type="dxa"/>
          <w:right w:w="0" w:type="dxa"/>
        </w:tblCellMar>
        <w:tblLook w:val="04A0" w:firstRow="1" w:lastRow="0" w:firstColumn="1" w:lastColumn="0" w:noHBand="0" w:noVBand="1"/>
      </w:tblPr>
      <w:tblGrid>
        <w:gridCol w:w="1657"/>
        <w:gridCol w:w="2713"/>
        <w:gridCol w:w="2977"/>
        <w:gridCol w:w="2693"/>
      </w:tblGrid>
      <w:tr w:rsidR="00736A2B" w:rsidRPr="00746F9E" w:rsidTr="00736A2B">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736A2B" w:rsidRPr="00746F9E" w:rsidRDefault="00736A2B" w:rsidP="00515605">
            <w:pPr>
              <w:jc w:val="center"/>
              <w:rPr>
                <w:b/>
              </w:rPr>
            </w:pPr>
            <w:r w:rsidRPr="00746F9E">
              <w:rPr>
                <w:b/>
              </w:rPr>
              <w:t>Шифр компетенции</w:t>
            </w:r>
          </w:p>
        </w:tc>
        <w:tc>
          <w:tcPr>
            <w:tcW w:w="271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736A2B" w:rsidRPr="00746F9E" w:rsidRDefault="00736A2B" w:rsidP="00515605">
            <w:pPr>
              <w:jc w:val="center"/>
              <w:rPr>
                <w:b/>
              </w:rPr>
            </w:pPr>
            <w:r w:rsidRPr="00746F9E">
              <w:rPr>
                <w:b/>
              </w:rPr>
              <w:t>Предшествующие дисциплины (модули), практики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rsidR="00736A2B" w:rsidRPr="00746F9E" w:rsidRDefault="00736A2B" w:rsidP="00515605">
            <w:pPr>
              <w:jc w:val="center"/>
              <w:rPr>
                <w:b/>
              </w:rPr>
            </w:pPr>
            <w:r w:rsidRPr="00746F9E">
              <w:rPr>
                <w:b/>
              </w:rPr>
              <w:t>Дисциплины (модули), практики 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736A2B" w:rsidRPr="00746F9E" w:rsidRDefault="00736A2B" w:rsidP="00515605">
            <w:pPr>
              <w:jc w:val="center"/>
              <w:rPr>
                <w:b/>
              </w:rPr>
            </w:pPr>
            <w:r w:rsidRPr="00746F9E">
              <w:rPr>
                <w:b/>
              </w:rPr>
              <w:t>Последующие дисциплины (модули), практики</w:t>
            </w:r>
            <w:r w:rsidR="008E4301" w:rsidRPr="00746F9E">
              <w:rPr>
                <w:b/>
              </w:rPr>
              <w:t xml:space="preserve"> </w:t>
            </w:r>
            <w:r w:rsidRPr="00746F9E">
              <w:rPr>
                <w:b/>
              </w:rPr>
              <w:t>учебного плана, в которых осваивается компетенция</w:t>
            </w:r>
          </w:p>
        </w:tc>
      </w:tr>
      <w:tr w:rsidR="00736A2B" w:rsidRPr="00746F9E" w:rsidTr="00736A2B">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36A2B" w:rsidRPr="00746F9E" w:rsidRDefault="00736A2B" w:rsidP="00736A2B">
            <w:pPr>
              <w:jc w:val="center"/>
              <w:rPr>
                <w:rFonts w:eastAsia="Courier New"/>
              </w:rPr>
            </w:pPr>
          </w:p>
          <w:p w:rsidR="00736A2B" w:rsidRPr="00746F9E" w:rsidRDefault="00736A2B" w:rsidP="00736A2B">
            <w:pPr>
              <w:jc w:val="center"/>
            </w:pPr>
            <w:r w:rsidRPr="00746F9E">
              <w:rPr>
                <w:rFonts w:eastAsia="Courier New"/>
              </w:rPr>
              <w:t>УК-7</w:t>
            </w:r>
          </w:p>
        </w:tc>
        <w:tc>
          <w:tcPr>
            <w:tcW w:w="271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36A2B" w:rsidRPr="00746F9E" w:rsidRDefault="00736A2B" w:rsidP="00736A2B">
            <w:pPr>
              <w:jc w:val="center"/>
            </w:pPr>
          </w:p>
          <w:p w:rsidR="00736A2B" w:rsidRPr="00746F9E" w:rsidRDefault="00736A2B" w:rsidP="00736A2B">
            <w:pPr>
              <w:jc w:val="center"/>
            </w:pPr>
            <w:r w:rsidRPr="00746F9E">
              <w:t>Физическая культура и спорт</w:t>
            </w:r>
          </w:p>
          <w:p w:rsidR="00736A2B" w:rsidRPr="00746F9E" w:rsidRDefault="00736A2B" w:rsidP="00736A2B">
            <w:pPr>
              <w:jc w:val="center"/>
            </w:pPr>
          </w:p>
        </w:tc>
        <w:tc>
          <w:tcPr>
            <w:tcW w:w="2977" w:type="dxa"/>
            <w:tcBorders>
              <w:top w:val="single" w:sz="8" w:space="0" w:color="000000"/>
              <w:left w:val="single" w:sz="8" w:space="0" w:color="000000"/>
              <w:bottom w:val="single" w:sz="8" w:space="0" w:color="000000"/>
              <w:right w:val="single" w:sz="8" w:space="0" w:color="000000"/>
            </w:tcBorders>
            <w:vAlign w:val="center"/>
          </w:tcPr>
          <w:p w:rsidR="00736A2B" w:rsidRPr="00746F9E" w:rsidRDefault="00736A2B" w:rsidP="00736A2B">
            <w:pPr>
              <w:jc w:val="center"/>
            </w:pPr>
            <w:r w:rsidRPr="00746F9E">
              <w:t>Физическая культура и спорт</w:t>
            </w:r>
          </w:p>
          <w:p w:rsidR="00736A2B" w:rsidRPr="00746F9E" w:rsidRDefault="00736A2B" w:rsidP="00736A2B">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36A2B" w:rsidRPr="00746F9E" w:rsidRDefault="00736A2B" w:rsidP="00736A2B">
            <w:pPr>
              <w:rPr>
                <w:rFonts w:eastAsia="Times New Roman"/>
              </w:rPr>
            </w:pPr>
            <w:r w:rsidRPr="00746F9E">
              <w:rPr>
                <w:rFonts w:eastAsia="Times New Roman"/>
              </w:rPr>
              <w:t>Учебная практика</w:t>
            </w:r>
          </w:p>
          <w:p w:rsidR="00736A2B" w:rsidRPr="00746F9E" w:rsidRDefault="00736A2B" w:rsidP="00736A2B">
            <w:pPr>
              <w:rPr>
                <w:rFonts w:eastAsia="Times New Roman"/>
              </w:rPr>
            </w:pPr>
            <w:r w:rsidRPr="00746F9E">
              <w:rPr>
                <w:rFonts w:eastAsia="Times New Roman"/>
              </w:rPr>
              <w:t>(ознакомительная практика)</w:t>
            </w:r>
          </w:p>
          <w:p w:rsidR="00736A2B" w:rsidRPr="00746F9E" w:rsidRDefault="00736A2B" w:rsidP="00736A2B">
            <w:pPr>
              <w:jc w:val="center"/>
            </w:pPr>
          </w:p>
        </w:tc>
      </w:tr>
      <w:tr w:rsidR="007B0C00" w:rsidRPr="00746F9E" w:rsidTr="00736A2B">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B0C00" w:rsidRPr="00746F9E" w:rsidRDefault="007B0C00" w:rsidP="00736A2B">
            <w:pPr>
              <w:jc w:val="center"/>
              <w:rPr>
                <w:bCs/>
              </w:rPr>
            </w:pPr>
          </w:p>
          <w:p w:rsidR="007B0C00" w:rsidRPr="00746F9E" w:rsidRDefault="007B0C00" w:rsidP="00736A2B">
            <w:pPr>
              <w:jc w:val="center"/>
              <w:rPr>
                <w:rFonts w:eastAsia="Courier New"/>
              </w:rPr>
            </w:pPr>
            <w:r w:rsidRPr="00746F9E">
              <w:rPr>
                <w:bCs/>
              </w:rPr>
              <w:t>УК-9</w:t>
            </w:r>
          </w:p>
        </w:tc>
        <w:tc>
          <w:tcPr>
            <w:tcW w:w="271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B0C00" w:rsidRPr="00746F9E" w:rsidRDefault="007B0C00" w:rsidP="00736A2B">
            <w:pPr>
              <w:jc w:val="center"/>
            </w:pPr>
          </w:p>
        </w:tc>
        <w:tc>
          <w:tcPr>
            <w:tcW w:w="2977" w:type="dxa"/>
            <w:tcBorders>
              <w:top w:val="single" w:sz="8" w:space="0" w:color="000000"/>
              <w:left w:val="single" w:sz="8" w:space="0" w:color="000000"/>
              <w:bottom w:val="single" w:sz="8" w:space="0" w:color="000000"/>
              <w:right w:val="single" w:sz="8" w:space="0" w:color="000000"/>
            </w:tcBorders>
            <w:vAlign w:val="center"/>
          </w:tcPr>
          <w:p w:rsidR="007B0C00" w:rsidRPr="00746F9E" w:rsidRDefault="007B0C00" w:rsidP="00736A2B">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B0C00" w:rsidRPr="00746F9E" w:rsidRDefault="007B0C00" w:rsidP="007B0C00">
            <w:r w:rsidRPr="00746F9E">
              <w:t>Психология в профессиональной деятельности</w:t>
            </w:r>
          </w:p>
          <w:p w:rsidR="007B0C00" w:rsidRPr="00746F9E" w:rsidRDefault="007B0C00" w:rsidP="00736A2B">
            <w:r w:rsidRPr="00746F9E">
              <w:t>Учебная практика (ознакомительная практика)</w:t>
            </w:r>
          </w:p>
        </w:tc>
      </w:tr>
    </w:tbl>
    <w:p w:rsidR="00E10CAF" w:rsidRPr="00746F9E" w:rsidRDefault="00E10CAF" w:rsidP="00E10CAF">
      <w:pPr>
        <w:jc w:val="center"/>
        <w:rPr>
          <w:i/>
          <w:iCs/>
          <w:sz w:val="28"/>
          <w:szCs w:val="28"/>
        </w:rPr>
      </w:pPr>
    </w:p>
    <w:p w:rsidR="009105A8" w:rsidRPr="00746F9E" w:rsidRDefault="009105A8" w:rsidP="00E10CAF">
      <w:pPr>
        <w:jc w:val="center"/>
        <w:rPr>
          <w:sz w:val="28"/>
          <w:szCs w:val="28"/>
        </w:rPr>
      </w:pPr>
    </w:p>
    <w:p w:rsidR="00317A1E" w:rsidRPr="00746F9E" w:rsidRDefault="00317A1E" w:rsidP="00E10CAF">
      <w:pPr>
        <w:jc w:val="center"/>
        <w:rPr>
          <w:b/>
          <w:bCs/>
          <w:sz w:val="28"/>
          <w:szCs w:val="28"/>
        </w:rPr>
      </w:pPr>
    </w:p>
    <w:p w:rsidR="00332D79" w:rsidRPr="00746F9E" w:rsidRDefault="00332D79">
      <w:pPr>
        <w:rPr>
          <w:b/>
          <w:bCs/>
          <w:sz w:val="28"/>
          <w:szCs w:val="28"/>
        </w:rPr>
      </w:pPr>
      <w:r w:rsidRPr="00746F9E">
        <w:rPr>
          <w:b/>
          <w:bCs/>
          <w:sz w:val="28"/>
          <w:szCs w:val="28"/>
        </w:rPr>
        <w:br w:type="page"/>
      </w:r>
    </w:p>
    <w:p w:rsidR="00E10CAF" w:rsidRPr="00746F9E" w:rsidRDefault="00E10CAF" w:rsidP="00733C7C">
      <w:pPr>
        <w:pStyle w:val="1"/>
        <w:spacing w:before="0"/>
        <w:jc w:val="center"/>
        <w:rPr>
          <w:rFonts w:ascii="Times New Roman" w:hAnsi="Times New Roman" w:cs="Times New Roman"/>
          <w:b w:val="0"/>
          <w:bCs w:val="0"/>
          <w:color w:val="auto"/>
        </w:rPr>
      </w:pPr>
      <w:bookmarkStart w:id="4" w:name="_Toc94042789"/>
      <w:r w:rsidRPr="00746F9E">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4"/>
    </w:p>
    <w:p w:rsidR="00E10CAF" w:rsidRPr="00746F9E" w:rsidRDefault="00E10CAF" w:rsidP="00E10CAF">
      <w:pPr>
        <w:jc w:val="center"/>
        <w:rPr>
          <w:b/>
          <w:bCs/>
          <w:sz w:val="28"/>
          <w:szCs w:val="28"/>
        </w:rPr>
      </w:pPr>
    </w:p>
    <w:p w:rsidR="00E10CAF" w:rsidRPr="00746F9E" w:rsidRDefault="00E10CAF" w:rsidP="00E52146">
      <w:pPr>
        <w:ind w:firstLine="709"/>
        <w:jc w:val="both"/>
        <w:rPr>
          <w:sz w:val="28"/>
          <w:szCs w:val="28"/>
        </w:rPr>
      </w:pPr>
      <w:r w:rsidRPr="00746F9E">
        <w:rPr>
          <w:sz w:val="28"/>
          <w:szCs w:val="28"/>
        </w:rPr>
        <w:t xml:space="preserve">Общая трудоемкость освоения учебной дисциплины </w:t>
      </w:r>
      <w:r w:rsidR="00B83894" w:rsidRPr="00746F9E">
        <w:rPr>
          <w:sz w:val="28"/>
          <w:szCs w:val="28"/>
          <w:lang w:eastAsia="en-US"/>
        </w:rPr>
        <w:t>«</w:t>
      </w:r>
      <w:r w:rsidR="00B83894" w:rsidRPr="00746F9E">
        <w:rPr>
          <w:sz w:val="28"/>
        </w:rPr>
        <w:t>Адаптация лиц с ограниченными возможностями здоровья к жизни</w:t>
      </w:r>
      <w:r w:rsidR="00B83894" w:rsidRPr="00746F9E">
        <w:rPr>
          <w:sz w:val="28"/>
          <w:szCs w:val="28"/>
          <w:lang w:eastAsia="en-US"/>
        </w:rPr>
        <w:t xml:space="preserve">» </w:t>
      </w:r>
      <w:r w:rsidRPr="00746F9E">
        <w:rPr>
          <w:sz w:val="28"/>
          <w:szCs w:val="28"/>
        </w:rPr>
        <w:t xml:space="preserve">составляет </w:t>
      </w:r>
      <w:r w:rsidR="00B83894" w:rsidRPr="00746F9E">
        <w:rPr>
          <w:sz w:val="28"/>
          <w:szCs w:val="28"/>
        </w:rPr>
        <w:t>3</w:t>
      </w:r>
      <w:r w:rsidRPr="00746F9E">
        <w:rPr>
          <w:sz w:val="28"/>
          <w:szCs w:val="28"/>
        </w:rPr>
        <w:t xml:space="preserve"> зачетных единиц или </w:t>
      </w:r>
      <w:r w:rsidR="00B83894" w:rsidRPr="00746F9E">
        <w:rPr>
          <w:sz w:val="28"/>
          <w:szCs w:val="28"/>
        </w:rPr>
        <w:t xml:space="preserve">108 </w:t>
      </w:r>
      <w:r w:rsidR="00C20C94" w:rsidRPr="00746F9E">
        <w:rPr>
          <w:sz w:val="28"/>
          <w:szCs w:val="28"/>
        </w:rPr>
        <w:t>ак</w:t>
      </w:r>
      <w:r w:rsidR="00F16386" w:rsidRPr="00746F9E">
        <w:rPr>
          <w:sz w:val="28"/>
          <w:szCs w:val="28"/>
        </w:rPr>
        <w:t>адемических</w:t>
      </w:r>
      <w:r w:rsidR="00F77FE6" w:rsidRPr="00746F9E">
        <w:rPr>
          <w:sz w:val="28"/>
          <w:szCs w:val="28"/>
        </w:rPr>
        <w:t xml:space="preserve"> </w:t>
      </w:r>
      <w:r w:rsidRPr="00746F9E">
        <w:rPr>
          <w:sz w:val="28"/>
          <w:szCs w:val="28"/>
        </w:rPr>
        <w:t>часа.</w:t>
      </w:r>
    </w:p>
    <w:p w:rsidR="00E10CAF" w:rsidRPr="00746F9E" w:rsidRDefault="00E10CAF" w:rsidP="00C256C6">
      <w:pPr>
        <w:rPr>
          <w:b/>
          <w:sz w:val="28"/>
          <w:szCs w:val="28"/>
        </w:rPr>
      </w:pPr>
    </w:p>
    <w:tbl>
      <w:tblPr>
        <w:tblW w:w="10278" w:type="dxa"/>
        <w:tblInd w:w="-9" w:type="dxa"/>
        <w:tblCellMar>
          <w:left w:w="0" w:type="dxa"/>
          <w:right w:w="0" w:type="dxa"/>
        </w:tblCellMar>
        <w:tblLook w:val="04A0" w:firstRow="1" w:lastRow="0" w:firstColumn="1" w:lastColumn="0" w:noHBand="0" w:noVBand="1"/>
      </w:tblPr>
      <w:tblGrid>
        <w:gridCol w:w="2325"/>
        <w:gridCol w:w="2754"/>
        <w:gridCol w:w="1656"/>
        <w:gridCol w:w="1887"/>
        <w:gridCol w:w="1656"/>
      </w:tblGrid>
      <w:tr w:rsidR="007B0C00" w:rsidRPr="00746F9E" w:rsidTr="001C3C4C">
        <w:trPr>
          <w:gridAfter w:val="1"/>
          <w:wAfter w:w="1656"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0C00" w:rsidRPr="00746F9E" w:rsidRDefault="007B0C00" w:rsidP="00317A1E">
            <w:pPr>
              <w:jc w:val="center"/>
            </w:pPr>
            <w:r w:rsidRPr="00746F9E">
              <w:t>Семестр</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0C00" w:rsidRPr="00746F9E" w:rsidRDefault="007B0C00" w:rsidP="007B0C00">
            <w:pPr>
              <w:jc w:val="center"/>
            </w:pPr>
            <w:r w:rsidRPr="00746F9E">
              <w:t xml:space="preserve">№ семестра </w:t>
            </w:r>
          </w:p>
          <w:p w:rsidR="007B0C00" w:rsidRPr="00746F9E" w:rsidRDefault="001C3C4C" w:rsidP="007B0C00">
            <w:pPr>
              <w:jc w:val="center"/>
            </w:pPr>
            <w:r>
              <w:t>5</w:t>
            </w:r>
          </w:p>
        </w:tc>
        <w:tc>
          <w:tcPr>
            <w:tcW w:w="18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0C00" w:rsidRPr="00746F9E" w:rsidRDefault="007B0C00" w:rsidP="00317A1E">
            <w:pPr>
              <w:jc w:val="center"/>
            </w:pPr>
            <w:r w:rsidRPr="00746F9E">
              <w:t>Всего, ак.часов</w:t>
            </w:r>
          </w:p>
        </w:tc>
      </w:tr>
      <w:tr w:rsidR="007B0C00" w:rsidRPr="00746F9E" w:rsidTr="001C3C4C">
        <w:trPr>
          <w:gridAfter w:val="1"/>
          <w:wAfter w:w="1656"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0C00" w:rsidRPr="00746F9E" w:rsidRDefault="007B0C00" w:rsidP="007B0C00">
            <w:pPr>
              <w:jc w:val="center"/>
            </w:pPr>
            <w:r w:rsidRPr="00746F9E">
              <w:t>Общая трудоемкость (всегоак. часов / з.ед)</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0C00" w:rsidRPr="00746F9E" w:rsidRDefault="007B0C00" w:rsidP="007B0C00">
            <w:pPr>
              <w:jc w:val="center"/>
            </w:pPr>
            <w:r w:rsidRPr="00746F9E">
              <w:t>108/3</w:t>
            </w:r>
          </w:p>
        </w:tc>
        <w:tc>
          <w:tcPr>
            <w:tcW w:w="18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B0C00" w:rsidRPr="00746F9E" w:rsidRDefault="007B0C00" w:rsidP="007B0C00">
            <w:pPr>
              <w:jc w:val="center"/>
            </w:pPr>
            <w:r w:rsidRPr="00746F9E">
              <w:t>108/3</w:t>
            </w:r>
          </w:p>
        </w:tc>
      </w:tr>
      <w:tr w:rsidR="001C3C4C" w:rsidRPr="00746F9E" w:rsidTr="001C3C4C">
        <w:trPr>
          <w:gridAfter w:val="1"/>
          <w:wAfter w:w="1656"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Лекции</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t>8</w:t>
            </w:r>
          </w:p>
        </w:tc>
        <w:tc>
          <w:tcPr>
            <w:tcW w:w="18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t>8</w:t>
            </w:r>
          </w:p>
        </w:tc>
      </w:tr>
      <w:tr w:rsidR="001C3C4C" w:rsidRPr="00746F9E" w:rsidTr="001C3C4C">
        <w:trPr>
          <w:gridAfter w:val="1"/>
          <w:wAfter w:w="1656" w:type="dxa"/>
          <w:trHeight w:val="471"/>
        </w:trPr>
        <w:tc>
          <w:tcPr>
            <w:tcW w:w="2325" w:type="dxa"/>
            <w:vMerge/>
            <w:tcBorders>
              <w:left w:val="single" w:sz="8" w:space="0" w:color="000000"/>
              <w:right w:val="single" w:sz="8" w:space="0" w:color="000000"/>
            </w:tcBorders>
            <w:shd w:val="clear" w:color="auto" w:fill="auto"/>
            <w:vAlign w:val="center"/>
            <w:hideMark/>
          </w:tcPr>
          <w:p w:rsidR="001C3C4C" w:rsidRPr="00746F9E" w:rsidRDefault="001C3C4C" w:rsidP="001C3C4C">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Практические занятия</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t>8</w:t>
            </w:r>
          </w:p>
        </w:tc>
        <w:tc>
          <w:tcPr>
            <w:tcW w:w="18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t>8</w:t>
            </w:r>
          </w:p>
        </w:tc>
      </w:tr>
      <w:tr w:rsidR="001C3C4C" w:rsidRPr="00746F9E" w:rsidTr="001C3C4C">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Самостоятельная работа</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t>83</w:t>
            </w:r>
          </w:p>
        </w:tc>
        <w:tc>
          <w:tcPr>
            <w:tcW w:w="18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t>83</w:t>
            </w:r>
          </w:p>
        </w:tc>
        <w:tc>
          <w:tcPr>
            <w:tcW w:w="1656" w:type="dxa"/>
            <w:vAlign w:val="center"/>
          </w:tcPr>
          <w:p w:rsidR="001C3C4C" w:rsidRPr="00746F9E" w:rsidRDefault="001C3C4C" w:rsidP="001C3C4C">
            <w:pPr>
              <w:jc w:val="center"/>
            </w:pPr>
          </w:p>
        </w:tc>
      </w:tr>
      <w:tr w:rsidR="001C3C4C" w:rsidRPr="00746F9E" w:rsidTr="001C3C4C">
        <w:trPr>
          <w:gridAfter w:val="1"/>
          <w:wAfter w:w="1656"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Вид промежуточной аттестации</w:t>
            </w:r>
          </w:p>
          <w:p w:rsidR="001C3C4C" w:rsidRPr="00746F9E" w:rsidRDefault="001C3C4C" w:rsidP="001C3C4C">
            <w:pPr>
              <w:jc w:val="center"/>
            </w:pPr>
            <w:r w:rsidRPr="00746F9E">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Зачет</w:t>
            </w:r>
          </w:p>
          <w:p w:rsidR="001C3C4C" w:rsidRPr="00746F9E" w:rsidRDefault="001C3C4C" w:rsidP="001C3C4C">
            <w:pPr>
              <w:jc w:val="center"/>
            </w:pP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0,25/8,75</w:t>
            </w:r>
          </w:p>
        </w:tc>
        <w:tc>
          <w:tcPr>
            <w:tcW w:w="188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1C3C4C" w:rsidRPr="00746F9E" w:rsidRDefault="001C3C4C" w:rsidP="001C3C4C">
            <w:pPr>
              <w:jc w:val="center"/>
            </w:pPr>
            <w:r w:rsidRPr="00746F9E">
              <w:t>0,25/8,75</w:t>
            </w:r>
          </w:p>
        </w:tc>
      </w:tr>
    </w:tbl>
    <w:p w:rsidR="00F16386" w:rsidRPr="00746F9E" w:rsidRDefault="00F16386" w:rsidP="00E10CAF">
      <w:pPr>
        <w:jc w:val="center"/>
        <w:rPr>
          <w:sz w:val="28"/>
          <w:szCs w:val="28"/>
        </w:rPr>
      </w:pPr>
    </w:p>
    <w:p w:rsidR="007B0C00" w:rsidRPr="00746F9E" w:rsidRDefault="0004282A">
      <w:pPr>
        <w:rPr>
          <w:b/>
          <w:bCs/>
          <w:sz w:val="28"/>
          <w:szCs w:val="28"/>
        </w:rPr>
      </w:pPr>
      <w:r w:rsidRPr="00746F9E">
        <w:rPr>
          <w:b/>
          <w:bCs/>
          <w:sz w:val="28"/>
          <w:szCs w:val="28"/>
        </w:rPr>
        <w:br w:type="page"/>
      </w:r>
    </w:p>
    <w:p w:rsidR="0004282A" w:rsidRPr="00746F9E" w:rsidRDefault="0004282A">
      <w:pPr>
        <w:rPr>
          <w:b/>
          <w:bCs/>
          <w:sz w:val="28"/>
          <w:szCs w:val="28"/>
        </w:rPr>
      </w:pPr>
    </w:p>
    <w:p w:rsidR="00E52146" w:rsidRPr="00746F9E" w:rsidRDefault="00E52146" w:rsidP="00733C7C">
      <w:pPr>
        <w:pStyle w:val="1"/>
        <w:spacing w:before="0"/>
        <w:jc w:val="center"/>
        <w:rPr>
          <w:rFonts w:ascii="Times New Roman" w:hAnsi="Times New Roman" w:cs="Times New Roman"/>
          <w:b w:val="0"/>
          <w:bCs w:val="0"/>
          <w:color w:val="auto"/>
        </w:rPr>
      </w:pPr>
      <w:bookmarkStart w:id="5" w:name="_Toc94042790"/>
      <w:r w:rsidRPr="00746F9E">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5"/>
    </w:p>
    <w:p w:rsidR="00E52146" w:rsidRPr="00746F9E"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709"/>
        <w:gridCol w:w="692"/>
        <w:gridCol w:w="2949"/>
      </w:tblGrid>
      <w:tr w:rsidR="009A1B77" w:rsidRPr="00746F9E"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9A1B77" w:rsidRPr="00746F9E" w:rsidRDefault="009A1B77" w:rsidP="00E52146">
            <w:pPr>
              <w:jc w:val="center"/>
            </w:pPr>
            <w:r w:rsidRPr="00746F9E">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9A1B77" w:rsidRPr="00746F9E" w:rsidRDefault="009A1B77" w:rsidP="00E52146">
            <w:pPr>
              <w:jc w:val="center"/>
            </w:pPr>
            <w:r w:rsidRPr="00746F9E">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9A1B77" w:rsidRPr="00746F9E" w:rsidRDefault="009A1B77" w:rsidP="00E52146">
            <w:pPr>
              <w:jc w:val="center"/>
            </w:pPr>
            <w:r w:rsidRPr="00746F9E">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9A1B77" w:rsidRPr="00746F9E" w:rsidRDefault="009A1B77" w:rsidP="00E52146">
            <w:pPr>
              <w:jc w:val="center"/>
            </w:pPr>
            <w:r w:rsidRPr="00746F9E">
              <w:t>Содержание</w:t>
            </w:r>
          </w:p>
        </w:tc>
      </w:tr>
      <w:tr w:rsidR="009A1B77" w:rsidRPr="00746F9E"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9A1B77" w:rsidRPr="00746F9E"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9A1B77" w:rsidRPr="00746F9E"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rsidR="009A1B77" w:rsidRPr="00746F9E" w:rsidRDefault="009A1B77" w:rsidP="009A1B77">
            <w:pPr>
              <w:ind w:left="113" w:right="113"/>
              <w:jc w:val="center"/>
            </w:pPr>
            <w:r w:rsidRPr="00746F9E">
              <w:t>всего</w:t>
            </w:r>
          </w:p>
        </w:tc>
        <w:tc>
          <w:tcPr>
            <w:tcW w:w="2126" w:type="dxa"/>
            <w:gridSpan w:val="5"/>
            <w:tcBorders>
              <w:top w:val="single" w:sz="8" w:space="0" w:color="000000"/>
              <w:left w:val="single" w:sz="8" w:space="0" w:color="000000"/>
              <w:bottom w:val="single" w:sz="8" w:space="0" w:color="000000"/>
              <w:right w:val="single" w:sz="8" w:space="0" w:color="000000"/>
            </w:tcBorders>
          </w:tcPr>
          <w:p w:rsidR="009A1B77" w:rsidRPr="00746F9E" w:rsidRDefault="009A1B77" w:rsidP="009A1B77">
            <w:pPr>
              <w:jc w:val="center"/>
            </w:pPr>
            <w:r w:rsidRPr="00746F9E">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rsidR="009A1B77" w:rsidRPr="00746F9E"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9A1B77" w:rsidRPr="00746F9E" w:rsidRDefault="009A1B77" w:rsidP="00E52146">
            <w:pPr>
              <w:jc w:val="center"/>
            </w:pPr>
          </w:p>
        </w:tc>
      </w:tr>
      <w:tr w:rsidR="009A1B77" w:rsidRPr="00746F9E" w:rsidTr="00055633">
        <w:trPr>
          <w:trHeight w:val="2311"/>
        </w:trPr>
        <w:tc>
          <w:tcPr>
            <w:tcW w:w="477" w:type="dxa"/>
            <w:vMerge/>
            <w:tcBorders>
              <w:left w:val="single" w:sz="8" w:space="0" w:color="000000"/>
              <w:bottom w:val="single" w:sz="8" w:space="0" w:color="000000"/>
              <w:right w:val="single" w:sz="8" w:space="0" w:color="000000"/>
            </w:tcBorders>
            <w:vAlign w:val="center"/>
            <w:hideMark/>
          </w:tcPr>
          <w:p w:rsidR="009A1B77" w:rsidRPr="00746F9E"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rsidR="009A1B77" w:rsidRPr="00746F9E"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9A1B77" w:rsidRPr="00746F9E"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9A1B77" w:rsidRPr="00746F9E" w:rsidRDefault="009A1B77" w:rsidP="00055633">
            <w:pPr>
              <w:jc w:val="center"/>
            </w:pPr>
            <w:r w:rsidRPr="00746F9E">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9A1B77" w:rsidRPr="00746F9E" w:rsidRDefault="009A1B77" w:rsidP="00055633">
            <w:pPr>
              <w:jc w:val="center"/>
            </w:pPr>
            <w:r w:rsidRPr="00746F9E">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rsidR="009A1B77" w:rsidRPr="00746F9E" w:rsidRDefault="009A1B77" w:rsidP="00055633">
            <w:pPr>
              <w:jc w:val="center"/>
            </w:pPr>
            <w:r w:rsidRPr="00746F9E">
              <w:t>лабор.занятия</w:t>
            </w:r>
            <w:r w:rsidR="005D7DF1" w:rsidRPr="00746F9E">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9A1B77" w:rsidRPr="00746F9E" w:rsidRDefault="009A1B77" w:rsidP="00055633">
            <w:pPr>
              <w:jc w:val="center"/>
            </w:pPr>
            <w:r w:rsidRPr="00746F9E">
              <w:t>самост. работа</w:t>
            </w:r>
          </w:p>
        </w:tc>
        <w:tc>
          <w:tcPr>
            <w:tcW w:w="2949" w:type="dxa"/>
            <w:vMerge/>
            <w:tcBorders>
              <w:left w:val="single" w:sz="8" w:space="0" w:color="000000"/>
              <w:bottom w:val="single" w:sz="8" w:space="0" w:color="000000"/>
              <w:right w:val="single" w:sz="8" w:space="0" w:color="000000"/>
            </w:tcBorders>
            <w:vAlign w:val="center"/>
            <w:hideMark/>
          </w:tcPr>
          <w:p w:rsidR="009A1B77" w:rsidRPr="00746F9E" w:rsidRDefault="009A1B77" w:rsidP="00E52146">
            <w:pPr>
              <w:jc w:val="center"/>
            </w:pPr>
          </w:p>
        </w:tc>
      </w:tr>
      <w:tr w:rsidR="00E57A8C" w:rsidRPr="00746F9E"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57A8C" w:rsidRPr="00746F9E" w:rsidRDefault="001C3C4C" w:rsidP="00E57A8C">
            <w:pPr>
              <w:jc w:val="center"/>
            </w:pPr>
            <w:r>
              <w:t>5</w:t>
            </w:r>
            <w:r w:rsidR="00E57A8C" w:rsidRPr="00746F9E">
              <w:t>семестр</w:t>
            </w:r>
          </w:p>
        </w:tc>
      </w:tr>
      <w:tr w:rsidR="006A20B5" w:rsidRPr="00746F9E"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6A20B5" w:rsidP="00515605">
            <w:pPr>
              <w:jc w:val="both"/>
            </w:pPr>
            <w:r w:rsidRPr="00746F9E">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6A20B5" w:rsidP="00515605">
            <w:r w:rsidRPr="00746F9E">
              <w:t xml:space="preserve">Социальная адаптация и социально-правовая защита инвалидов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1C3C4C" w:rsidP="00E52146">
            <w:pPr>
              <w:jc w:val="center"/>
            </w:pPr>
            <w:r>
              <w:t>33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1C3C4C" w:rsidP="00E52146">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6A20B5" w:rsidP="00E52146">
            <w:pPr>
              <w:jc w:val="center"/>
            </w:pPr>
            <w:r w:rsidRPr="00746F9E">
              <w:t> </w:t>
            </w:r>
            <w:r w:rsidR="001C3C4C">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A20B5" w:rsidRPr="00746F9E" w:rsidRDefault="006A20B5" w:rsidP="00E52146">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6A20B5" w:rsidP="00E52146">
            <w:pPr>
              <w:jc w:val="center"/>
            </w:pPr>
            <w:r w:rsidRPr="00746F9E">
              <w:t> </w:t>
            </w:r>
            <w:r w:rsidR="001C3C4C">
              <w:t>29</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A20B5" w:rsidRPr="00746F9E" w:rsidRDefault="006A20B5" w:rsidP="00515605">
            <w:pPr>
              <w:pStyle w:val="21"/>
              <w:widowControl w:val="0"/>
              <w:spacing w:after="0" w:line="240" w:lineRule="auto"/>
              <w:jc w:val="both"/>
            </w:pPr>
            <w:r w:rsidRPr="00746F9E">
              <w:t>Понятие социальной адаптации, ее этапы, механизмы, условия.</w:t>
            </w:r>
          </w:p>
          <w:p w:rsidR="006A20B5" w:rsidRPr="00746F9E" w:rsidRDefault="00FE1905" w:rsidP="00515605">
            <w:pPr>
              <w:pStyle w:val="21"/>
              <w:widowControl w:val="0"/>
              <w:spacing w:after="0" w:line="240" w:lineRule="auto"/>
              <w:jc w:val="both"/>
            </w:pPr>
            <w:r w:rsidRPr="00746F9E">
              <w:t xml:space="preserve">Социальная политика в отношении инвалидов. </w:t>
            </w:r>
            <w:r w:rsidR="006A20B5" w:rsidRPr="00746F9E">
              <w:t xml:space="preserve">Реабилитация </w:t>
            </w:r>
            <w:r w:rsidRPr="00746F9E">
              <w:t>и</w:t>
            </w:r>
          </w:p>
          <w:p w:rsidR="006A20B5" w:rsidRPr="00746F9E" w:rsidRDefault="00FE1905" w:rsidP="00515605">
            <w:pPr>
              <w:autoSpaceDE w:val="0"/>
              <w:autoSpaceDN w:val="0"/>
              <w:adjustRightInd w:val="0"/>
              <w:jc w:val="both"/>
            </w:pPr>
            <w:r w:rsidRPr="00746F9E">
              <w:t>т</w:t>
            </w:r>
            <w:r w:rsidR="006A20B5" w:rsidRPr="00746F9E">
              <w:t>рудоустройство инвалидов.</w:t>
            </w:r>
          </w:p>
        </w:tc>
      </w:tr>
      <w:tr w:rsidR="001C3C4C" w:rsidRPr="00746F9E"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both"/>
            </w:pPr>
            <w:r w:rsidRPr="00746F9E">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r w:rsidRPr="00746F9E">
              <w:t>Социально-психологические особенности общения, обучения и социализации  лиц с ограниченными особенностями здоровья различных нозологий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t>33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 </w:t>
            </w:r>
            <w:r>
              <w:t>2</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1C3C4C" w:rsidRPr="00746F9E" w:rsidRDefault="001C3C4C" w:rsidP="001C3C4C">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 </w:t>
            </w:r>
            <w:r>
              <w:t>27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pStyle w:val="a8"/>
              <w:widowControl w:val="0"/>
              <w:ind w:left="0"/>
              <w:contextualSpacing w:val="0"/>
              <w:jc w:val="both"/>
            </w:pPr>
            <w:r w:rsidRPr="00746F9E">
              <w:t xml:space="preserve">Социально-психологическая, образовательная, производственная среда. Основные коммуникативные барьеры и пути их преодоления в межличностном общении. Моделирование ситуаций, связанных с различными аспектами учебной и внеучебной деятельности обучающихся с ограниченными возможностями здоровья. Особенности обучения и социализации студентов с ограниченными особенностями здоровья различных нозологий </w:t>
            </w:r>
          </w:p>
        </w:tc>
      </w:tr>
      <w:tr w:rsidR="001C3C4C" w:rsidRPr="00746F9E"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both"/>
            </w:pPr>
            <w:r w:rsidRPr="00746F9E">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r w:rsidRPr="00746F9E">
              <w:t>Реабилитационно-образовательная среда обучения студентов с ОВЗ</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t>33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t>2</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 </w:t>
            </w:r>
            <w:r>
              <w:t>4</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1C3C4C" w:rsidRPr="00746F9E" w:rsidRDefault="001C3C4C" w:rsidP="001C3C4C">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 </w:t>
            </w:r>
            <w:r>
              <w:t>27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widowControl w:val="0"/>
              <w:shd w:val="clear" w:color="auto" w:fill="FFFFFF"/>
              <w:tabs>
                <w:tab w:val="left" w:pos="778"/>
                <w:tab w:val="left" w:leader="dot" w:pos="8957"/>
              </w:tabs>
              <w:autoSpaceDE w:val="0"/>
              <w:autoSpaceDN w:val="0"/>
              <w:adjustRightInd w:val="0"/>
              <w:spacing w:before="96"/>
              <w:jc w:val="both"/>
              <w:rPr>
                <w:spacing w:val="-1"/>
              </w:rPr>
            </w:pPr>
            <w:r w:rsidRPr="00746F9E">
              <w:rPr>
                <w:spacing w:val="-1"/>
              </w:rPr>
              <w:t xml:space="preserve">Доступность высшего образования для лиц с ОВЗ. Опыт обучения студентов с ОВЗ в России. </w:t>
            </w:r>
            <w:r w:rsidRPr="00746F9E">
              <w:rPr>
                <w:spacing w:val="-1"/>
              </w:rPr>
              <w:lastRenderedPageBreak/>
              <w:t xml:space="preserve">Инклюзивное образование студентов с ОВЗ. </w:t>
            </w:r>
            <w:r w:rsidRPr="00746F9E">
              <w:t xml:space="preserve">Профессионально важные качества преподавателей, необходимые для работы со </w:t>
            </w:r>
            <w:r w:rsidRPr="00746F9E">
              <w:rPr>
                <w:spacing w:val="-2"/>
              </w:rPr>
              <w:t>студентами с ОВЗ</w:t>
            </w:r>
          </w:p>
        </w:tc>
      </w:tr>
      <w:tr w:rsidR="001C3C4C" w:rsidRPr="00746F9E"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r w:rsidRPr="00746F9E">
              <w:lastRenderedPageBreak/>
              <w:t xml:space="preserve">Зачет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9</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0,25</w:t>
            </w:r>
          </w:p>
        </w:tc>
        <w:tc>
          <w:tcPr>
            <w:tcW w:w="6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C3C4C" w:rsidRPr="00746F9E" w:rsidRDefault="001C3C4C" w:rsidP="001C3C4C">
            <w:pPr>
              <w:jc w:val="center"/>
            </w:pPr>
            <w:r w:rsidRPr="00746F9E">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p>
        </w:tc>
      </w:tr>
      <w:tr w:rsidR="001C3C4C" w:rsidRPr="00746F9E" w:rsidTr="00515605">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Итого за _2_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t>8</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t>8</w:t>
            </w:r>
            <w:r w:rsidRPr="00746F9E">
              <w:t>,25</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1C3C4C" w:rsidRPr="00746F9E" w:rsidRDefault="001C3C4C" w:rsidP="001C3C4C">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rPr>
                <w:sz w:val="20"/>
                <w:szCs w:val="20"/>
              </w:rPr>
            </w:pPr>
            <w:r>
              <w:rPr>
                <w:sz w:val="20"/>
                <w:szCs w:val="20"/>
              </w:rPr>
              <w:t>91</w:t>
            </w:r>
            <w:r w:rsidRPr="00746F9E">
              <w:rPr>
                <w:sz w:val="20"/>
                <w:szCs w:val="20"/>
              </w:rPr>
              <w:t>,75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1C3C4C" w:rsidRPr="00746F9E" w:rsidRDefault="001C3C4C" w:rsidP="001C3C4C">
            <w:pPr>
              <w:jc w:val="center"/>
            </w:pPr>
            <w:r w:rsidRPr="00746F9E">
              <w:t> </w:t>
            </w:r>
          </w:p>
        </w:tc>
      </w:tr>
    </w:tbl>
    <w:p w:rsidR="00E52146" w:rsidRDefault="00E52146"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Pr="00746F9E" w:rsidRDefault="00746F9E" w:rsidP="00E10CAF">
      <w:pPr>
        <w:jc w:val="center"/>
        <w:rPr>
          <w:sz w:val="28"/>
          <w:szCs w:val="28"/>
        </w:rPr>
      </w:pPr>
    </w:p>
    <w:p w:rsidR="00E52146" w:rsidRPr="00746F9E" w:rsidRDefault="00E52146" w:rsidP="00733C7C">
      <w:pPr>
        <w:pStyle w:val="1"/>
        <w:spacing w:before="0"/>
        <w:jc w:val="center"/>
        <w:rPr>
          <w:rFonts w:ascii="Times New Roman" w:hAnsi="Times New Roman" w:cs="Times New Roman"/>
          <w:b w:val="0"/>
          <w:bCs w:val="0"/>
          <w:color w:val="auto"/>
        </w:rPr>
      </w:pPr>
      <w:bookmarkStart w:id="6" w:name="_Toc94042791"/>
      <w:r w:rsidRPr="00746F9E">
        <w:rPr>
          <w:rFonts w:ascii="Times New Roman" w:hAnsi="Times New Roman" w:cs="Times New Roman"/>
          <w:color w:val="auto"/>
        </w:rPr>
        <w:lastRenderedPageBreak/>
        <w:t>6. Перечень учебно-методического обеспечения для самостоятельной работы обучающихся по дисциплине (модулю)</w:t>
      </w:r>
      <w:bookmarkEnd w:id="6"/>
    </w:p>
    <w:p w:rsidR="00E52146" w:rsidRPr="00746F9E"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746F9E"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7A8C" w:rsidRPr="00746F9E" w:rsidRDefault="00E57A8C" w:rsidP="00E52146">
            <w:pPr>
              <w:jc w:val="center"/>
            </w:pPr>
            <w:r w:rsidRPr="00746F9E">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7A8C" w:rsidRPr="00746F9E" w:rsidRDefault="00E57A8C" w:rsidP="00E52146">
            <w:pPr>
              <w:jc w:val="center"/>
            </w:pPr>
            <w:r w:rsidRPr="00746F9E">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rsidR="00E57A8C" w:rsidRPr="00746F9E" w:rsidRDefault="00E57A8C" w:rsidP="00E52146">
            <w:pPr>
              <w:jc w:val="center"/>
            </w:pPr>
            <w:r w:rsidRPr="00746F9E">
              <w:t xml:space="preserve">Трудоемкость, </w:t>
            </w:r>
            <w:r w:rsidR="00011448" w:rsidRPr="00746F9E">
              <w:t>ак.</w:t>
            </w:r>
            <w:r w:rsidRPr="00746F9E">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7A8C" w:rsidRPr="00746F9E" w:rsidRDefault="00E57A8C" w:rsidP="00E52146">
            <w:pPr>
              <w:jc w:val="center"/>
            </w:pPr>
            <w:r w:rsidRPr="00746F9E">
              <w:t>Форма контроля</w:t>
            </w:r>
            <w:r w:rsidR="00434C77" w:rsidRPr="00746F9E">
              <w:t>*</w:t>
            </w:r>
          </w:p>
        </w:tc>
      </w:tr>
      <w:tr w:rsidR="00E52146" w:rsidRPr="00746F9E"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r w:rsidRPr="00746F9E">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1C3C4C" w:rsidP="00E52146">
            <w:pPr>
              <w:jc w:val="center"/>
            </w:pPr>
            <w: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E52146" w:rsidP="00E52146">
            <w:pPr>
              <w:jc w:val="center"/>
            </w:pPr>
            <w:r w:rsidRPr="00746F9E">
              <w:t>Консультация преподавателя, устное собеседование</w:t>
            </w:r>
          </w:p>
        </w:tc>
      </w:tr>
      <w:tr w:rsidR="00E52146" w:rsidRPr="00746F9E"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pPr>
              <w:jc w:val="center"/>
            </w:pPr>
            <w:r w:rsidRPr="00746F9E">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r w:rsidRPr="00746F9E">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1C3C4C" w:rsidP="001C3C4C">
            <w:pPr>
              <w:jc w:val="center"/>
            </w:pPr>
            <w:r>
              <w:t>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E52146" w:rsidP="00E52146">
            <w:pPr>
              <w:jc w:val="center"/>
            </w:pPr>
            <w:r w:rsidRPr="00746F9E">
              <w:t>Выступление с докладом,</w:t>
            </w:r>
          </w:p>
          <w:p w:rsidR="00E52146" w:rsidRPr="00746F9E" w:rsidRDefault="00E52146" w:rsidP="00E52146">
            <w:pPr>
              <w:jc w:val="center"/>
            </w:pPr>
            <w:r w:rsidRPr="00746F9E">
              <w:t>презентация,</w:t>
            </w:r>
          </w:p>
          <w:p w:rsidR="00E52146" w:rsidRPr="00746F9E" w:rsidRDefault="00E52146" w:rsidP="00E52146">
            <w:pPr>
              <w:jc w:val="center"/>
            </w:pPr>
            <w:r w:rsidRPr="00746F9E">
              <w:t>ответы на дискуссионные вопросы</w:t>
            </w:r>
          </w:p>
        </w:tc>
      </w:tr>
      <w:tr w:rsidR="00E52146" w:rsidRPr="00746F9E"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pPr>
              <w:jc w:val="center"/>
            </w:pPr>
            <w:r w:rsidRPr="00746F9E">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C316E">
            <w:r w:rsidRPr="00746F9E">
              <w:t>Подготовка к текуще</w:t>
            </w:r>
            <w:r w:rsidR="00EC316E" w:rsidRPr="00746F9E">
              <w:t>му</w:t>
            </w:r>
            <w:r w:rsidRPr="00746F9E">
              <w:t xml:space="preserve"> </w:t>
            </w:r>
            <w:r w:rsidR="00EC316E" w:rsidRPr="00746F9E">
              <w:t>контролю</w:t>
            </w:r>
            <w:r w:rsidRPr="00746F9E">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BD0D33" w:rsidP="00E52146">
            <w:pPr>
              <w:jc w:val="center"/>
            </w:pPr>
            <w:r w:rsidRPr="00746F9E">
              <w:t>23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E52146" w:rsidP="00E52146">
            <w:pPr>
              <w:jc w:val="center"/>
            </w:pPr>
            <w:r w:rsidRPr="00746F9E">
              <w:t>Тесты, рефераты</w:t>
            </w:r>
          </w:p>
        </w:tc>
      </w:tr>
      <w:tr w:rsidR="00E52146" w:rsidRPr="00746F9E"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pPr>
              <w:jc w:val="center"/>
            </w:pPr>
            <w:r w:rsidRPr="00746F9E">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746F9E" w:rsidRDefault="00E52146" w:rsidP="00E52146">
            <w:r w:rsidRPr="00746F9E">
              <w:t>Подготовка к промежуточно</w:t>
            </w:r>
            <w:r w:rsidR="00EC316E" w:rsidRPr="00746F9E">
              <w:t>й аттестации</w:t>
            </w:r>
          </w:p>
          <w:p w:rsidR="00E52146" w:rsidRPr="00746F9E" w:rsidRDefault="00E52146" w:rsidP="00E52146">
            <w:r w:rsidRPr="00746F9E">
              <w:t>(вопросы к зачету</w:t>
            </w:r>
            <w:r w:rsidR="00E93E3B" w:rsidRPr="00746F9E">
              <w:t>/экз</w:t>
            </w:r>
            <w:r w:rsidR="00535279" w:rsidRPr="00746F9E">
              <w:t>а</w:t>
            </w:r>
            <w:r w:rsidR="00E93E3B" w:rsidRPr="00746F9E">
              <w:t>мену</w:t>
            </w:r>
            <w:r w:rsidRPr="00746F9E">
              <w:t>, итоговый тест</w:t>
            </w:r>
            <w:r w:rsidR="008B3A85" w:rsidRPr="00746F9E">
              <w:t>, написание курсовой работы</w:t>
            </w:r>
            <w:r w:rsidRPr="00746F9E">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BD0D33" w:rsidP="00055633">
            <w:pPr>
              <w:jc w:val="center"/>
            </w:pPr>
            <w:r w:rsidRPr="00746F9E">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746F9E" w:rsidRDefault="00E52146" w:rsidP="00E52146">
            <w:pPr>
              <w:jc w:val="center"/>
            </w:pPr>
            <w:r w:rsidRPr="00746F9E">
              <w:t>Устное собеседование,</w:t>
            </w:r>
          </w:p>
          <w:p w:rsidR="00E52146" w:rsidRPr="00746F9E" w:rsidRDefault="00E52146" w:rsidP="00E52146">
            <w:pPr>
              <w:jc w:val="center"/>
            </w:pPr>
            <w:r w:rsidRPr="00746F9E">
              <w:t>тестирование</w:t>
            </w:r>
            <w:r w:rsidR="008B3A85" w:rsidRPr="00746F9E">
              <w:t>, защита курсовой работы</w:t>
            </w:r>
          </w:p>
        </w:tc>
      </w:tr>
    </w:tbl>
    <w:p w:rsidR="00434C77" w:rsidRPr="00746F9E" w:rsidRDefault="00434C77" w:rsidP="00434C77">
      <w:pPr>
        <w:rPr>
          <w:i/>
          <w:sz w:val="28"/>
          <w:szCs w:val="28"/>
        </w:rPr>
      </w:pPr>
    </w:p>
    <w:p w:rsidR="00E52146" w:rsidRPr="00746F9E" w:rsidRDefault="00E52146" w:rsidP="00E52146">
      <w:pPr>
        <w:ind w:firstLine="709"/>
        <w:jc w:val="both"/>
        <w:rPr>
          <w:sz w:val="28"/>
          <w:szCs w:val="28"/>
        </w:rPr>
      </w:pPr>
      <w:r w:rsidRPr="00746F9E">
        <w:rPr>
          <w:sz w:val="28"/>
          <w:szCs w:val="28"/>
        </w:rPr>
        <w:t>Для самостоятельной работы по дисциплине (модулю) обучающиеся используют следующее учебно-методическое обеспечение:</w:t>
      </w:r>
    </w:p>
    <w:p w:rsidR="00C220D5" w:rsidRPr="00746F9E" w:rsidRDefault="00E52146" w:rsidP="006611EC">
      <w:pPr>
        <w:ind w:firstLine="709"/>
        <w:jc w:val="both"/>
        <w:rPr>
          <w:sz w:val="28"/>
          <w:szCs w:val="28"/>
          <w:shd w:val="clear" w:color="auto" w:fill="FFFFFF"/>
        </w:rPr>
      </w:pPr>
      <w:r w:rsidRPr="00746F9E">
        <w:rPr>
          <w:sz w:val="28"/>
          <w:szCs w:val="28"/>
        </w:rPr>
        <w:t xml:space="preserve">1) </w:t>
      </w:r>
      <w:r w:rsidR="00C220D5" w:rsidRPr="00746F9E">
        <w:rPr>
          <w:sz w:val="28"/>
          <w:szCs w:val="28"/>
          <w:shd w:val="clear" w:color="auto" w:fill="FFFFFF"/>
        </w:rPr>
        <w:t xml:space="preserve">Психологическая помощь в специальном образовании : учебник / И.Ю. Левченко, Т.Н. Волковская, Г.А. Ковалева. — Москва : ИНФРА-М, 2021. — 314 с. — (Высшее образование: Бакалавриат). — DOI 10.12737/13533. - ISBN 978-5-16-011199-5. - Текст : электронный. - URL: https://znanium.com/catalog/product/1421449 </w:t>
      </w:r>
    </w:p>
    <w:p w:rsidR="006611EC" w:rsidRPr="00746F9E" w:rsidRDefault="00E52146" w:rsidP="00E52146">
      <w:pPr>
        <w:ind w:firstLine="709"/>
        <w:jc w:val="both"/>
        <w:rPr>
          <w:sz w:val="28"/>
          <w:szCs w:val="28"/>
          <w:shd w:val="clear" w:color="auto" w:fill="FFFFFF"/>
        </w:rPr>
      </w:pPr>
      <w:r w:rsidRPr="00746F9E">
        <w:rPr>
          <w:sz w:val="28"/>
          <w:szCs w:val="28"/>
        </w:rPr>
        <w:t xml:space="preserve">2) </w:t>
      </w:r>
      <w:r w:rsidR="006611EC" w:rsidRPr="00746F9E">
        <w:rPr>
          <w:sz w:val="28"/>
          <w:szCs w:val="28"/>
          <w:shd w:val="clear" w:color="auto" w:fill="FFFFFF"/>
        </w:rPr>
        <w:t xml:space="preserve">Энциклопедия социальных практик поддержки инвалидов в Российской Федерации / под ред. Е. И. Холостовой, Г. И. Климантовой. - Москва : Дашков и К, 2016. - 824 с. - ISBN 978-5-394-02553-2. - Текст : электронный. - URL: https://znanium.com/catalog/product/532948 </w:t>
      </w:r>
    </w:p>
    <w:p w:rsidR="006611EC" w:rsidRPr="00746F9E" w:rsidRDefault="00C6292B" w:rsidP="00C6292B">
      <w:pPr>
        <w:ind w:firstLine="709"/>
        <w:jc w:val="both"/>
      </w:pPr>
      <w:r w:rsidRPr="00746F9E">
        <w:rPr>
          <w:sz w:val="28"/>
          <w:szCs w:val="28"/>
          <w:shd w:val="clear" w:color="auto" w:fill="FFFFFF"/>
        </w:rPr>
        <w:t>3)</w:t>
      </w:r>
      <w:hyperlink r:id="rId11" w:anchor="none" w:history="1">
        <w:r w:rsidR="006611EC" w:rsidRPr="00746F9E">
          <w:rPr>
            <w:sz w:val="28"/>
            <w:szCs w:val="28"/>
          </w:rPr>
          <w:t>Платонов Ю. П.</w:t>
        </w:r>
      </w:hyperlink>
      <w:r w:rsidR="006611EC" w:rsidRPr="00746F9E">
        <w:rPr>
          <w:sz w:val="28"/>
          <w:szCs w:val="28"/>
        </w:rPr>
        <w:t xml:space="preserve"> Социальная психология: Учебник/Платонов Ю.П. - М.: НИЦ ИНФРА-М, 2016. - 352 с. - (Высшее образование:Бакалавриат)</w:t>
      </w:r>
      <w:r w:rsidR="006611EC" w:rsidRPr="00746F9E">
        <w:rPr>
          <w:bCs/>
          <w:sz w:val="28"/>
          <w:szCs w:val="28"/>
        </w:rPr>
        <w:t xml:space="preserve"> ЭБС Знаниум:</w:t>
      </w:r>
      <w:r w:rsidRPr="00746F9E">
        <w:rPr>
          <w:bCs/>
          <w:sz w:val="28"/>
          <w:szCs w:val="28"/>
        </w:rPr>
        <w:t xml:space="preserve"> </w:t>
      </w:r>
      <w:r w:rsidR="006611EC" w:rsidRPr="00746F9E">
        <w:rPr>
          <w:sz w:val="28"/>
          <w:szCs w:val="28"/>
        </w:rPr>
        <w:t>Режим</w:t>
      </w:r>
      <w:r w:rsidRPr="00746F9E">
        <w:rPr>
          <w:sz w:val="28"/>
          <w:szCs w:val="28"/>
        </w:rPr>
        <w:t xml:space="preserve"> </w:t>
      </w:r>
      <w:r w:rsidR="006611EC" w:rsidRPr="00746F9E">
        <w:rPr>
          <w:sz w:val="28"/>
          <w:szCs w:val="28"/>
        </w:rPr>
        <w:t>доступа:</w:t>
      </w:r>
      <w:hyperlink r:id="rId12" w:history="1">
        <w:r w:rsidR="006611EC" w:rsidRPr="00746F9E">
          <w:rPr>
            <w:rStyle w:val="af5"/>
            <w:color w:val="auto"/>
            <w:sz w:val="28"/>
            <w:szCs w:val="28"/>
          </w:rPr>
          <w:t>http://znanium.com/bookread2.php?book=514734</w:t>
        </w:r>
      </w:hyperlink>
    </w:p>
    <w:p w:rsidR="00165B3F" w:rsidRPr="00746F9E" w:rsidRDefault="00165B3F" w:rsidP="00C6292B">
      <w:pPr>
        <w:ind w:firstLine="709"/>
        <w:jc w:val="both"/>
        <w:rPr>
          <w:sz w:val="28"/>
          <w:szCs w:val="28"/>
          <w:shd w:val="clear" w:color="auto" w:fill="FFFFFF"/>
        </w:rPr>
      </w:pPr>
      <w:r w:rsidRPr="00746F9E">
        <w:rPr>
          <w:sz w:val="28"/>
          <w:szCs w:val="28"/>
        </w:rPr>
        <w:t>4)</w:t>
      </w:r>
      <w:r w:rsidRPr="00746F9E">
        <w:rPr>
          <w:rFonts w:eastAsia="Calibri"/>
          <w:iCs/>
          <w:sz w:val="28"/>
          <w:szCs w:val="28"/>
        </w:rPr>
        <w:t xml:space="preserve"> Фонд оценочных и методических материалов по дисциплине </w:t>
      </w:r>
      <w:r w:rsidRPr="00746F9E">
        <w:rPr>
          <w:sz w:val="28"/>
          <w:szCs w:val="28"/>
          <w:lang w:eastAsia="en-US"/>
        </w:rPr>
        <w:t>«</w:t>
      </w:r>
      <w:r w:rsidRPr="00746F9E">
        <w:rPr>
          <w:sz w:val="28"/>
        </w:rPr>
        <w:t>Адаптация лиц с ограниченными возможностями здоровья к жизни</w:t>
      </w:r>
      <w:r w:rsidRPr="00746F9E">
        <w:rPr>
          <w:sz w:val="28"/>
          <w:szCs w:val="28"/>
          <w:lang w:eastAsia="en-US"/>
        </w:rPr>
        <w:t>»</w:t>
      </w:r>
    </w:p>
    <w:p w:rsidR="006611EC" w:rsidRPr="00746F9E" w:rsidRDefault="006611EC" w:rsidP="00E52146">
      <w:pPr>
        <w:ind w:firstLine="709"/>
        <w:jc w:val="both"/>
        <w:rPr>
          <w:rFonts w:ascii="Arial" w:hAnsi="Arial" w:cs="Arial"/>
          <w:sz w:val="16"/>
          <w:szCs w:val="16"/>
          <w:shd w:val="clear" w:color="auto" w:fill="FFFFFF"/>
        </w:rPr>
      </w:pPr>
    </w:p>
    <w:p w:rsidR="00F30096" w:rsidRDefault="00F30096" w:rsidP="00733C7C">
      <w:pPr>
        <w:pStyle w:val="1"/>
        <w:spacing w:before="0"/>
        <w:jc w:val="center"/>
        <w:rPr>
          <w:rFonts w:ascii="Times New Roman" w:hAnsi="Times New Roman" w:cs="Times New Roman"/>
          <w:color w:val="auto"/>
        </w:rPr>
      </w:pPr>
    </w:p>
    <w:p w:rsidR="00746F9E" w:rsidRDefault="00746F9E" w:rsidP="00746F9E"/>
    <w:p w:rsidR="00746F9E" w:rsidRPr="00746F9E" w:rsidRDefault="00746F9E" w:rsidP="00746F9E"/>
    <w:p w:rsidR="00E52146" w:rsidRPr="00746F9E" w:rsidRDefault="00946A9F" w:rsidP="00733C7C">
      <w:pPr>
        <w:pStyle w:val="1"/>
        <w:spacing w:before="0"/>
        <w:jc w:val="center"/>
        <w:rPr>
          <w:rFonts w:ascii="Times New Roman" w:hAnsi="Times New Roman" w:cs="Times New Roman"/>
          <w:b w:val="0"/>
          <w:bCs w:val="0"/>
          <w:color w:val="auto"/>
        </w:rPr>
      </w:pPr>
      <w:bookmarkStart w:id="7" w:name="_Toc94042792"/>
      <w:r w:rsidRPr="00746F9E">
        <w:rPr>
          <w:rFonts w:ascii="Times New Roman" w:hAnsi="Times New Roman" w:cs="Times New Roman"/>
          <w:color w:val="auto"/>
        </w:rPr>
        <w:lastRenderedPageBreak/>
        <w:t>7</w:t>
      </w:r>
      <w:r w:rsidR="00E52146" w:rsidRPr="00746F9E">
        <w:rPr>
          <w:rFonts w:ascii="Times New Roman" w:hAnsi="Times New Roman" w:cs="Times New Roman"/>
          <w:color w:val="auto"/>
        </w:rPr>
        <w:t xml:space="preserve">.Фонд оценочных </w:t>
      </w:r>
      <w:r w:rsidR="003F31B2" w:rsidRPr="00746F9E">
        <w:rPr>
          <w:rFonts w:ascii="Times New Roman" w:hAnsi="Times New Roman" w:cs="Times New Roman"/>
          <w:color w:val="auto"/>
        </w:rPr>
        <w:t>и методических материалов</w:t>
      </w:r>
      <w:r w:rsidR="00E52146" w:rsidRPr="00746F9E">
        <w:rPr>
          <w:rFonts w:ascii="Times New Roman" w:hAnsi="Times New Roman" w:cs="Times New Roman"/>
          <w:color w:val="auto"/>
        </w:rPr>
        <w:t xml:space="preserve"> для проведения промежуточной аттестации обучающихся по дисциплине</w:t>
      </w:r>
      <w:bookmarkEnd w:id="7"/>
    </w:p>
    <w:p w:rsidR="00E52146" w:rsidRPr="00746F9E" w:rsidRDefault="00E52146" w:rsidP="00E10CAF">
      <w:pPr>
        <w:jc w:val="center"/>
        <w:rPr>
          <w:b/>
          <w:bCs/>
          <w:sz w:val="28"/>
          <w:szCs w:val="28"/>
        </w:rPr>
      </w:pPr>
    </w:p>
    <w:p w:rsidR="00036ABA" w:rsidRPr="00746F9E" w:rsidRDefault="00036ABA" w:rsidP="00E10CAF">
      <w:pPr>
        <w:jc w:val="center"/>
        <w:rPr>
          <w:b/>
          <w:bCs/>
          <w:sz w:val="28"/>
          <w:szCs w:val="28"/>
        </w:rPr>
      </w:pPr>
      <w:r w:rsidRPr="00746F9E">
        <w:rPr>
          <w:b/>
          <w:bCs/>
          <w:sz w:val="28"/>
          <w:szCs w:val="28"/>
        </w:rPr>
        <w:t xml:space="preserve">Вопросы </w:t>
      </w:r>
      <w:r w:rsidR="00414B8C" w:rsidRPr="00746F9E">
        <w:rPr>
          <w:b/>
          <w:bCs/>
          <w:sz w:val="28"/>
          <w:szCs w:val="28"/>
        </w:rPr>
        <w:t>для проведения</w:t>
      </w:r>
      <w:r w:rsidRPr="00746F9E">
        <w:rPr>
          <w:b/>
          <w:bCs/>
          <w:sz w:val="28"/>
          <w:szCs w:val="28"/>
        </w:rPr>
        <w:t xml:space="preserve"> промежуточной аттестации (зачет</w:t>
      </w:r>
      <w:r w:rsidR="00414B8C" w:rsidRPr="00746F9E">
        <w:rPr>
          <w:b/>
          <w:bCs/>
          <w:sz w:val="28"/>
          <w:szCs w:val="28"/>
        </w:rPr>
        <w:t>а</w:t>
      </w:r>
      <w:r w:rsidRPr="00746F9E">
        <w:rPr>
          <w:b/>
          <w:bCs/>
          <w:sz w:val="28"/>
          <w:szCs w:val="28"/>
        </w:rPr>
        <w:t>)</w:t>
      </w:r>
    </w:p>
    <w:p w:rsidR="00F30096" w:rsidRPr="00746F9E" w:rsidRDefault="00036ABA" w:rsidP="00F30096">
      <w:pPr>
        <w:ind w:firstLine="709"/>
        <w:jc w:val="both"/>
        <w:rPr>
          <w:sz w:val="28"/>
          <w:szCs w:val="28"/>
        </w:rPr>
      </w:pPr>
      <w:r w:rsidRPr="00746F9E">
        <w:rPr>
          <w:bCs/>
          <w:sz w:val="28"/>
          <w:szCs w:val="28"/>
        </w:rPr>
        <w:t>1.</w:t>
      </w:r>
      <w:r w:rsidR="00F30096" w:rsidRPr="00746F9E">
        <w:rPr>
          <w:sz w:val="28"/>
          <w:szCs w:val="28"/>
        </w:rPr>
        <w:t xml:space="preserve">  Понятие и социальная сущность инвалидности. Определение понятий: инвалидность, инвалид, реабилитация, ограничение возможностей. </w:t>
      </w:r>
    </w:p>
    <w:p w:rsidR="00F30096" w:rsidRPr="00746F9E" w:rsidRDefault="00F30096" w:rsidP="00F30096">
      <w:pPr>
        <w:ind w:firstLine="709"/>
        <w:jc w:val="both"/>
        <w:rPr>
          <w:sz w:val="28"/>
          <w:szCs w:val="28"/>
        </w:rPr>
      </w:pPr>
      <w:r w:rsidRPr="00746F9E">
        <w:rPr>
          <w:sz w:val="28"/>
          <w:szCs w:val="28"/>
        </w:rPr>
        <w:t>2. Научные концепции социализации и инвалидизации.</w:t>
      </w:r>
    </w:p>
    <w:p w:rsidR="00F30096" w:rsidRPr="00746F9E" w:rsidRDefault="00F30096" w:rsidP="00F30096">
      <w:pPr>
        <w:ind w:firstLine="709"/>
        <w:jc w:val="both"/>
        <w:rPr>
          <w:sz w:val="28"/>
          <w:szCs w:val="28"/>
        </w:rPr>
      </w:pPr>
      <w:r w:rsidRPr="00746F9E">
        <w:rPr>
          <w:sz w:val="28"/>
          <w:szCs w:val="28"/>
        </w:rPr>
        <w:t xml:space="preserve"> 3. Социальные ограничения инвалидов и модели инвалидности. </w:t>
      </w:r>
    </w:p>
    <w:p w:rsidR="00F30096" w:rsidRPr="00746F9E" w:rsidRDefault="00F30096" w:rsidP="00F30096">
      <w:pPr>
        <w:ind w:firstLine="709"/>
        <w:jc w:val="both"/>
        <w:rPr>
          <w:sz w:val="28"/>
          <w:szCs w:val="28"/>
        </w:rPr>
      </w:pPr>
      <w:r w:rsidRPr="00746F9E">
        <w:rPr>
          <w:sz w:val="28"/>
          <w:szCs w:val="28"/>
        </w:rPr>
        <w:t xml:space="preserve">4. Характеристика иных нормативно-правовых актов, являющихся базой для правовых основ инвалидов и лиц с ограниченными возможностями здоровья в Российской Федерации. </w:t>
      </w:r>
    </w:p>
    <w:p w:rsidR="00F30096" w:rsidRPr="00746F9E" w:rsidRDefault="00F30096" w:rsidP="00F30096">
      <w:pPr>
        <w:ind w:firstLine="709"/>
        <w:jc w:val="both"/>
        <w:rPr>
          <w:sz w:val="28"/>
          <w:szCs w:val="28"/>
        </w:rPr>
      </w:pPr>
      <w:r w:rsidRPr="00746F9E">
        <w:rPr>
          <w:sz w:val="28"/>
          <w:szCs w:val="28"/>
        </w:rPr>
        <w:t xml:space="preserve">5. Понятие и социальная сущность реабилитации и абилитации инвалидов. </w:t>
      </w:r>
    </w:p>
    <w:p w:rsidR="00F30096" w:rsidRPr="00746F9E" w:rsidRDefault="00F30096" w:rsidP="00F30096">
      <w:pPr>
        <w:ind w:firstLine="709"/>
        <w:jc w:val="both"/>
        <w:rPr>
          <w:sz w:val="28"/>
          <w:szCs w:val="28"/>
        </w:rPr>
      </w:pPr>
      <w:r w:rsidRPr="00746F9E">
        <w:rPr>
          <w:sz w:val="28"/>
          <w:szCs w:val="28"/>
        </w:rPr>
        <w:t xml:space="preserve">6. Государственные гарантии проведения реабилитационных мероприятий инвалидам. </w:t>
      </w:r>
    </w:p>
    <w:p w:rsidR="00F30096" w:rsidRPr="00746F9E" w:rsidRDefault="00F30096" w:rsidP="00F30096">
      <w:pPr>
        <w:ind w:firstLine="709"/>
        <w:jc w:val="both"/>
        <w:rPr>
          <w:sz w:val="28"/>
          <w:szCs w:val="28"/>
        </w:rPr>
      </w:pPr>
      <w:r w:rsidRPr="00746F9E">
        <w:rPr>
          <w:sz w:val="28"/>
          <w:szCs w:val="28"/>
        </w:rPr>
        <w:t xml:space="preserve">7. Индивидуальная программа реабилитации или абилитации инвалида, её обязательность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 </w:t>
      </w:r>
    </w:p>
    <w:p w:rsidR="00F30096" w:rsidRPr="00746F9E" w:rsidRDefault="00F30096" w:rsidP="00F30096">
      <w:pPr>
        <w:ind w:firstLine="709"/>
        <w:jc w:val="both"/>
        <w:rPr>
          <w:sz w:val="28"/>
          <w:szCs w:val="28"/>
        </w:rPr>
      </w:pPr>
      <w:r w:rsidRPr="00746F9E">
        <w:rPr>
          <w:sz w:val="28"/>
          <w:szCs w:val="28"/>
        </w:rPr>
        <w:t xml:space="preserve">8. Принципы и структура социальной адаптации и реабилитации. </w:t>
      </w:r>
    </w:p>
    <w:p w:rsidR="00F30096" w:rsidRPr="00746F9E" w:rsidRDefault="00F30096" w:rsidP="00F30096">
      <w:pPr>
        <w:ind w:firstLine="709"/>
        <w:jc w:val="both"/>
        <w:rPr>
          <w:sz w:val="28"/>
          <w:szCs w:val="28"/>
        </w:rPr>
      </w:pPr>
      <w:r w:rsidRPr="00746F9E">
        <w:rPr>
          <w:sz w:val="28"/>
          <w:szCs w:val="28"/>
        </w:rPr>
        <w:t xml:space="preserve">9. Современные исследования в области организации социальной работы с людьми с ограниченными возможностями здоровья. </w:t>
      </w:r>
    </w:p>
    <w:p w:rsidR="00F30096" w:rsidRPr="00746F9E" w:rsidRDefault="00F30096" w:rsidP="00F30096">
      <w:pPr>
        <w:ind w:firstLine="709"/>
        <w:jc w:val="both"/>
        <w:rPr>
          <w:sz w:val="28"/>
          <w:szCs w:val="28"/>
        </w:rPr>
      </w:pPr>
      <w:r w:rsidRPr="00746F9E">
        <w:rPr>
          <w:sz w:val="28"/>
          <w:szCs w:val="28"/>
        </w:rPr>
        <w:t xml:space="preserve">10. Социально-психологическая среда. </w:t>
      </w:r>
    </w:p>
    <w:p w:rsidR="00F30096" w:rsidRPr="00746F9E" w:rsidRDefault="00F30096" w:rsidP="00F30096">
      <w:pPr>
        <w:ind w:firstLine="709"/>
        <w:jc w:val="both"/>
        <w:rPr>
          <w:sz w:val="28"/>
          <w:szCs w:val="28"/>
        </w:rPr>
      </w:pPr>
      <w:r w:rsidRPr="00746F9E">
        <w:rPr>
          <w:sz w:val="28"/>
          <w:szCs w:val="28"/>
        </w:rPr>
        <w:t xml:space="preserve">11. Образовательная среда. </w:t>
      </w:r>
    </w:p>
    <w:p w:rsidR="00F30096" w:rsidRPr="00746F9E" w:rsidRDefault="00F30096" w:rsidP="00F30096">
      <w:pPr>
        <w:ind w:firstLine="709"/>
        <w:jc w:val="both"/>
        <w:rPr>
          <w:sz w:val="28"/>
          <w:szCs w:val="28"/>
        </w:rPr>
      </w:pPr>
      <w:r w:rsidRPr="00746F9E">
        <w:rPr>
          <w:sz w:val="28"/>
          <w:szCs w:val="28"/>
        </w:rPr>
        <w:t xml:space="preserve">12. Производственная среда. </w:t>
      </w:r>
    </w:p>
    <w:p w:rsidR="00F30096" w:rsidRPr="00746F9E" w:rsidRDefault="00F30096" w:rsidP="00F30096">
      <w:pPr>
        <w:ind w:firstLine="709"/>
        <w:jc w:val="both"/>
        <w:rPr>
          <w:sz w:val="28"/>
          <w:szCs w:val="28"/>
        </w:rPr>
      </w:pPr>
      <w:r w:rsidRPr="00746F9E">
        <w:rPr>
          <w:sz w:val="28"/>
          <w:szCs w:val="28"/>
        </w:rPr>
        <w:t xml:space="preserve">13. Физическая культура и спорт в социально-средовой реабилитации инвалидов. </w:t>
      </w:r>
    </w:p>
    <w:p w:rsidR="00F30096" w:rsidRPr="00746F9E" w:rsidRDefault="00F30096" w:rsidP="00F30096">
      <w:pPr>
        <w:ind w:firstLine="709"/>
        <w:jc w:val="both"/>
        <w:rPr>
          <w:sz w:val="28"/>
          <w:szCs w:val="28"/>
        </w:rPr>
      </w:pPr>
      <w:r w:rsidRPr="00746F9E">
        <w:rPr>
          <w:sz w:val="28"/>
          <w:szCs w:val="28"/>
        </w:rPr>
        <w:t xml:space="preserve">14. Правовые основы медико-социального обеспечения отдельных групп населения. </w:t>
      </w:r>
    </w:p>
    <w:p w:rsidR="00F30096" w:rsidRPr="00746F9E" w:rsidRDefault="00F30096" w:rsidP="00F30096">
      <w:pPr>
        <w:ind w:firstLine="709"/>
        <w:jc w:val="both"/>
        <w:rPr>
          <w:sz w:val="28"/>
          <w:szCs w:val="28"/>
        </w:rPr>
      </w:pPr>
      <w:r w:rsidRPr="00746F9E">
        <w:rPr>
          <w:sz w:val="28"/>
          <w:szCs w:val="28"/>
        </w:rPr>
        <w:t xml:space="preserve">15. Организация медико-социальной помощи в учреждениях социального обслуживания. </w:t>
      </w:r>
    </w:p>
    <w:p w:rsidR="00F30096" w:rsidRPr="00746F9E" w:rsidRDefault="00F30096" w:rsidP="00F30096">
      <w:pPr>
        <w:ind w:firstLine="709"/>
        <w:jc w:val="both"/>
        <w:rPr>
          <w:sz w:val="28"/>
          <w:szCs w:val="28"/>
        </w:rPr>
      </w:pPr>
      <w:r w:rsidRPr="00746F9E">
        <w:rPr>
          <w:sz w:val="28"/>
          <w:szCs w:val="28"/>
        </w:rPr>
        <w:t xml:space="preserve">16. Сущность социальной государственной политики в отношении инвалидов. </w:t>
      </w:r>
    </w:p>
    <w:p w:rsidR="00F30096" w:rsidRPr="00746F9E" w:rsidRDefault="00F30096" w:rsidP="00F30096">
      <w:pPr>
        <w:ind w:firstLine="709"/>
        <w:jc w:val="both"/>
        <w:rPr>
          <w:sz w:val="28"/>
          <w:szCs w:val="28"/>
        </w:rPr>
      </w:pPr>
      <w:r w:rsidRPr="00746F9E">
        <w:rPr>
          <w:sz w:val="28"/>
          <w:szCs w:val="28"/>
        </w:rPr>
        <w:t xml:space="preserve">17. Инвалидность как социальная проблема. </w:t>
      </w:r>
    </w:p>
    <w:p w:rsidR="00F30096" w:rsidRPr="00746F9E" w:rsidRDefault="00F30096" w:rsidP="00F30096">
      <w:pPr>
        <w:ind w:firstLine="709"/>
        <w:jc w:val="both"/>
        <w:rPr>
          <w:sz w:val="28"/>
          <w:szCs w:val="28"/>
        </w:rPr>
      </w:pPr>
      <w:r w:rsidRPr="00746F9E">
        <w:rPr>
          <w:sz w:val="28"/>
          <w:szCs w:val="28"/>
        </w:rPr>
        <w:t xml:space="preserve">18. Социальная реабилитация инвалидов разных категорий. </w:t>
      </w:r>
    </w:p>
    <w:p w:rsidR="00F30096" w:rsidRPr="00746F9E" w:rsidRDefault="00F30096" w:rsidP="00F30096">
      <w:pPr>
        <w:ind w:firstLine="709"/>
        <w:jc w:val="both"/>
        <w:rPr>
          <w:sz w:val="28"/>
          <w:szCs w:val="28"/>
        </w:rPr>
      </w:pPr>
      <w:r w:rsidRPr="00746F9E">
        <w:rPr>
          <w:sz w:val="28"/>
          <w:szCs w:val="28"/>
        </w:rPr>
        <w:t xml:space="preserve">19. Принципы, формы, функции государственной политики в отношении инвалидов. </w:t>
      </w:r>
    </w:p>
    <w:p w:rsidR="00F30096" w:rsidRPr="00746F9E" w:rsidRDefault="00F30096" w:rsidP="00F30096">
      <w:pPr>
        <w:ind w:firstLine="709"/>
        <w:jc w:val="both"/>
        <w:rPr>
          <w:sz w:val="28"/>
          <w:szCs w:val="28"/>
        </w:rPr>
      </w:pPr>
      <w:r w:rsidRPr="00746F9E">
        <w:rPr>
          <w:sz w:val="28"/>
          <w:szCs w:val="28"/>
        </w:rPr>
        <w:t>20. Социальная диагностика: цель, этапы и методы проведения.</w:t>
      </w:r>
    </w:p>
    <w:p w:rsidR="00F30096" w:rsidRPr="00746F9E" w:rsidRDefault="00F30096" w:rsidP="00F30096">
      <w:pPr>
        <w:ind w:firstLine="709"/>
        <w:jc w:val="both"/>
        <w:rPr>
          <w:sz w:val="28"/>
          <w:szCs w:val="28"/>
        </w:rPr>
      </w:pPr>
      <w:r w:rsidRPr="00746F9E">
        <w:rPr>
          <w:sz w:val="28"/>
          <w:szCs w:val="28"/>
        </w:rPr>
        <w:t xml:space="preserve"> 21. Технология социального консультирования инвалидов. </w:t>
      </w:r>
    </w:p>
    <w:p w:rsidR="00F30096" w:rsidRPr="00746F9E" w:rsidRDefault="00F30096" w:rsidP="00F30096">
      <w:pPr>
        <w:ind w:firstLine="709"/>
        <w:jc w:val="both"/>
        <w:rPr>
          <w:sz w:val="28"/>
          <w:szCs w:val="28"/>
        </w:rPr>
      </w:pPr>
      <w:r w:rsidRPr="00746F9E">
        <w:rPr>
          <w:sz w:val="28"/>
          <w:szCs w:val="28"/>
        </w:rPr>
        <w:t xml:space="preserve">22. Социальная реабилитация инвалидов разных категорий. </w:t>
      </w:r>
    </w:p>
    <w:p w:rsidR="00F30096" w:rsidRPr="00746F9E" w:rsidRDefault="00F30096" w:rsidP="00F30096">
      <w:pPr>
        <w:ind w:firstLine="709"/>
        <w:jc w:val="both"/>
        <w:rPr>
          <w:sz w:val="28"/>
          <w:szCs w:val="28"/>
        </w:rPr>
      </w:pPr>
      <w:r w:rsidRPr="00746F9E">
        <w:rPr>
          <w:sz w:val="28"/>
          <w:szCs w:val="28"/>
        </w:rPr>
        <w:t>23. Технологии социальной адаптации инвалидов.</w:t>
      </w:r>
    </w:p>
    <w:p w:rsidR="00F30096" w:rsidRPr="00746F9E" w:rsidRDefault="00F30096" w:rsidP="00F30096">
      <w:pPr>
        <w:ind w:firstLine="709"/>
        <w:jc w:val="both"/>
        <w:rPr>
          <w:sz w:val="28"/>
          <w:szCs w:val="28"/>
        </w:rPr>
      </w:pPr>
      <w:r w:rsidRPr="00746F9E">
        <w:rPr>
          <w:sz w:val="28"/>
          <w:szCs w:val="28"/>
        </w:rPr>
        <w:lastRenderedPageBreak/>
        <w:t xml:space="preserve"> 24. Особенности социальной реабилитации инвалидов с нарушениями функций опорно-двигательного аппарата (с нарушениями слуха, с нарушениями зрения). </w:t>
      </w:r>
    </w:p>
    <w:p w:rsidR="00F30096" w:rsidRPr="00746F9E" w:rsidRDefault="00F30096" w:rsidP="00F30096">
      <w:pPr>
        <w:ind w:firstLine="709"/>
        <w:jc w:val="both"/>
        <w:rPr>
          <w:sz w:val="28"/>
          <w:szCs w:val="28"/>
        </w:rPr>
      </w:pPr>
      <w:r w:rsidRPr="00746F9E">
        <w:rPr>
          <w:sz w:val="28"/>
          <w:szCs w:val="28"/>
        </w:rPr>
        <w:t xml:space="preserve">25. Гарантии трудовой занятости инвалидов. Условия труда инвалидов. Права, обязанности и ответственность работодателей в обеспечении занятости инвалидов. </w:t>
      </w:r>
    </w:p>
    <w:p w:rsidR="00F30096" w:rsidRPr="00746F9E" w:rsidRDefault="00F30096" w:rsidP="00F30096">
      <w:pPr>
        <w:ind w:firstLine="709"/>
        <w:jc w:val="both"/>
        <w:rPr>
          <w:sz w:val="28"/>
          <w:szCs w:val="28"/>
        </w:rPr>
      </w:pPr>
      <w:r w:rsidRPr="00746F9E">
        <w:rPr>
          <w:sz w:val="28"/>
          <w:szCs w:val="28"/>
        </w:rPr>
        <w:t xml:space="preserve">26. Социальная поддержка безработных инвалидов. </w:t>
      </w:r>
    </w:p>
    <w:p w:rsidR="00F30096" w:rsidRPr="00746F9E" w:rsidRDefault="00F30096" w:rsidP="00F30096">
      <w:pPr>
        <w:ind w:firstLine="709"/>
        <w:jc w:val="both"/>
        <w:rPr>
          <w:sz w:val="28"/>
          <w:szCs w:val="28"/>
        </w:rPr>
      </w:pPr>
      <w:r w:rsidRPr="00746F9E">
        <w:rPr>
          <w:sz w:val="28"/>
          <w:szCs w:val="28"/>
        </w:rPr>
        <w:t xml:space="preserve">27. Социальное обеспечение как система правовых, экономических и организационных мер. </w:t>
      </w:r>
    </w:p>
    <w:p w:rsidR="00F30096" w:rsidRPr="00746F9E" w:rsidRDefault="00F30096" w:rsidP="00F30096">
      <w:pPr>
        <w:ind w:firstLine="709"/>
        <w:jc w:val="both"/>
        <w:rPr>
          <w:sz w:val="28"/>
          <w:szCs w:val="28"/>
        </w:rPr>
      </w:pPr>
      <w:r w:rsidRPr="00746F9E">
        <w:rPr>
          <w:sz w:val="28"/>
          <w:szCs w:val="28"/>
        </w:rPr>
        <w:t xml:space="preserve">28. Социально-педагогическая помощь и поддержка детей с ограниченными возможностями. Развитие инклюзивного образования в Российской Федерации. </w:t>
      </w:r>
    </w:p>
    <w:p w:rsidR="00F30096" w:rsidRPr="00746F9E" w:rsidRDefault="00F30096" w:rsidP="00F30096">
      <w:pPr>
        <w:ind w:firstLine="709"/>
        <w:jc w:val="both"/>
        <w:rPr>
          <w:sz w:val="28"/>
          <w:szCs w:val="28"/>
        </w:rPr>
      </w:pPr>
      <w:r w:rsidRPr="00746F9E">
        <w:rPr>
          <w:sz w:val="28"/>
          <w:szCs w:val="28"/>
        </w:rPr>
        <w:t xml:space="preserve">29. Благотворительные организации для инвалидов и их формы. </w:t>
      </w:r>
    </w:p>
    <w:p w:rsidR="00036ABA" w:rsidRPr="00746F9E" w:rsidRDefault="00F30096" w:rsidP="00F30096">
      <w:pPr>
        <w:ind w:firstLine="709"/>
        <w:jc w:val="both"/>
        <w:rPr>
          <w:bCs/>
          <w:sz w:val="28"/>
          <w:szCs w:val="28"/>
        </w:rPr>
      </w:pPr>
      <w:r w:rsidRPr="00746F9E">
        <w:rPr>
          <w:sz w:val="28"/>
          <w:szCs w:val="28"/>
        </w:rPr>
        <w:t>30. Профессиональный этикет специалиста по социальной работе во взаимодействии с людьми особых потребностей.</w:t>
      </w:r>
    </w:p>
    <w:p w:rsidR="00036ABA" w:rsidRPr="00746F9E" w:rsidRDefault="00036ABA" w:rsidP="00E10CAF">
      <w:pPr>
        <w:jc w:val="center"/>
        <w:rPr>
          <w:bCs/>
          <w:sz w:val="28"/>
          <w:szCs w:val="28"/>
        </w:rPr>
      </w:pPr>
    </w:p>
    <w:p w:rsidR="00F30096" w:rsidRPr="00746F9E" w:rsidRDefault="00F30096" w:rsidP="00E10CAF">
      <w:pPr>
        <w:jc w:val="center"/>
        <w:rPr>
          <w:b/>
          <w:bCs/>
          <w:sz w:val="28"/>
          <w:szCs w:val="28"/>
        </w:rPr>
      </w:pPr>
    </w:p>
    <w:p w:rsidR="00036ABA" w:rsidRPr="00746F9E" w:rsidRDefault="00036ABA" w:rsidP="00E10CAF">
      <w:pPr>
        <w:jc w:val="center"/>
        <w:rPr>
          <w:b/>
          <w:bCs/>
          <w:sz w:val="28"/>
          <w:szCs w:val="28"/>
        </w:rPr>
      </w:pPr>
      <w:r w:rsidRPr="00746F9E">
        <w:rPr>
          <w:b/>
          <w:bCs/>
          <w:sz w:val="28"/>
          <w:szCs w:val="28"/>
        </w:rPr>
        <w:t>Примерные практико-ориентированные задания</w:t>
      </w:r>
    </w:p>
    <w:p w:rsidR="00036ABA" w:rsidRPr="00746F9E" w:rsidRDefault="00036ABA" w:rsidP="00165B3F">
      <w:pPr>
        <w:jc w:val="both"/>
        <w:rPr>
          <w:sz w:val="28"/>
          <w:szCs w:val="28"/>
        </w:rPr>
      </w:pPr>
      <w:r w:rsidRPr="00746F9E">
        <w:rPr>
          <w:bCs/>
          <w:sz w:val="28"/>
          <w:szCs w:val="28"/>
        </w:rPr>
        <w:t>1.</w:t>
      </w:r>
      <w:r w:rsidR="00165B3F" w:rsidRPr="00746F9E">
        <w:rPr>
          <w:bCs/>
          <w:sz w:val="28"/>
          <w:szCs w:val="28"/>
        </w:rPr>
        <w:t xml:space="preserve"> Разработать </w:t>
      </w:r>
      <w:r w:rsidR="00165B3F" w:rsidRPr="00746F9E">
        <w:rPr>
          <w:sz w:val="28"/>
          <w:szCs w:val="28"/>
        </w:rPr>
        <w:t>план социально-психологической адаптации к вузу первокурсника с нарушением зрения.</w:t>
      </w:r>
    </w:p>
    <w:p w:rsidR="00165B3F" w:rsidRPr="00746F9E" w:rsidRDefault="00036ABA" w:rsidP="00165B3F">
      <w:pPr>
        <w:jc w:val="both"/>
        <w:rPr>
          <w:sz w:val="28"/>
          <w:szCs w:val="28"/>
        </w:rPr>
      </w:pPr>
      <w:r w:rsidRPr="00746F9E">
        <w:rPr>
          <w:bCs/>
          <w:sz w:val="28"/>
          <w:szCs w:val="28"/>
        </w:rPr>
        <w:t>2.</w:t>
      </w:r>
      <w:r w:rsidR="00165B3F" w:rsidRPr="00746F9E">
        <w:rPr>
          <w:bCs/>
          <w:sz w:val="28"/>
          <w:szCs w:val="28"/>
        </w:rPr>
        <w:t xml:space="preserve"> Разработать </w:t>
      </w:r>
      <w:r w:rsidR="00165B3F" w:rsidRPr="00746F9E">
        <w:rPr>
          <w:sz w:val="28"/>
          <w:szCs w:val="28"/>
        </w:rPr>
        <w:t>план социально-психологической адаптации к вузу первокурсника с ДЦП</w:t>
      </w:r>
    </w:p>
    <w:p w:rsidR="00165B3F" w:rsidRPr="00746F9E" w:rsidRDefault="00165B3F" w:rsidP="00165B3F">
      <w:pPr>
        <w:jc w:val="both"/>
        <w:rPr>
          <w:sz w:val="28"/>
          <w:szCs w:val="28"/>
        </w:rPr>
      </w:pPr>
      <w:r w:rsidRPr="00746F9E">
        <w:rPr>
          <w:bCs/>
          <w:sz w:val="28"/>
          <w:szCs w:val="28"/>
        </w:rPr>
        <w:t xml:space="preserve">3. Разработать </w:t>
      </w:r>
      <w:r w:rsidRPr="00746F9E">
        <w:rPr>
          <w:sz w:val="28"/>
          <w:szCs w:val="28"/>
        </w:rPr>
        <w:t>план социально-психологической адаптации к вузу первокурсника с нарушением слуха.</w:t>
      </w:r>
    </w:p>
    <w:p w:rsidR="00036ABA" w:rsidRPr="00746F9E" w:rsidRDefault="00036ABA" w:rsidP="00165B3F">
      <w:pPr>
        <w:jc w:val="both"/>
        <w:rPr>
          <w:bCs/>
          <w:sz w:val="28"/>
          <w:szCs w:val="28"/>
        </w:rPr>
      </w:pPr>
    </w:p>
    <w:p w:rsidR="00E52146" w:rsidRPr="00746F9E" w:rsidRDefault="00036ABA" w:rsidP="00E04C3E">
      <w:pPr>
        <w:ind w:firstLine="709"/>
        <w:jc w:val="both"/>
        <w:rPr>
          <w:sz w:val="28"/>
          <w:szCs w:val="28"/>
        </w:rPr>
      </w:pPr>
      <w:r w:rsidRPr="00746F9E">
        <w:rPr>
          <w:sz w:val="28"/>
          <w:szCs w:val="28"/>
        </w:rPr>
        <w:t xml:space="preserve">Полный комплект заданий и этапов формирования компетенции представлен в </w:t>
      </w:r>
      <w:r w:rsidR="007E4E1F" w:rsidRPr="00746F9E">
        <w:rPr>
          <w:sz w:val="28"/>
          <w:szCs w:val="28"/>
        </w:rPr>
        <w:t>Фонд</w:t>
      </w:r>
      <w:r w:rsidRPr="00746F9E">
        <w:rPr>
          <w:sz w:val="28"/>
          <w:szCs w:val="28"/>
        </w:rPr>
        <w:t>е</w:t>
      </w:r>
      <w:r w:rsidR="007E4E1F" w:rsidRPr="00746F9E">
        <w:rPr>
          <w:sz w:val="28"/>
          <w:szCs w:val="28"/>
        </w:rPr>
        <w:t xml:space="preserve"> оценочных и методических материалов для проведения промежуточной аттестации обучающихся по дисциплине</w:t>
      </w:r>
      <w:r w:rsidRPr="00746F9E">
        <w:rPr>
          <w:sz w:val="28"/>
          <w:szCs w:val="28"/>
        </w:rPr>
        <w:t>,</w:t>
      </w:r>
      <w:r w:rsidR="007E4E1F" w:rsidRPr="00746F9E">
        <w:rPr>
          <w:sz w:val="28"/>
          <w:szCs w:val="28"/>
        </w:rPr>
        <w:t xml:space="preserve"> оформл</w:t>
      </w:r>
      <w:r w:rsidRPr="00746F9E">
        <w:rPr>
          <w:sz w:val="28"/>
          <w:szCs w:val="28"/>
        </w:rPr>
        <w:t>енный</w:t>
      </w:r>
      <w:r w:rsidR="007E4E1F" w:rsidRPr="00746F9E">
        <w:rPr>
          <w:sz w:val="28"/>
          <w:szCs w:val="28"/>
        </w:rPr>
        <w:t xml:space="preserve"> отдельным документом, представлен в </w:t>
      </w:r>
      <w:r w:rsidR="0004282A" w:rsidRPr="00746F9E">
        <w:rPr>
          <w:sz w:val="28"/>
          <w:szCs w:val="28"/>
        </w:rPr>
        <w:t>п</w:t>
      </w:r>
      <w:r w:rsidR="007E4E1F" w:rsidRPr="00746F9E">
        <w:rPr>
          <w:sz w:val="28"/>
          <w:szCs w:val="28"/>
        </w:rPr>
        <w:t xml:space="preserve">риложении </w:t>
      </w:r>
      <w:r w:rsidR="0004282A" w:rsidRPr="00746F9E">
        <w:rPr>
          <w:sz w:val="28"/>
          <w:szCs w:val="28"/>
        </w:rPr>
        <w:t>1</w:t>
      </w:r>
      <w:r w:rsidR="007E4E1F" w:rsidRPr="00746F9E">
        <w:rPr>
          <w:sz w:val="28"/>
          <w:szCs w:val="28"/>
        </w:rPr>
        <w:t>.</w:t>
      </w:r>
    </w:p>
    <w:p w:rsidR="007E4E1F" w:rsidRDefault="007E4E1F"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Default="00746F9E" w:rsidP="00E10CAF">
      <w:pPr>
        <w:jc w:val="center"/>
        <w:rPr>
          <w:sz w:val="28"/>
          <w:szCs w:val="28"/>
        </w:rPr>
      </w:pPr>
    </w:p>
    <w:p w:rsidR="00746F9E" w:rsidRPr="00746F9E" w:rsidRDefault="00746F9E" w:rsidP="00E10CAF">
      <w:pPr>
        <w:jc w:val="center"/>
        <w:rPr>
          <w:sz w:val="28"/>
          <w:szCs w:val="28"/>
        </w:rPr>
      </w:pPr>
    </w:p>
    <w:p w:rsidR="00E52146" w:rsidRPr="00746F9E" w:rsidRDefault="00612527" w:rsidP="00733C7C">
      <w:pPr>
        <w:pStyle w:val="1"/>
        <w:spacing w:before="0"/>
        <w:jc w:val="center"/>
        <w:rPr>
          <w:rFonts w:ascii="Times New Roman" w:hAnsi="Times New Roman" w:cs="Times New Roman"/>
          <w:color w:val="auto"/>
        </w:rPr>
      </w:pPr>
      <w:bookmarkStart w:id="8" w:name="_Toc94042793"/>
      <w:r w:rsidRPr="00746F9E">
        <w:rPr>
          <w:rFonts w:ascii="Times New Roman" w:hAnsi="Times New Roman" w:cs="Times New Roman"/>
          <w:color w:val="auto"/>
        </w:rPr>
        <w:lastRenderedPageBreak/>
        <w:t>8</w:t>
      </w:r>
      <w:r w:rsidR="00E52146" w:rsidRPr="00746F9E">
        <w:rPr>
          <w:rFonts w:ascii="Times New Roman" w:hAnsi="Times New Roman" w:cs="Times New Roman"/>
          <w:color w:val="auto"/>
        </w:rPr>
        <w:t>. Перечень основной</w:t>
      </w:r>
      <w:r w:rsidR="00DF1BAC" w:rsidRPr="00746F9E">
        <w:rPr>
          <w:rFonts w:ascii="Times New Roman" w:hAnsi="Times New Roman" w:cs="Times New Roman"/>
          <w:color w:val="auto"/>
        </w:rPr>
        <w:t xml:space="preserve">, </w:t>
      </w:r>
      <w:r w:rsidR="00E52146" w:rsidRPr="00746F9E">
        <w:rPr>
          <w:rFonts w:ascii="Times New Roman" w:hAnsi="Times New Roman" w:cs="Times New Roman"/>
          <w:color w:val="auto"/>
        </w:rPr>
        <w:t>до</w:t>
      </w:r>
      <w:r w:rsidR="007864D1" w:rsidRPr="00746F9E">
        <w:rPr>
          <w:rFonts w:ascii="Times New Roman" w:hAnsi="Times New Roman" w:cs="Times New Roman"/>
          <w:color w:val="auto"/>
        </w:rPr>
        <w:t xml:space="preserve">полнительной учебной литературы, </w:t>
      </w:r>
      <w:r w:rsidR="00DF1BAC" w:rsidRPr="00746F9E">
        <w:rPr>
          <w:rFonts w:ascii="Times New Roman" w:hAnsi="Times New Roman" w:cs="Times New Roman"/>
          <w:color w:val="auto"/>
        </w:rPr>
        <w:t xml:space="preserve">ресурсов информационно-телекоммуникационной сети «Интернет», </w:t>
      </w:r>
      <w:r w:rsidR="007864D1" w:rsidRPr="00746F9E">
        <w:rPr>
          <w:rFonts w:ascii="Times New Roman" w:hAnsi="Times New Roman" w:cs="Times New Roman"/>
          <w:color w:val="auto"/>
        </w:rPr>
        <w:t>необходим</w:t>
      </w:r>
      <w:r w:rsidR="00DF1BAC" w:rsidRPr="00746F9E">
        <w:rPr>
          <w:rFonts w:ascii="Times New Roman" w:hAnsi="Times New Roman" w:cs="Times New Roman"/>
          <w:color w:val="auto"/>
        </w:rPr>
        <w:t>ых</w:t>
      </w:r>
      <w:r w:rsidR="007864D1" w:rsidRPr="00746F9E">
        <w:rPr>
          <w:rFonts w:ascii="Times New Roman" w:hAnsi="Times New Roman" w:cs="Times New Roman"/>
          <w:color w:val="auto"/>
        </w:rPr>
        <w:t xml:space="preserve"> для освоения дисциплины (модуля)</w:t>
      </w:r>
      <w:bookmarkEnd w:id="8"/>
    </w:p>
    <w:p w:rsidR="00F30096" w:rsidRPr="00746F9E" w:rsidRDefault="00F30096" w:rsidP="00F30096">
      <w:pPr>
        <w:ind w:firstLine="709"/>
        <w:jc w:val="both"/>
        <w:rPr>
          <w:b/>
          <w:sz w:val="28"/>
          <w:szCs w:val="28"/>
        </w:rPr>
      </w:pPr>
      <w:r w:rsidRPr="00746F9E">
        <w:rPr>
          <w:b/>
          <w:bCs/>
          <w:sz w:val="28"/>
          <w:szCs w:val="28"/>
        </w:rPr>
        <w:t>а) нормативные правовые акты</w:t>
      </w:r>
    </w:p>
    <w:p w:rsidR="00F30096" w:rsidRPr="00746F9E" w:rsidRDefault="00F30096" w:rsidP="00F30096">
      <w:pPr>
        <w:ind w:firstLine="709"/>
        <w:rPr>
          <w:b/>
          <w:iCs/>
          <w:sz w:val="28"/>
          <w:szCs w:val="28"/>
        </w:rPr>
      </w:pPr>
      <w:r w:rsidRPr="00746F9E">
        <w:rPr>
          <w:iCs/>
          <w:sz w:val="28"/>
          <w:szCs w:val="28"/>
        </w:rPr>
        <w:t>1.</w:t>
      </w:r>
      <w:r w:rsidRPr="00746F9E">
        <w:rPr>
          <w:sz w:val="28"/>
          <w:szCs w:val="28"/>
        </w:rPr>
        <w:t>Конституция Российской Федерации [Электронный ресурс]. – Режим доступа</w:t>
      </w:r>
      <w:r w:rsidRPr="00746F9E">
        <w:rPr>
          <w:sz w:val="28"/>
          <w:szCs w:val="28"/>
          <w:u w:val="single"/>
        </w:rPr>
        <w:t xml:space="preserve">: </w:t>
      </w:r>
      <w:hyperlink r:id="rId13" w:history="1">
        <w:r w:rsidRPr="00746F9E">
          <w:rPr>
            <w:rStyle w:val="af5"/>
            <w:color w:val="auto"/>
            <w:sz w:val="28"/>
            <w:szCs w:val="28"/>
          </w:rPr>
          <w:t>https://www.zakonrf.info/konstitucia</w:t>
        </w:r>
      </w:hyperlink>
      <w:r w:rsidRPr="00746F9E">
        <w:rPr>
          <w:sz w:val="28"/>
          <w:szCs w:val="28"/>
          <w:u w:val="single"/>
        </w:rPr>
        <w:t xml:space="preserve"> </w:t>
      </w:r>
    </w:p>
    <w:p w:rsidR="00F30096" w:rsidRPr="00746F9E" w:rsidRDefault="00F30096" w:rsidP="00F30096">
      <w:pPr>
        <w:ind w:firstLine="709"/>
        <w:rPr>
          <w:sz w:val="28"/>
          <w:szCs w:val="28"/>
        </w:rPr>
      </w:pPr>
      <w:r w:rsidRPr="00746F9E">
        <w:rPr>
          <w:iCs/>
          <w:sz w:val="28"/>
          <w:szCs w:val="28"/>
        </w:rPr>
        <w:t>2.</w:t>
      </w:r>
      <w:r w:rsidRPr="00746F9E">
        <w:rPr>
          <w:sz w:val="28"/>
          <w:szCs w:val="28"/>
        </w:rPr>
        <w:t xml:space="preserve">Федеральный закон «Об основах социального обслуживания граждан в Российской Федерации» от 28.12.2013 N 442-ФЗ (ред. от 01.05.2019) [Электронный ресурс]. – Режим доступа: </w:t>
      </w:r>
      <w:hyperlink r:id="rId14" w:history="1">
        <w:r w:rsidRPr="00746F9E">
          <w:rPr>
            <w:rStyle w:val="af5"/>
            <w:color w:val="auto"/>
            <w:sz w:val="28"/>
            <w:szCs w:val="28"/>
          </w:rPr>
          <w:t>https://fzrf.su/zakon/o-socialnom-obsluzhivaniya-grazhdan-442-fz/</w:t>
        </w:r>
      </w:hyperlink>
      <w:r w:rsidRPr="00746F9E">
        <w:rPr>
          <w:sz w:val="28"/>
          <w:szCs w:val="28"/>
        </w:rPr>
        <w:t xml:space="preserve"> </w:t>
      </w:r>
    </w:p>
    <w:p w:rsidR="00F30096" w:rsidRPr="00746F9E" w:rsidRDefault="00F30096" w:rsidP="00F30096">
      <w:pPr>
        <w:ind w:firstLine="709"/>
        <w:rPr>
          <w:sz w:val="28"/>
          <w:szCs w:val="28"/>
          <w:shd w:val="clear" w:color="auto" w:fill="FFFFFF"/>
        </w:rPr>
      </w:pPr>
      <w:r w:rsidRPr="00746F9E">
        <w:rPr>
          <w:sz w:val="28"/>
          <w:szCs w:val="28"/>
        </w:rPr>
        <w:t xml:space="preserve">3. </w:t>
      </w:r>
      <w:r w:rsidR="003A0AB6" w:rsidRPr="00746F9E">
        <w:rPr>
          <w:rStyle w:val="blk"/>
          <w:sz w:val="28"/>
          <w:szCs w:val="28"/>
        </w:rPr>
        <w:t>Конвенция о правах инвалидов» (Заключена в г. Нью-Йорке 13.12.2006) //</w:t>
      </w:r>
      <w:r w:rsidR="003A0AB6" w:rsidRPr="00746F9E">
        <w:rPr>
          <w:sz w:val="28"/>
          <w:szCs w:val="28"/>
          <w:shd w:val="clear" w:color="auto" w:fill="FFFFFF"/>
        </w:rPr>
        <w:t xml:space="preserve"> Собрание законодательства РФ. – 11.02.2013. – № 6. - Ст. 468.</w:t>
      </w:r>
    </w:p>
    <w:p w:rsidR="00E52146" w:rsidRPr="00746F9E" w:rsidRDefault="00F30096" w:rsidP="00F30096">
      <w:pPr>
        <w:ind w:firstLine="709"/>
        <w:rPr>
          <w:sz w:val="28"/>
          <w:szCs w:val="28"/>
          <w:shd w:val="clear" w:color="auto" w:fill="FFFFFF"/>
        </w:rPr>
      </w:pPr>
      <w:r w:rsidRPr="00746F9E">
        <w:rPr>
          <w:sz w:val="28"/>
          <w:szCs w:val="28"/>
          <w:shd w:val="clear" w:color="auto" w:fill="FFFFFF"/>
        </w:rPr>
        <w:t>4.</w:t>
      </w:r>
      <w:r w:rsidR="003A0AB6" w:rsidRPr="00746F9E">
        <w:rPr>
          <w:rStyle w:val="doctitle"/>
          <w:sz w:val="28"/>
          <w:szCs w:val="28"/>
        </w:rPr>
        <w:t>Федеральный закон от 24.11.1995 № 181-ФЗ « О социальной защите инвалидов в Российской Федерации» (</w:t>
      </w:r>
      <w:r w:rsidR="003A0AB6" w:rsidRPr="00746F9E">
        <w:rPr>
          <w:sz w:val="28"/>
          <w:szCs w:val="28"/>
        </w:rPr>
        <w:t>в действующей редакции</w:t>
      </w:r>
      <w:r w:rsidR="003A0AB6" w:rsidRPr="00746F9E">
        <w:rPr>
          <w:rStyle w:val="doctitle"/>
          <w:sz w:val="28"/>
          <w:szCs w:val="28"/>
        </w:rPr>
        <w:t xml:space="preserve">) // Собрание законодательства РФ. - </w:t>
      </w:r>
      <w:r w:rsidR="003A0AB6" w:rsidRPr="00746F9E">
        <w:rPr>
          <w:rStyle w:val="blk"/>
          <w:sz w:val="28"/>
          <w:szCs w:val="28"/>
        </w:rPr>
        <w:t>27.11.1995. - № 48. - ст. 4563.</w:t>
      </w:r>
    </w:p>
    <w:p w:rsidR="00C6292B" w:rsidRPr="00746F9E" w:rsidRDefault="00C6292B" w:rsidP="00C6292B">
      <w:pPr>
        <w:ind w:firstLine="709"/>
        <w:jc w:val="both"/>
        <w:rPr>
          <w:sz w:val="28"/>
          <w:szCs w:val="28"/>
        </w:rPr>
      </w:pPr>
      <w:r w:rsidRPr="00746F9E">
        <w:rPr>
          <w:b/>
          <w:bCs/>
          <w:sz w:val="28"/>
          <w:szCs w:val="28"/>
        </w:rPr>
        <w:t>а) основная литература:</w:t>
      </w:r>
    </w:p>
    <w:p w:rsidR="00C6292B" w:rsidRPr="00746F9E" w:rsidRDefault="00C6292B" w:rsidP="00C6292B">
      <w:pPr>
        <w:ind w:firstLine="709"/>
        <w:jc w:val="both"/>
        <w:rPr>
          <w:sz w:val="28"/>
          <w:szCs w:val="28"/>
          <w:shd w:val="clear" w:color="auto" w:fill="FFFFFF"/>
        </w:rPr>
      </w:pPr>
      <w:r w:rsidRPr="00746F9E">
        <w:rPr>
          <w:sz w:val="28"/>
          <w:szCs w:val="28"/>
        </w:rPr>
        <w:t xml:space="preserve">1) </w:t>
      </w:r>
      <w:hyperlink r:id="rId15" w:anchor="none" w:history="1">
        <w:r w:rsidR="003A0AB6" w:rsidRPr="00746F9E">
          <w:rPr>
            <w:sz w:val="28"/>
            <w:szCs w:val="28"/>
          </w:rPr>
          <w:t>Платонов Ю. П.</w:t>
        </w:r>
      </w:hyperlink>
      <w:r w:rsidR="003A0AB6" w:rsidRPr="00746F9E">
        <w:rPr>
          <w:sz w:val="28"/>
          <w:szCs w:val="28"/>
        </w:rPr>
        <w:t xml:space="preserve"> Социальная психология: Учебник/Платонов Ю.П. - М.: НИЦ ИНФРА-М, 2016. - 352 с. - (Высшее образование:Бакалавриат)</w:t>
      </w:r>
      <w:r w:rsidR="003A0AB6" w:rsidRPr="00746F9E">
        <w:rPr>
          <w:bCs/>
          <w:sz w:val="28"/>
          <w:szCs w:val="28"/>
        </w:rPr>
        <w:t xml:space="preserve"> ЭБС Знаниум: </w:t>
      </w:r>
      <w:r w:rsidR="003A0AB6" w:rsidRPr="00746F9E">
        <w:rPr>
          <w:sz w:val="28"/>
          <w:szCs w:val="28"/>
        </w:rPr>
        <w:t>Режим доступа:</w:t>
      </w:r>
      <w:hyperlink r:id="rId16" w:history="1">
        <w:r w:rsidR="003A0AB6" w:rsidRPr="00746F9E">
          <w:rPr>
            <w:rStyle w:val="af5"/>
            <w:color w:val="auto"/>
            <w:sz w:val="28"/>
            <w:szCs w:val="28"/>
          </w:rPr>
          <w:t>http://znanium.com/bookread2.php?book=514734</w:t>
        </w:r>
      </w:hyperlink>
      <w:r w:rsidR="003A0AB6" w:rsidRPr="00746F9E">
        <w:t xml:space="preserve"> </w:t>
      </w:r>
    </w:p>
    <w:p w:rsidR="00C6292B" w:rsidRPr="00746F9E" w:rsidRDefault="00C6292B" w:rsidP="00C6292B">
      <w:pPr>
        <w:ind w:firstLine="709"/>
        <w:jc w:val="both"/>
        <w:rPr>
          <w:sz w:val="28"/>
          <w:szCs w:val="28"/>
          <w:shd w:val="clear" w:color="auto" w:fill="FFFFFF"/>
        </w:rPr>
      </w:pPr>
      <w:r w:rsidRPr="00746F9E">
        <w:rPr>
          <w:sz w:val="28"/>
          <w:szCs w:val="28"/>
        </w:rPr>
        <w:t xml:space="preserve">2) </w:t>
      </w:r>
      <w:r w:rsidR="003A0AB6" w:rsidRPr="00746F9E">
        <w:rPr>
          <w:sz w:val="28"/>
          <w:szCs w:val="28"/>
          <w:shd w:val="clear" w:color="auto" w:fill="FFFFFF"/>
        </w:rPr>
        <w:t>Психологическая помощь в специальном образовании : учебник / И.Ю. Левченко, Т.Н. Волковская, Г.А. Ковалева. — Москва : ИНФРА-М, 2021. — 314 с. — (Высшее образование: Бакалавриат). — DOI 10.12737/13533. - ISBN 978-5-16-011199-5. - Текст : электронный. - URL: https://znanium.com/catalog/product/1421449</w:t>
      </w:r>
    </w:p>
    <w:p w:rsidR="00C6292B" w:rsidRPr="00746F9E" w:rsidRDefault="00C6292B" w:rsidP="00C6292B">
      <w:pPr>
        <w:ind w:firstLine="709"/>
        <w:jc w:val="both"/>
        <w:rPr>
          <w:sz w:val="28"/>
          <w:szCs w:val="28"/>
          <w:shd w:val="clear" w:color="auto" w:fill="FFFFFF"/>
        </w:rPr>
      </w:pPr>
      <w:r w:rsidRPr="00746F9E">
        <w:rPr>
          <w:sz w:val="28"/>
          <w:szCs w:val="28"/>
          <w:shd w:val="clear" w:color="auto" w:fill="FFFFFF"/>
        </w:rPr>
        <w:t>3)</w:t>
      </w:r>
      <w:r w:rsidR="003A0AB6" w:rsidRPr="00746F9E">
        <w:rPr>
          <w:sz w:val="28"/>
          <w:szCs w:val="28"/>
          <w:shd w:val="clear" w:color="auto" w:fill="FFFFFF"/>
        </w:rPr>
        <w:t xml:space="preserve"> Энциклопедия социальных практик поддержки инвалидов в Российской Федерации / под ред. Е. И. Холостовой, Г. И. Климантовой. - Москва : Дашков и К, 2016. - 824 с. - ISBN 978-5-394-02553-2. - Текст : электронный. - URL: https://znanium.com/catalog/product/532948</w:t>
      </w:r>
    </w:p>
    <w:p w:rsidR="003A0AB6" w:rsidRPr="00746F9E" w:rsidRDefault="00C6292B" w:rsidP="003A0AB6">
      <w:pPr>
        <w:ind w:firstLine="709"/>
        <w:jc w:val="both"/>
        <w:rPr>
          <w:sz w:val="28"/>
          <w:szCs w:val="28"/>
        </w:rPr>
      </w:pPr>
      <w:r w:rsidRPr="00746F9E">
        <w:rPr>
          <w:b/>
          <w:bCs/>
          <w:sz w:val="28"/>
          <w:szCs w:val="28"/>
        </w:rPr>
        <w:t>б) дополнительная литература:</w:t>
      </w:r>
    </w:p>
    <w:p w:rsidR="003A0AB6" w:rsidRPr="00746F9E" w:rsidRDefault="003A0AB6" w:rsidP="003A0AB6">
      <w:pPr>
        <w:pStyle w:val="a8"/>
        <w:ind w:left="0" w:firstLine="709"/>
        <w:jc w:val="both"/>
        <w:rPr>
          <w:sz w:val="28"/>
          <w:szCs w:val="28"/>
          <w:shd w:val="clear" w:color="auto" w:fill="FFFFFF"/>
        </w:rPr>
      </w:pPr>
      <w:r w:rsidRPr="00746F9E">
        <w:rPr>
          <w:sz w:val="28"/>
          <w:szCs w:val="28"/>
          <w:shd w:val="clear" w:color="auto" w:fill="FFFFFF"/>
        </w:rPr>
        <w:t>1)Инновации в образовании: Учебное пособие / Ильин Г.Л. - М.:Прометей, 2015. - 425 с. ISBN 978-5-7042-2542-3</w:t>
      </w:r>
    </w:p>
    <w:p w:rsidR="003A0AB6" w:rsidRPr="00746F9E" w:rsidRDefault="003A0AB6" w:rsidP="003A0AB6">
      <w:pPr>
        <w:pStyle w:val="a8"/>
        <w:widowControl w:val="0"/>
        <w:ind w:left="0" w:firstLine="709"/>
        <w:jc w:val="both"/>
        <w:rPr>
          <w:sz w:val="28"/>
          <w:szCs w:val="28"/>
        </w:rPr>
      </w:pPr>
      <w:r w:rsidRPr="00746F9E">
        <w:rPr>
          <w:sz w:val="28"/>
          <w:szCs w:val="28"/>
        </w:rPr>
        <w:t>2)Козырев Г.И. Конфликтология: учебник. – М., 2014. – 304 с. [http://znanium.com/catalog.php?item=bookinfo&amp;book=420956]</w:t>
      </w:r>
    </w:p>
    <w:p w:rsidR="003A0AB6" w:rsidRPr="00746F9E" w:rsidRDefault="003A0AB6" w:rsidP="003A0AB6">
      <w:pPr>
        <w:pStyle w:val="a7"/>
        <w:spacing w:before="0" w:beforeAutospacing="0" w:after="0" w:afterAutospacing="0"/>
        <w:ind w:firstLine="709"/>
        <w:jc w:val="both"/>
        <w:rPr>
          <w:i/>
          <w:iCs/>
          <w:sz w:val="28"/>
          <w:szCs w:val="28"/>
        </w:rPr>
      </w:pPr>
      <w:r w:rsidRPr="00746F9E">
        <w:rPr>
          <w:sz w:val="28"/>
          <w:szCs w:val="28"/>
          <w:shd w:val="clear" w:color="auto" w:fill="FFFFFF"/>
        </w:rPr>
        <w:t xml:space="preserve">3)Педагогика инклюзивного образования : учебник / Т.Г. Богданова, А.А. Гусейнова, Н.М. Назарова [и др.] ; под ред. Н.М. Назаровой. — Москва : ИНФРА-М, 2020. — 335 с. — (Среднее профессиональное образование). - ISBN 978-5-16-013993-7. - Текст : электронный. - URL: https://znanium.com/catalog/product/1074269 </w:t>
      </w:r>
    </w:p>
    <w:p w:rsidR="003A0AB6" w:rsidRPr="00746F9E" w:rsidRDefault="003A0AB6" w:rsidP="003A0AB6">
      <w:pPr>
        <w:widowControl w:val="0"/>
        <w:ind w:firstLine="709"/>
        <w:jc w:val="both"/>
        <w:rPr>
          <w:sz w:val="28"/>
          <w:szCs w:val="28"/>
        </w:rPr>
      </w:pPr>
      <w:r w:rsidRPr="00746F9E">
        <w:rPr>
          <w:sz w:val="28"/>
          <w:szCs w:val="28"/>
        </w:rPr>
        <w:t>4)Решетникова К.В. Организационная</w:t>
      </w:r>
      <w:r w:rsidR="00A700FF" w:rsidRPr="00746F9E">
        <w:rPr>
          <w:sz w:val="28"/>
          <w:szCs w:val="28"/>
        </w:rPr>
        <w:t xml:space="preserve"> </w:t>
      </w:r>
      <w:r w:rsidRPr="00746F9E">
        <w:rPr>
          <w:sz w:val="28"/>
          <w:szCs w:val="28"/>
        </w:rPr>
        <w:t>конфликтология: учебное пособие. – М., 2009. – 175 с.</w:t>
      </w:r>
      <w:hyperlink r:id="rId17" w:history="1">
        <w:r w:rsidRPr="00746F9E">
          <w:rPr>
            <w:rStyle w:val="af5"/>
            <w:color w:val="auto"/>
            <w:sz w:val="28"/>
            <w:szCs w:val="28"/>
          </w:rPr>
          <w:t>http://znanium.com/bookread2.php?book=%20156889</w:t>
        </w:r>
      </w:hyperlink>
    </w:p>
    <w:p w:rsidR="003A0AB6" w:rsidRPr="00746F9E" w:rsidRDefault="003A0AB6" w:rsidP="003A0AB6">
      <w:pPr>
        <w:widowControl w:val="0"/>
        <w:tabs>
          <w:tab w:val="left" w:pos="540"/>
        </w:tabs>
        <w:ind w:firstLine="709"/>
        <w:jc w:val="both"/>
        <w:rPr>
          <w:sz w:val="28"/>
          <w:szCs w:val="28"/>
        </w:rPr>
      </w:pPr>
      <w:r w:rsidRPr="00746F9E">
        <w:rPr>
          <w:sz w:val="28"/>
          <w:szCs w:val="28"/>
          <w:shd w:val="clear" w:color="auto" w:fill="FFFFFF"/>
        </w:rPr>
        <w:t xml:space="preserve">5)Сигида Е.А., Лукьянова И.Е. Становление инновационной реабилитологии как совершенствование социальных принципов и подходов к проблеме инвалидов/Сервис Plus, № 2, 2012 </w:t>
      </w:r>
      <w:hyperlink r:id="rId18" w:history="1">
        <w:r w:rsidRPr="00746F9E">
          <w:rPr>
            <w:rStyle w:val="af5"/>
            <w:color w:val="auto"/>
            <w:sz w:val="28"/>
            <w:szCs w:val="28"/>
            <w:shd w:val="clear" w:color="auto" w:fill="FFFFFF"/>
          </w:rPr>
          <w:t>http://znanium.com/bookread2.php?book=465747</w:t>
        </w:r>
      </w:hyperlink>
    </w:p>
    <w:p w:rsidR="003A0AB6" w:rsidRPr="00746F9E" w:rsidRDefault="003A0AB6" w:rsidP="003A0AB6">
      <w:pPr>
        <w:pStyle w:val="a7"/>
        <w:spacing w:before="0" w:beforeAutospacing="0" w:after="0" w:afterAutospacing="0"/>
        <w:ind w:firstLine="709"/>
        <w:jc w:val="both"/>
        <w:rPr>
          <w:sz w:val="28"/>
          <w:szCs w:val="28"/>
          <w:shd w:val="clear" w:color="auto" w:fill="FFFFFF"/>
        </w:rPr>
      </w:pPr>
      <w:r w:rsidRPr="00746F9E">
        <w:rPr>
          <w:sz w:val="28"/>
          <w:szCs w:val="28"/>
          <w:shd w:val="clear" w:color="auto" w:fill="FFFFFF"/>
        </w:rPr>
        <w:t>6)</w:t>
      </w:r>
      <w:r w:rsidR="00F30096" w:rsidRPr="00746F9E">
        <w:rPr>
          <w:sz w:val="28"/>
          <w:szCs w:val="28"/>
          <w:shd w:val="clear" w:color="auto" w:fill="FFFFFF"/>
        </w:rPr>
        <w:t xml:space="preserve"> </w:t>
      </w:r>
      <w:r w:rsidRPr="00746F9E">
        <w:rPr>
          <w:sz w:val="28"/>
          <w:szCs w:val="28"/>
          <w:shd w:val="clear" w:color="auto" w:fill="FFFFFF"/>
        </w:rPr>
        <w:t>Старобина Е.М. Профессиональная ориентация лиц с учетом ограниченных возможностей здоровья : учебное пособие / Е.М. Старобина, Е.О. Гордиевская, И.Е. Кузьмина. — 2-е изд. — Москва : ФОРУМ : ИНФРА-М, 2021. — 352 с. - ISBN 978-5-00091-745-9. - Текст : электронный. - URL: https://znanium.com/catalog/product/1045332 0</w:t>
      </w:r>
    </w:p>
    <w:p w:rsidR="00C6292B" w:rsidRPr="00746F9E" w:rsidRDefault="00C6292B" w:rsidP="00C6292B">
      <w:pPr>
        <w:ind w:firstLine="709"/>
        <w:jc w:val="both"/>
        <w:rPr>
          <w:b/>
          <w:iCs/>
          <w:sz w:val="28"/>
          <w:szCs w:val="28"/>
        </w:rPr>
      </w:pPr>
      <w:r w:rsidRPr="00746F9E">
        <w:rPr>
          <w:b/>
          <w:iCs/>
          <w:sz w:val="28"/>
          <w:szCs w:val="28"/>
        </w:rPr>
        <w:t>в) ресурсы сети «Интернет»:</w:t>
      </w:r>
    </w:p>
    <w:p w:rsidR="00F30096" w:rsidRPr="00746F9E" w:rsidRDefault="00834F76" w:rsidP="00F30096">
      <w:pPr>
        <w:pStyle w:val="a8"/>
        <w:widowControl w:val="0"/>
        <w:numPr>
          <w:ilvl w:val="0"/>
          <w:numId w:val="11"/>
        </w:numPr>
        <w:ind w:left="0" w:firstLine="0"/>
        <w:contextualSpacing w:val="0"/>
        <w:rPr>
          <w:sz w:val="28"/>
          <w:szCs w:val="28"/>
        </w:rPr>
      </w:pPr>
      <w:hyperlink r:id="rId19" w:history="1">
        <w:r w:rsidR="00F30096" w:rsidRPr="00746F9E">
          <w:rPr>
            <w:rStyle w:val="af5"/>
            <w:color w:val="auto"/>
            <w:sz w:val="28"/>
            <w:szCs w:val="28"/>
          </w:rPr>
          <w:t>https://инклюзивноеобразование.рф</w:t>
        </w:r>
      </w:hyperlink>
      <w:r w:rsidR="00F30096" w:rsidRPr="00746F9E">
        <w:rPr>
          <w:sz w:val="28"/>
          <w:szCs w:val="28"/>
        </w:rPr>
        <w:t xml:space="preserve"> – мониторинг инклюзивного образования в РФ</w:t>
      </w:r>
    </w:p>
    <w:p w:rsidR="00F30096" w:rsidRPr="00746F9E" w:rsidRDefault="00834F76" w:rsidP="00F30096">
      <w:pPr>
        <w:pStyle w:val="a8"/>
        <w:widowControl w:val="0"/>
        <w:numPr>
          <w:ilvl w:val="0"/>
          <w:numId w:val="11"/>
        </w:numPr>
        <w:ind w:left="0" w:firstLine="0"/>
        <w:contextualSpacing w:val="0"/>
        <w:rPr>
          <w:sz w:val="28"/>
          <w:szCs w:val="28"/>
        </w:rPr>
      </w:pPr>
      <w:hyperlink r:id="rId20" w:history="1">
        <w:r w:rsidR="00F30096" w:rsidRPr="00746F9E">
          <w:rPr>
            <w:rStyle w:val="af5"/>
            <w:color w:val="auto"/>
            <w:sz w:val="28"/>
            <w:szCs w:val="28"/>
          </w:rPr>
          <w:t>http://elibrary.ru</w:t>
        </w:r>
      </w:hyperlink>
      <w:r w:rsidR="00F30096" w:rsidRPr="00746F9E">
        <w:rPr>
          <w:sz w:val="28"/>
          <w:szCs w:val="28"/>
        </w:rPr>
        <w:t xml:space="preserve">   Электронная библиотека журналов</w:t>
      </w:r>
    </w:p>
    <w:p w:rsidR="00F30096" w:rsidRPr="00746F9E" w:rsidRDefault="00834F76" w:rsidP="00F30096">
      <w:pPr>
        <w:pStyle w:val="a8"/>
        <w:widowControl w:val="0"/>
        <w:numPr>
          <w:ilvl w:val="0"/>
          <w:numId w:val="11"/>
        </w:numPr>
        <w:ind w:left="0" w:firstLine="0"/>
        <w:contextualSpacing w:val="0"/>
        <w:rPr>
          <w:sz w:val="28"/>
          <w:szCs w:val="28"/>
        </w:rPr>
      </w:pPr>
      <w:hyperlink r:id="rId21" w:history="1">
        <w:r w:rsidR="00F30096" w:rsidRPr="00746F9E">
          <w:rPr>
            <w:rStyle w:val="af5"/>
            <w:color w:val="auto"/>
            <w:sz w:val="28"/>
            <w:szCs w:val="28"/>
          </w:rPr>
          <w:t>http://pravo.gov.ru</w:t>
        </w:r>
      </w:hyperlink>
      <w:r w:rsidR="00F30096" w:rsidRPr="00746F9E">
        <w:rPr>
          <w:sz w:val="28"/>
          <w:szCs w:val="28"/>
        </w:rPr>
        <w:t xml:space="preserve"> – Официальный портал правовой информации Российской Федерации</w:t>
      </w:r>
    </w:p>
    <w:p w:rsidR="00F30096" w:rsidRPr="00746F9E" w:rsidRDefault="00834F76" w:rsidP="00F30096">
      <w:pPr>
        <w:pStyle w:val="a8"/>
        <w:widowControl w:val="0"/>
        <w:numPr>
          <w:ilvl w:val="0"/>
          <w:numId w:val="11"/>
        </w:numPr>
        <w:ind w:left="0" w:firstLine="0"/>
        <w:contextualSpacing w:val="0"/>
        <w:rPr>
          <w:sz w:val="28"/>
          <w:szCs w:val="28"/>
        </w:rPr>
      </w:pPr>
      <w:hyperlink r:id="rId22" w:history="1">
        <w:r w:rsidR="00F30096" w:rsidRPr="00746F9E">
          <w:rPr>
            <w:rStyle w:val="af5"/>
            <w:color w:val="auto"/>
            <w:sz w:val="28"/>
            <w:szCs w:val="28"/>
            <w:lang w:val="en-US"/>
          </w:rPr>
          <w:t>http</w:t>
        </w:r>
        <w:r w:rsidR="00F30096" w:rsidRPr="00746F9E">
          <w:rPr>
            <w:rStyle w:val="af5"/>
            <w:color w:val="auto"/>
            <w:sz w:val="28"/>
            <w:szCs w:val="28"/>
          </w:rPr>
          <w:t>://</w:t>
        </w:r>
        <w:r w:rsidR="00F30096" w:rsidRPr="00746F9E">
          <w:rPr>
            <w:rStyle w:val="af5"/>
            <w:color w:val="auto"/>
            <w:sz w:val="28"/>
            <w:szCs w:val="28"/>
            <w:lang w:val="en-US"/>
          </w:rPr>
          <w:t>www</w:t>
        </w:r>
        <w:r w:rsidR="00F30096" w:rsidRPr="00746F9E">
          <w:rPr>
            <w:rStyle w:val="af5"/>
            <w:color w:val="auto"/>
            <w:sz w:val="28"/>
            <w:szCs w:val="28"/>
          </w:rPr>
          <w:t>.</w:t>
        </w:r>
        <w:r w:rsidR="00F30096" w:rsidRPr="00746F9E">
          <w:rPr>
            <w:rStyle w:val="af5"/>
            <w:color w:val="auto"/>
            <w:sz w:val="28"/>
            <w:szCs w:val="28"/>
            <w:lang w:val="en-US"/>
          </w:rPr>
          <w:t>knigafund</w:t>
        </w:r>
        <w:r w:rsidR="00F30096" w:rsidRPr="00746F9E">
          <w:rPr>
            <w:rStyle w:val="af5"/>
            <w:color w:val="auto"/>
            <w:sz w:val="28"/>
            <w:szCs w:val="28"/>
          </w:rPr>
          <w:t>.</w:t>
        </w:r>
        <w:r w:rsidR="00F30096" w:rsidRPr="00746F9E">
          <w:rPr>
            <w:rStyle w:val="af5"/>
            <w:color w:val="auto"/>
            <w:sz w:val="28"/>
            <w:szCs w:val="28"/>
            <w:lang w:val="en-US"/>
          </w:rPr>
          <w:t>ru</w:t>
        </w:r>
      </w:hyperlink>
      <w:r w:rsidR="00F30096" w:rsidRPr="00746F9E">
        <w:rPr>
          <w:sz w:val="28"/>
          <w:szCs w:val="28"/>
        </w:rPr>
        <w:t xml:space="preserve"> Электронно-библиотечная система «Книгофонд» </w:t>
      </w:r>
    </w:p>
    <w:p w:rsidR="00F30096" w:rsidRPr="00746F9E" w:rsidRDefault="00F30096" w:rsidP="00F30096">
      <w:pPr>
        <w:pStyle w:val="a8"/>
        <w:widowControl w:val="0"/>
        <w:numPr>
          <w:ilvl w:val="0"/>
          <w:numId w:val="11"/>
        </w:numPr>
        <w:ind w:left="0" w:firstLine="0"/>
        <w:contextualSpacing w:val="0"/>
        <w:jc w:val="both"/>
        <w:rPr>
          <w:sz w:val="28"/>
          <w:szCs w:val="28"/>
        </w:rPr>
      </w:pPr>
      <w:r w:rsidRPr="00746F9E">
        <w:rPr>
          <w:sz w:val="28"/>
          <w:szCs w:val="28"/>
        </w:rPr>
        <w:t>http://dislife.ru/ - российский портал по проблемам людей с инвалидностью</w:t>
      </w:r>
    </w:p>
    <w:p w:rsidR="003A0AB6" w:rsidRDefault="003A0AB6"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Default="00746F9E" w:rsidP="00C6292B">
      <w:pPr>
        <w:rPr>
          <w:bCs/>
          <w:sz w:val="28"/>
          <w:szCs w:val="28"/>
        </w:rPr>
      </w:pPr>
    </w:p>
    <w:p w:rsidR="00746F9E" w:rsidRPr="00746F9E" w:rsidRDefault="00746F9E" w:rsidP="00C6292B">
      <w:pPr>
        <w:rPr>
          <w:bCs/>
          <w:sz w:val="28"/>
          <w:szCs w:val="28"/>
        </w:rPr>
      </w:pPr>
    </w:p>
    <w:p w:rsidR="00E52146" w:rsidRPr="00746F9E" w:rsidRDefault="00414C9A" w:rsidP="00733C7C">
      <w:pPr>
        <w:pStyle w:val="1"/>
        <w:spacing w:before="0"/>
        <w:jc w:val="center"/>
        <w:rPr>
          <w:rFonts w:ascii="Times New Roman" w:hAnsi="Times New Roman" w:cs="Times New Roman"/>
          <w:color w:val="auto"/>
        </w:rPr>
      </w:pPr>
      <w:bookmarkStart w:id="9" w:name="_Toc94042794"/>
      <w:r w:rsidRPr="00746F9E">
        <w:rPr>
          <w:rFonts w:ascii="Times New Roman" w:hAnsi="Times New Roman" w:cs="Times New Roman"/>
          <w:color w:val="auto"/>
        </w:rPr>
        <w:lastRenderedPageBreak/>
        <w:t>9</w:t>
      </w:r>
      <w:r w:rsidR="00E52146" w:rsidRPr="00746F9E">
        <w:rPr>
          <w:rFonts w:ascii="Times New Roman" w:hAnsi="Times New Roman" w:cs="Times New Roman"/>
          <w:color w:val="auto"/>
        </w:rPr>
        <w:t>. Методические указания для обучающихся по освоению дисциплины</w:t>
      </w:r>
      <w:r w:rsidR="007864D1" w:rsidRPr="00746F9E">
        <w:rPr>
          <w:color w:val="auto"/>
        </w:rPr>
        <w:t xml:space="preserve"> </w:t>
      </w:r>
      <w:r w:rsidR="007864D1" w:rsidRPr="00746F9E">
        <w:rPr>
          <w:rFonts w:ascii="Times New Roman" w:hAnsi="Times New Roman" w:cs="Times New Roman"/>
          <w:color w:val="auto"/>
        </w:rPr>
        <w:t>(модуля)</w:t>
      </w:r>
      <w:bookmarkEnd w:id="9"/>
    </w:p>
    <w:p w:rsidR="00E52146" w:rsidRPr="00746F9E" w:rsidRDefault="00E52146" w:rsidP="00E10CAF">
      <w:pPr>
        <w:jc w:val="center"/>
        <w:rPr>
          <w:b/>
          <w:bCs/>
          <w:sz w:val="28"/>
          <w:szCs w:val="28"/>
        </w:rPr>
      </w:pPr>
    </w:p>
    <w:p w:rsidR="003B01AE" w:rsidRPr="00746F9E" w:rsidRDefault="003B01AE" w:rsidP="003B01AE">
      <w:pPr>
        <w:ind w:firstLine="709"/>
        <w:jc w:val="both"/>
        <w:rPr>
          <w:sz w:val="28"/>
          <w:szCs w:val="28"/>
        </w:rPr>
      </w:pPr>
      <w:r w:rsidRPr="00746F9E">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rsidR="003B01AE" w:rsidRPr="00746F9E" w:rsidRDefault="003B01AE" w:rsidP="003B01AE">
      <w:pPr>
        <w:ind w:firstLine="709"/>
        <w:jc w:val="both"/>
        <w:rPr>
          <w:sz w:val="28"/>
          <w:szCs w:val="28"/>
        </w:rPr>
      </w:pPr>
      <w:r w:rsidRPr="00746F9E">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rsidR="003B01AE" w:rsidRPr="00746F9E" w:rsidRDefault="003B01AE" w:rsidP="003B01AE">
      <w:pPr>
        <w:ind w:firstLine="709"/>
        <w:jc w:val="both"/>
        <w:rPr>
          <w:sz w:val="28"/>
          <w:szCs w:val="28"/>
        </w:rPr>
      </w:pPr>
      <w:r w:rsidRPr="00746F9E">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746F9E">
        <w:rPr>
          <w:sz w:val="28"/>
          <w:szCs w:val="28"/>
        </w:rPr>
        <w:t>Подготовка ответов по выносимым на обсуждение вопросам практического занятия и отчетов включает в себя не только прочтение материала, но и его анализ и критическую оценку.</w:t>
      </w:r>
      <w:r w:rsidRPr="00746F9E">
        <w:rPr>
          <w:sz w:val="28"/>
          <w:szCs w:val="28"/>
        </w:rPr>
        <w:t xml:space="preserve">. Обучающемуся следует выявить малоизученные аспекты рассматриваемых вопросов, проявить инициативу при подготовке к практическому занятию. </w:t>
      </w:r>
    </w:p>
    <w:p w:rsidR="003B01AE" w:rsidRPr="00746F9E" w:rsidRDefault="003B01AE" w:rsidP="003B01AE">
      <w:pPr>
        <w:ind w:firstLine="709"/>
        <w:jc w:val="both"/>
        <w:rPr>
          <w:sz w:val="28"/>
          <w:szCs w:val="28"/>
        </w:rPr>
      </w:pPr>
      <w:r w:rsidRPr="00746F9E">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rsidR="003B01AE" w:rsidRPr="00746F9E" w:rsidRDefault="003B01AE" w:rsidP="003B01AE">
      <w:pPr>
        <w:ind w:firstLine="709"/>
        <w:jc w:val="both"/>
        <w:rPr>
          <w:sz w:val="28"/>
          <w:szCs w:val="28"/>
        </w:rPr>
      </w:pPr>
      <w:r w:rsidRPr="00746F9E">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rsidR="003B01AE" w:rsidRPr="00746F9E" w:rsidRDefault="003B01AE" w:rsidP="003B01AE">
      <w:pPr>
        <w:ind w:firstLine="709"/>
        <w:jc w:val="both"/>
        <w:rPr>
          <w:sz w:val="28"/>
          <w:szCs w:val="28"/>
        </w:rPr>
      </w:pPr>
      <w:r w:rsidRPr="00746F9E">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rsidR="003B01AE" w:rsidRPr="00746F9E" w:rsidRDefault="003B01AE" w:rsidP="003B01AE">
      <w:pPr>
        <w:ind w:firstLine="709"/>
        <w:jc w:val="both"/>
        <w:rPr>
          <w:sz w:val="28"/>
          <w:szCs w:val="28"/>
        </w:rPr>
      </w:pPr>
      <w:r w:rsidRPr="00746F9E">
        <w:rPr>
          <w:sz w:val="28"/>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w:t>
      </w:r>
      <w:r w:rsidRPr="00746F9E">
        <w:rPr>
          <w:sz w:val="28"/>
          <w:szCs w:val="28"/>
        </w:rPr>
        <w:lastRenderedPageBreak/>
        <w:t>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rsidR="003B01AE" w:rsidRPr="00746F9E" w:rsidRDefault="003B01AE" w:rsidP="003B01AE">
      <w:pPr>
        <w:ind w:firstLine="709"/>
        <w:jc w:val="both"/>
        <w:rPr>
          <w:sz w:val="28"/>
          <w:szCs w:val="28"/>
        </w:rPr>
      </w:pPr>
      <w:r w:rsidRPr="00746F9E">
        <w:rPr>
          <w:sz w:val="28"/>
          <w:szCs w:val="28"/>
          <w:u w:val="single"/>
        </w:rPr>
        <w:t>Интерактивные формы</w:t>
      </w:r>
      <w:r w:rsidRPr="00746F9E">
        <w:rPr>
          <w:sz w:val="28"/>
          <w:szCs w:val="28"/>
        </w:rPr>
        <w:t xml:space="preserve"> проведения занятий по дисциплине </w:t>
      </w:r>
      <w:r w:rsidR="00012CF5" w:rsidRPr="00746F9E">
        <w:rPr>
          <w:sz w:val="28"/>
          <w:szCs w:val="28"/>
          <w:lang w:eastAsia="en-US"/>
        </w:rPr>
        <w:t>«</w:t>
      </w:r>
      <w:r w:rsidR="00012CF5" w:rsidRPr="00746F9E">
        <w:rPr>
          <w:sz w:val="28"/>
        </w:rPr>
        <w:t>Адаптация лиц с ограниченными возможностями здоровья к жизни</w:t>
      </w:r>
      <w:r w:rsidR="00012CF5" w:rsidRPr="00746F9E">
        <w:rPr>
          <w:sz w:val="28"/>
          <w:szCs w:val="28"/>
          <w:lang w:eastAsia="en-US"/>
        </w:rPr>
        <w:t>»</w:t>
      </w:r>
      <w:r w:rsidR="00012CF5" w:rsidRPr="00746F9E">
        <w:rPr>
          <w:sz w:val="28"/>
          <w:szCs w:val="28"/>
        </w:rPr>
        <w:t xml:space="preserve"> </w:t>
      </w:r>
      <w:r w:rsidR="0076746E" w:rsidRPr="00746F9E">
        <w:rPr>
          <w:sz w:val="28"/>
          <w:szCs w:val="28"/>
        </w:rPr>
        <w:t>включают в себя следующие виды занятий</w:t>
      </w:r>
      <w:r w:rsidRPr="00746F9E">
        <w:rPr>
          <w:sz w:val="28"/>
          <w:szCs w:val="28"/>
        </w:rPr>
        <w:t>:</w:t>
      </w:r>
    </w:p>
    <w:p w:rsidR="00C04F49" w:rsidRPr="00746F9E" w:rsidRDefault="0076746E" w:rsidP="00C04F49">
      <w:pPr>
        <w:ind w:firstLine="709"/>
        <w:jc w:val="both"/>
        <w:rPr>
          <w:sz w:val="28"/>
          <w:szCs w:val="28"/>
          <w:highlight w:val="yellow"/>
        </w:rPr>
      </w:pPr>
      <w:r w:rsidRPr="00746F9E">
        <w:rPr>
          <w:sz w:val="28"/>
          <w:szCs w:val="28"/>
        </w:rPr>
        <w:t xml:space="preserve">- </w:t>
      </w:r>
      <w:r w:rsidR="00C04F49" w:rsidRPr="00746F9E">
        <w:rPr>
          <w:sz w:val="28"/>
          <w:szCs w:val="28"/>
        </w:rPr>
        <w:t>групповы</w:t>
      </w:r>
      <w:r w:rsidRPr="00746F9E">
        <w:rPr>
          <w:sz w:val="28"/>
          <w:szCs w:val="28"/>
        </w:rPr>
        <w:t>е</w:t>
      </w:r>
      <w:r w:rsidR="00C04F49" w:rsidRPr="00746F9E">
        <w:rPr>
          <w:sz w:val="28"/>
          <w:szCs w:val="28"/>
        </w:rPr>
        <w:t xml:space="preserve"> дискусси</w:t>
      </w:r>
      <w:r w:rsidRPr="00746F9E">
        <w:rPr>
          <w:sz w:val="28"/>
          <w:szCs w:val="28"/>
        </w:rPr>
        <w:t>и</w:t>
      </w:r>
      <w:r w:rsidR="00C04F49" w:rsidRPr="00746F9E">
        <w:rPr>
          <w:sz w:val="28"/>
          <w:szCs w:val="28"/>
        </w:rPr>
        <w:t>,</w:t>
      </w:r>
      <w:r w:rsidR="003F7508" w:rsidRPr="00746F9E">
        <w:rPr>
          <w:sz w:val="28"/>
          <w:szCs w:val="28"/>
        </w:rPr>
        <w:t xml:space="preserve"> применяются </w:t>
      </w:r>
      <w:r w:rsidRPr="00746F9E">
        <w:rPr>
          <w:sz w:val="28"/>
          <w:szCs w:val="28"/>
        </w:rPr>
        <w:t xml:space="preserve">для обеспечения навыков </w:t>
      </w:r>
      <w:r w:rsidR="003F7508" w:rsidRPr="00746F9E">
        <w:rPr>
          <w:sz w:val="28"/>
          <w:szCs w:val="28"/>
        </w:rPr>
        <w:t xml:space="preserve">командной работы и межличностной коммуникации и представляют собой </w:t>
      </w:r>
      <w:r w:rsidR="003F7508" w:rsidRPr="00746F9E">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746F9E">
        <w:rPr>
          <w:sz w:val="28"/>
          <w:szCs w:val="28"/>
        </w:rPr>
        <w:t>.</w:t>
      </w:r>
    </w:p>
    <w:p w:rsidR="00C04F49" w:rsidRPr="00746F9E" w:rsidRDefault="0076746E" w:rsidP="002C158D">
      <w:pPr>
        <w:ind w:firstLine="709"/>
        <w:jc w:val="both"/>
        <w:rPr>
          <w:sz w:val="28"/>
          <w:szCs w:val="28"/>
        </w:rPr>
      </w:pPr>
      <w:r w:rsidRPr="00746F9E">
        <w:rPr>
          <w:sz w:val="28"/>
          <w:szCs w:val="28"/>
        </w:rPr>
        <w:t xml:space="preserve">- </w:t>
      </w:r>
      <w:r w:rsidR="00C04F49" w:rsidRPr="00746F9E">
        <w:rPr>
          <w:sz w:val="28"/>
          <w:szCs w:val="28"/>
        </w:rPr>
        <w:t>анализ ситуаций</w:t>
      </w:r>
      <w:r w:rsidR="002C158D" w:rsidRPr="00746F9E">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746F9E">
        <w:rPr>
          <w:sz w:val="28"/>
          <w:szCs w:val="28"/>
        </w:rPr>
        <w:t xml:space="preserve"> </w:t>
      </w:r>
      <w:r w:rsidR="002C158D" w:rsidRPr="00746F9E">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rsidR="004E1DE9" w:rsidRPr="00746F9E" w:rsidRDefault="004E1DE9" w:rsidP="00C04F49">
      <w:pPr>
        <w:ind w:firstLine="709"/>
        <w:jc w:val="both"/>
        <w:rPr>
          <w:sz w:val="28"/>
          <w:szCs w:val="28"/>
        </w:rPr>
      </w:pPr>
      <w:r w:rsidRPr="00746F9E">
        <w:rPr>
          <w:sz w:val="28"/>
          <w:szCs w:val="28"/>
        </w:rPr>
        <w:t xml:space="preserve">Оценочные и методические материалы по дисциплине </w:t>
      </w:r>
      <w:r w:rsidR="00012CF5" w:rsidRPr="00746F9E">
        <w:rPr>
          <w:sz w:val="28"/>
          <w:szCs w:val="28"/>
          <w:lang w:eastAsia="en-US"/>
        </w:rPr>
        <w:t>«</w:t>
      </w:r>
      <w:r w:rsidR="00012CF5" w:rsidRPr="00746F9E">
        <w:rPr>
          <w:sz w:val="28"/>
        </w:rPr>
        <w:t>Адаптация лиц с ограниченными возможностями здоровья к жизни</w:t>
      </w:r>
      <w:r w:rsidR="00012CF5" w:rsidRPr="00746F9E">
        <w:rPr>
          <w:sz w:val="28"/>
          <w:szCs w:val="28"/>
          <w:lang w:eastAsia="en-US"/>
        </w:rPr>
        <w:t>»</w:t>
      </w:r>
      <w:r w:rsidR="00012CF5" w:rsidRPr="00746F9E">
        <w:rPr>
          <w:sz w:val="28"/>
          <w:szCs w:val="28"/>
        </w:rPr>
        <w:t xml:space="preserve"> </w:t>
      </w:r>
      <w:r w:rsidRPr="00746F9E">
        <w:rPr>
          <w:sz w:val="28"/>
          <w:szCs w:val="28"/>
        </w:rPr>
        <w:t>представлены в ФОММ.</w:t>
      </w:r>
    </w:p>
    <w:p w:rsidR="003B01AE" w:rsidRPr="00746F9E" w:rsidRDefault="003B01AE" w:rsidP="003B01AE">
      <w:pPr>
        <w:ind w:firstLine="709"/>
        <w:jc w:val="both"/>
        <w:rPr>
          <w:sz w:val="28"/>
          <w:szCs w:val="28"/>
        </w:rPr>
      </w:pPr>
      <w:r w:rsidRPr="00746F9E">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rsidR="003B01AE" w:rsidRPr="00746F9E" w:rsidRDefault="003B01AE" w:rsidP="003B01AE">
      <w:pPr>
        <w:ind w:firstLine="709"/>
        <w:jc w:val="both"/>
        <w:rPr>
          <w:sz w:val="28"/>
          <w:szCs w:val="28"/>
        </w:rPr>
      </w:pPr>
      <w:r w:rsidRPr="00746F9E">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rsidR="003B01AE" w:rsidRPr="00746F9E" w:rsidRDefault="003B01AE" w:rsidP="003B01AE">
      <w:pPr>
        <w:ind w:firstLine="709"/>
        <w:jc w:val="both"/>
        <w:rPr>
          <w:sz w:val="28"/>
          <w:szCs w:val="28"/>
        </w:rPr>
      </w:pPr>
      <w:r w:rsidRPr="00746F9E">
        <w:rPr>
          <w:sz w:val="28"/>
          <w:szCs w:val="28"/>
        </w:rPr>
        <w:lastRenderedPageBreak/>
        <w:t>При 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rsidR="00012CF5" w:rsidRPr="00746F9E" w:rsidRDefault="003B01AE" w:rsidP="003B01AE">
      <w:pPr>
        <w:ind w:firstLine="709"/>
        <w:jc w:val="both"/>
        <w:rPr>
          <w:sz w:val="28"/>
          <w:szCs w:val="28"/>
        </w:rPr>
      </w:pPr>
      <w:r w:rsidRPr="00746F9E">
        <w:rPr>
          <w:sz w:val="28"/>
          <w:szCs w:val="28"/>
        </w:rPr>
        <w:t>Зачет проводится в форме теста</w:t>
      </w:r>
      <w:r w:rsidR="00012CF5" w:rsidRPr="00746F9E">
        <w:rPr>
          <w:sz w:val="28"/>
          <w:szCs w:val="28"/>
        </w:rPr>
        <w:t>.</w:t>
      </w:r>
    </w:p>
    <w:p w:rsidR="003B01AE" w:rsidRPr="00746F9E" w:rsidRDefault="003B01AE" w:rsidP="003B01AE">
      <w:pPr>
        <w:ind w:firstLine="709"/>
        <w:jc w:val="both"/>
        <w:rPr>
          <w:sz w:val="28"/>
          <w:szCs w:val="28"/>
        </w:rPr>
      </w:pPr>
      <w:r w:rsidRPr="00746F9E">
        <w:rPr>
          <w:sz w:val="28"/>
          <w:szCs w:val="28"/>
        </w:rPr>
        <w:t xml:space="preserve">Решение преподавателя об итоговой оценке принимается по результатам </w:t>
      </w:r>
      <w:r w:rsidR="00012CF5" w:rsidRPr="00746F9E">
        <w:rPr>
          <w:sz w:val="28"/>
          <w:szCs w:val="28"/>
        </w:rPr>
        <w:t>тестового</w:t>
      </w:r>
      <w:r w:rsidRPr="00746F9E">
        <w:rPr>
          <w:sz w:val="28"/>
          <w:szCs w:val="28"/>
        </w:rPr>
        <w:t xml:space="preserve"> задания</w:t>
      </w:r>
      <w:r w:rsidR="00012CF5" w:rsidRPr="00746F9E">
        <w:rPr>
          <w:sz w:val="28"/>
          <w:szCs w:val="28"/>
        </w:rPr>
        <w:t xml:space="preserve"> </w:t>
      </w:r>
      <w:r w:rsidRPr="00746F9E">
        <w:rPr>
          <w:sz w:val="28"/>
          <w:szCs w:val="28"/>
        </w:rPr>
        <w:t>в зависимости от шкалы оценки.</w:t>
      </w:r>
    </w:p>
    <w:p w:rsidR="003B01AE" w:rsidRPr="00746F9E" w:rsidRDefault="004521E5" w:rsidP="00012CF5">
      <w:pPr>
        <w:ind w:firstLine="709"/>
        <w:jc w:val="both"/>
        <w:rPr>
          <w:sz w:val="28"/>
          <w:szCs w:val="28"/>
        </w:rPr>
      </w:pPr>
      <w:r w:rsidRPr="00746F9E">
        <w:rPr>
          <w:sz w:val="28"/>
          <w:szCs w:val="28"/>
        </w:rPr>
        <w:t>В качестве источника дополнительных материалов рекомендуется пользоваться информацией</w:t>
      </w:r>
      <w:r w:rsidR="003B01AE" w:rsidRPr="00746F9E">
        <w:rPr>
          <w:sz w:val="28"/>
          <w:szCs w:val="28"/>
        </w:rPr>
        <w:t xml:space="preserve"> открыто</w:t>
      </w:r>
      <w:r w:rsidRPr="00746F9E">
        <w:rPr>
          <w:sz w:val="28"/>
          <w:szCs w:val="28"/>
        </w:rPr>
        <w:t>го доступа</w:t>
      </w:r>
      <w:r w:rsidR="003B01AE" w:rsidRPr="00746F9E">
        <w:rPr>
          <w:sz w:val="28"/>
          <w:szCs w:val="28"/>
        </w:rPr>
        <w:t xml:space="preserve"> сети Internet</w:t>
      </w:r>
      <w:r w:rsidRPr="00746F9E">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46F9E">
        <w:rPr>
          <w:sz w:val="28"/>
          <w:szCs w:val="28"/>
        </w:rPr>
        <w:t xml:space="preserve">. </w:t>
      </w:r>
      <w:r w:rsidRPr="00746F9E">
        <w:rPr>
          <w:sz w:val="28"/>
          <w:szCs w:val="28"/>
        </w:rPr>
        <w:t>Кроме того, можно воспользоваться возможностями справочно-правовых систем, базы которых содержат не толь</w:t>
      </w:r>
      <w:r w:rsidR="003B01AE" w:rsidRPr="00746F9E">
        <w:rPr>
          <w:sz w:val="28"/>
          <w:szCs w:val="28"/>
        </w:rPr>
        <w:t xml:space="preserve">ко текст нормативных актов, но и научные статьи по различным вопросам (например, СПС «Консультант Плюс»). </w:t>
      </w:r>
      <w:r w:rsidR="002E34AD" w:rsidRPr="00746F9E">
        <w:rPr>
          <w:sz w:val="28"/>
          <w:szCs w:val="28"/>
        </w:rPr>
        <w:t xml:space="preserve">Рекомендуется </w:t>
      </w:r>
      <w:r w:rsidRPr="00746F9E">
        <w:rPr>
          <w:sz w:val="28"/>
          <w:szCs w:val="28"/>
        </w:rPr>
        <w:t xml:space="preserve">также </w:t>
      </w:r>
      <w:r w:rsidR="002E34AD" w:rsidRPr="00746F9E">
        <w:rPr>
          <w:sz w:val="28"/>
          <w:szCs w:val="28"/>
        </w:rPr>
        <w:t>использовать электронно-библиотечные системы.</w:t>
      </w:r>
    </w:p>
    <w:p w:rsidR="006E66F6" w:rsidRDefault="006E66F6" w:rsidP="003B01AE">
      <w:pPr>
        <w:ind w:firstLine="709"/>
        <w:jc w:val="both"/>
        <w:rPr>
          <w:b/>
          <w:bCs/>
          <w:sz w:val="28"/>
          <w:szCs w:val="28"/>
        </w:rPr>
      </w:pPr>
    </w:p>
    <w:p w:rsidR="003D3844" w:rsidRPr="00746F9E" w:rsidRDefault="003D3844" w:rsidP="00746F9E">
      <w:pPr>
        <w:pStyle w:val="1"/>
        <w:jc w:val="center"/>
        <w:rPr>
          <w:rFonts w:ascii="Times New Roman" w:hAnsi="Times New Roman" w:cs="Times New Roman"/>
          <w:color w:val="auto"/>
        </w:rPr>
      </w:pPr>
      <w:bookmarkStart w:id="10" w:name="_Toc93067174"/>
      <w:bookmarkStart w:id="11" w:name="_Toc94042795"/>
      <w:r w:rsidRPr="00746F9E">
        <w:rPr>
          <w:rFonts w:ascii="Times New Roman" w:hAnsi="Times New Roman" w:cs="Times New Roman"/>
          <w:color w:val="auto"/>
        </w:rPr>
        <w:t>10. Особенности освоения дисциплины для  и лиц с ограниченными возможностями здоровья</w:t>
      </w:r>
      <w:bookmarkEnd w:id="10"/>
      <w:bookmarkEnd w:id="11"/>
    </w:p>
    <w:p w:rsidR="003D3844" w:rsidRPr="00746F9E" w:rsidRDefault="003D3844" w:rsidP="003D3844"/>
    <w:p w:rsidR="003D3844" w:rsidRPr="00746F9E" w:rsidRDefault="003D3844" w:rsidP="003D3844">
      <w:pPr>
        <w:ind w:firstLine="708"/>
        <w:jc w:val="both"/>
        <w:rPr>
          <w:sz w:val="28"/>
          <w:szCs w:val="28"/>
        </w:rPr>
      </w:pPr>
      <w:r w:rsidRPr="00746F9E">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3D3844" w:rsidRPr="00746F9E" w:rsidRDefault="003D3844" w:rsidP="003D3844">
      <w:pPr>
        <w:ind w:firstLine="708"/>
        <w:jc w:val="both"/>
        <w:rPr>
          <w:sz w:val="28"/>
          <w:szCs w:val="28"/>
        </w:rPr>
      </w:pPr>
      <w:r w:rsidRPr="00746F9E">
        <w:rPr>
          <w:sz w:val="28"/>
          <w:szCs w:val="28"/>
        </w:rPr>
        <w:t xml:space="preserve">В целях освоения учебной программы дисциплины </w:t>
      </w:r>
      <w:r w:rsidR="00515605" w:rsidRPr="00746F9E">
        <w:rPr>
          <w:sz w:val="28"/>
          <w:szCs w:val="28"/>
          <w:lang w:eastAsia="en-US"/>
        </w:rPr>
        <w:t>«</w:t>
      </w:r>
      <w:r w:rsidR="00515605" w:rsidRPr="00746F9E">
        <w:rPr>
          <w:sz w:val="28"/>
        </w:rPr>
        <w:t>Адаптация лиц с ограниченными возможностями здоровья к жизни</w:t>
      </w:r>
      <w:r w:rsidR="00515605" w:rsidRPr="00746F9E">
        <w:rPr>
          <w:sz w:val="28"/>
          <w:szCs w:val="28"/>
          <w:lang w:eastAsia="en-US"/>
        </w:rPr>
        <w:t>»</w:t>
      </w:r>
      <w:r w:rsidR="00515605" w:rsidRPr="00746F9E">
        <w:rPr>
          <w:sz w:val="28"/>
          <w:szCs w:val="28"/>
        </w:rPr>
        <w:t xml:space="preserve"> </w:t>
      </w:r>
      <w:r w:rsidRPr="00746F9E">
        <w:rPr>
          <w:sz w:val="28"/>
          <w:szCs w:val="28"/>
        </w:rPr>
        <w:t xml:space="preserve">инвалидами и лицами с ограниченными возможностями здоровья Институт обеспечивает: </w:t>
      </w:r>
    </w:p>
    <w:p w:rsidR="003D3844" w:rsidRPr="00746F9E" w:rsidRDefault="003D3844" w:rsidP="003D3844">
      <w:pPr>
        <w:ind w:firstLine="708"/>
        <w:jc w:val="both"/>
        <w:rPr>
          <w:sz w:val="28"/>
          <w:szCs w:val="28"/>
        </w:rPr>
      </w:pPr>
      <w:r w:rsidRPr="00746F9E">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rsidR="003D3844" w:rsidRPr="00746F9E" w:rsidRDefault="003D3844" w:rsidP="003D3844">
      <w:pPr>
        <w:ind w:firstLine="708"/>
        <w:jc w:val="both"/>
        <w:rPr>
          <w:sz w:val="28"/>
          <w:szCs w:val="28"/>
        </w:rPr>
      </w:pPr>
      <w:r w:rsidRPr="00746F9E">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rsidR="003D3844" w:rsidRPr="00746F9E" w:rsidRDefault="003D3844" w:rsidP="003D3844">
      <w:pPr>
        <w:ind w:firstLine="708"/>
        <w:jc w:val="both"/>
        <w:rPr>
          <w:sz w:val="28"/>
          <w:szCs w:val="28"/>
        </w:rPr>
      </w:pPr>
      <w:r w:rsidRPr="00746F9E">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w:t>
      </w:r>
      <w:r w:rsidRPr="00746F9E">
        <w:rPr>
          <w:sz w:val="28"/>
          <w:szCs w:val="28"/>
        </w:rPr>
        <w:lastRenderedPageBreak/>
        <w:t>(или)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3B01AE" w:rsidRPr="00746F9E" w:rsidRDefault="003B01AE" w:rsidP="00E10CAF">
      <w:pPr>
        <w:jc w:val="center"/>
        <w:rPr>
          <w:b/>
          <w:bCs/>
          <w:sz w:val="28"/>
          <w:szCs w:val="28"/>
        </w:rPr>
      </w:pPr>
    </w:p>
    <w:p w:rsidR="00E52146" w:rsidRPr="00746F9E" w:rsidRDefault="003D3844" w:rsidP="00077E5F">
      <w:pPr>
        <w:pStyle w:val="1"/>
        <w:jc w:val="center"/>
        <w:rPr>
          <w:rFonts w:ascii="Times New Roman" w:hAnsi="Times New Roman" w:cs="Times New Roman"/>
          <w:color w:val="auto"/>
        </w:rPr>
      </w:pPr>
      <w:bookmarkStart w:id="12" w:name="_Toc94042796"/>
      <w:r w:rsidRPr="00746F9E">
        <w:rPr>
          <w:rFonts w:ascii="Times New Roman" w:hAnsi="Times New Roman" w:cs="Times New Roman"/>
          <w:color w:val="auto"/>
        </w:rPr>
        <w:t>11</w:t>
      </w:r>
      <w:r w:rsidR="00E52146" w:rsidRPr="00746F9E">
        <w:rPr>
          <w:rFonts w:ascii="Times New Roman" w:hAnsi="Times New Roman" w:cs="Times New Roman"/>
          <w:color w:val="auto"/>
        </w:rPr>
        <w:t xml:space="preserve">. Перечень информационных технологий, </w:t>
      </w:r>
      <w:r w:rsidR="00893E45" w:rsidRPr="00746F9E">
        <w:rPr>
          <w:rFonts w:ascii="Times New Roman" w:eastAsia="Calibri" w:hAnsi="Times New Roman" w:cs="Times New Roman"/>
          <w:color w:val="auto"/>
        </w:rPr>
        <w:t>профессиональных баз данных,</w:t>
      </w:r>
      <w:r w:rsidR="00893E45" w:rsidRPr="00746F9E">
        <w:rPr>
          <w:rFonts w:ascii="Times New Roman" w:hAnsi="Times New Roman" w:cs="Times New Roman"/>
          <w:color w:val="auto"/>
        </w:rPr>
        <w:t xml:space="preserve"> </w:t>
      </w:r>
      <w:r w:rsidR="00E52146" w:rsidRPr="00746F9E">
        <w:rPr>
          <w:rFonts w:ascii="Times New Roman" w:hAnsi="Times New Roman" w:cs="Times New Roman"/>
          <w:color w:val="auto"/>
        </w:rPr>
        <w:t>используемых при осуществлении образовательного процесса по дисциплине</w:t>
      </w:r>
      <w:r w:rsidR="007864D1" w:rsidRPr="00746F9E">
        <w:rPr>
          <w:rFonts w:ascii="Times New Roman" w:hAnsi="Times New Roman" w:cs="Times New Roman"/>
          <w:color w:val="auto"/>
        </w:rPr>
        <w:t xml:space="preserve"> (модулю)</w:t>
      </w:r>
      <w:r w:rsidR="00E52146" w:rsidRPr="00746F9E">
        <w:rPr>
          <w:rFonts w:ascii="Times New Roman" w:hAnsi="Times New Roman" w:cs="Times New Roman"/>
          <w:color w:val="auto"/>
        </w:rPr>
        <w:t xml:space="preserve">, включая перечень </w:t>
      </w:r>
      <w:r w:rsidR="007864D1" w:rsidRPr="00746F9E">
        <w:rPr>
          <w:rFonts w:ascii="Times New Roman" w:hAnsi="Times New Roman" w:cs="Times New Roman"/>
          <w:color w:val="auto"/>
        </w:rPr>
        <w:t>программного обеспечения и информационных справочных систем</w:t>
      </w:r>
      <w:bookmarkEnd w:id="12"/>
    </w:p>
    <w:p w:rsidR="00BB75A8" w:rsidRPr="00746F9E" w:rsidRDefault="00BB75A8" w:rsidP="00946A9F">
      <w:pPr>
        <w:ind w:firstLine="709"/>
        <w:jc w:val="both"/>
        <w:rPr>
          <w:sz w:val="28"/>
          <w:szCs w:val="28"/>
        </w:rPr>
      </w:pPr>
    </w:p>
    <w:p w:rsidR="00B1620F" w:rsidRPr="00746F9E" w:rsidRDefault="00B1620F" w:rsidP="00B1620F">
      <w:pPr>
        <w:ind w:firstLine="709"/>
        <w:jc w:val="both"/>
        <w:rPr>
          <w:rFonts w:eastAsia="Calibri"/>
          <w:sz w:val="28"/>
          <w:szCs w:val="28"/>
        </w:rPr>
      </w:pPr>
      <w:r w:rsidRPr="00746F9E">
        <w:rPr>
          <w:rFonts w:eastAsia="Calibri"/>
          <w:sz w:val="28"/>
          <w:szCs w:val="28"/>
        </w:rPr>
        <w:t>Программное обеспечение:</w:t>
      </w:r>
    </w:p>
    <w:p w:rsidR="00B1620F" w:rsidRPr="00746F9E" w:rsidRDefault="00B1620F" w:rsidP="00B1620F">
      <w:pPr>
        <w:numPr>
          <w:ilvl w:val="0"/>
          <w:numId w:val="12"/>
        </w:numPr>
        <w:ind w:left="0" w:firstLine="709"/>
        <w:contextualSpacing/>
        <w:jc w:val="both"/>
        <w:rPr>
          <w:rFonts w:eastAsia="Times New Roman"/>
          <w:sz w:val="28"/>
          <w:szCs w:val="28"/>
        </w:rPr>
      </w:pPr>
      <w:r w:rsidRPr="00746F9E">
        <w:rPr>
          <w:rFonts w:eastAsia="Times New Roman"/>
          <w:sz w:val="28"/>
          <w:szCs w:val="28"/>
        </w:rPr>
        <w:t>Операционная система (</w:t>
      </w:r>
      <w:r w:rsidRPr="00746F9E">
        <w:rPr>
          <w:rFonts w:eastAsia="Times New Roman"/>
          <w:sz w:val="28"/>
          <w:szCs w:val="28"/>
          <w:lang w:val="en-US"/>
        </w:rPr>
        <w:t>Microsoft</w:t>
      </w:r>
      <w:r w:rsidRPr="00746F9E">
        <w:rPr>
          <w:rFonts w:eastAsia="Times New Roman"/>
          <w:sz w:val="28"/>
          <w:szCs w:val="28"/>
        </w:rPr>
        <w:t xml:space="preserve"> </w:t>
      </w:r>
      <w:r w:rsidRPr="00746F9E">
        <w:rPr>
          <w:rFonts w:eastAsia="Times New Roman"/>
          <w:sz w:val="28"/>
          <w:szCs w:val="28"/>
          <w:lang w:val="en-US"/>
        </w:rPr>
        <w:t>Windows</w:t>
      </w:r>
      <w:r w:rsidRPr="00746F9E">
        <w:rPr>
          <w:rFonts w:eastAsia="Times New Roman"/>
          <w:sz w:val="28"/>
          <w:szCs w:val="28"/>
        </w:rPr>
        <w:t xml:space="preserve"> </w:t>
      </w:r>
      <w:r w:rsidRPr="00746F9E">
        <w:rPr>
          <w:rFonts w:eastAsia="Calibri"/>
          <w:i/>
        </w:rPr>
        <w:t>Проприетарная</w:t>
      </w:r>
      <w:r w:rsidRPr="00746F9E">
        <w:rPr>
          <w:rFonts w:eastAsia="Calibri"/>
          <w:sz w:val="28"/>
          <w:szCs w:val="28"/>
        </w:rPr>
        <w:t>)</w:t>
      </w:r>
      <w:r w:rsidRPr="00746F9E">
        <w:rPr>
          <w:rFonts w:eastAsia="Times New Roman"/>
          <w:sz w:val="28"/>
          <w:szCs w:val="28"/>
        </w:rPr>
        <w:t>;</w:t>
      </w:r>
    </w:p>
    <w:p w:rsidR="00B1620F" w:rsidRPr="00746F9E" w:rsidRDefault="00B1620F" w:rsidP="00B1620F">
      <w:pPr>
        <w:numPr>
          <w:ilvl w:val="0"/>
          <w:numId w:val="12"/>
        </w:numPr>
        <w:ind w:left="0" w:firstLine="709"/>
        <w:contextualSpacing/>
        <w:jc w:val="both"/>
        <w:rPr>
          <w:rFonts w:eastAsia="Times New Roman"/>
          <w:sz w:val="28"/>
          <w:szCs w:val="28"/>
          <w:lang w:val="en-US"/>
        </w:rPr>
      </w:pPr>
      <w:r w:rsidRPr="00746F9E">
        <w:rPr>
          <w:rFonts w:eastAsia="Calibri"/>
          <w:sz w:val="28"/>
          <w:szCs w:val="28"/>
        </w:rPr>
        <w:t>Пакет</w:t>
      </w:r>
      <w:r w:rsidRPr="00746F9E">
        <w:rPr>
          <w:rFonts w:eastAsia="Calibri"/>
          <w:sz w:val="28"/>
          <w:szCs w:val="28"/>
          <w:lang w:val="en-US"/>
        </w:rPr>
        <w:t xml:space="preserve"> </w:t>
      </w:r>
      <w:r w:rsidRPr="00746F9E">
        <w:rPr>
          <w:rFonts w:eastAsia="Calibri"/>
          <w:sz w:val="28"/>
          <w:szCs w:val="28"/>
        </w:rPr>
        <w:t>офисных</w:t>
      </w:r>
      <w:r w:rsidRPr="00746F9E">
        <w:rPr>
          <w:rFonts w:eastAsia="Calibri"/>
          <w:sz w:val="28"/>
          <w:szCs w:val="28"/>
          <w:lang w:val="en-US"/>
        </w:rPr>
        <w:t xml:space="preserve"> </w:t>
      </w:r>
      <w:r w:rsidRPr="00746F9E">
        <w:rPr>
          <w:rFonts w:eastAsia="Calibri"/>
          <w:sz w:val="28"/>
          <w:szCs w:val="28"/>
        </w:rPr>
        <w:t>программ</w:t>
      </w:r>
      <w:r w:rsidRPr="00746F9E">
        <w:rPr>
          <w:rFonts w:eastAsia="Calibri"/>
          <w:sz w:val="28"/>
          <w:szCs w:val="28"/>
          <w:lang w:val="en-US"/>
        </w:rPr>
        <w:t xml:space="preserve"> </w:t>
      </w:r>
      <w:r w:rsidRPr="00746F9E">
        <w:rPr>
          <w:rFonts w:eastAsia="Times New Roman"/>
          <w:sz w:val="28"/>
          <w:szCs w:val="28"/>
          <w:lang w:val="en-US"/>
        </w:rPr>
        <w:t>Microsoft Office (</w:t>
      </w:r>
      <w:r w:rsidRPr="00746F9E">
        <w:rPr>
          <w:sz w:val="28"/>
          <w:szCs w:val="28"/>
          <w:lang w:val="en-US"/>
        </w:rPr>
        <w:t xml:space="preserve">MS Word, MS Excel, MS Power Point, MS Access, MS Publisher и др. </w:t>
      </w:r>
      <w:r w:rsidRPr="00746F9E">
        <w:rPr>
          <w:rFonts w:eastAsia="Calibri"/>
          <w:i/>
          <w:sz w:val="22"/>
          <w:szCs w:val="22"/>
          <w:lang w:val="en-US"/>
        </w:rPr>
        <w:t>Проприетарная</w:t>
      </w:r>
      <w:r w:rsidRPr="00746F9E">
        <w:rPr>
          <w:sz w:val="28"/>
          <w:szCs w:val="28"/>
          <w:lang w:val="en-US"/>
        </w:rPr>
        <w:t>);</w:t>
      </w:r>
    </w:p>
    <w:p w:rsidR="00B1620F" w:rsidRPr="00746F9E" w:rsidRDefault="00B1620F" w:rsidP="00B1620F">
      <w:pPr>
        <w:numPr>
          <w:ilvl w:val="0"/>
          <w:numId w:val="12"/>
        </w:numPr>
        <w:ind w:left="0" w:firstLine="709"/>
        <w:contextualSpacing/>
        <w:jc w:val="both"/>
        <w:rPr>
          <w:rFonts w:eastAsia="Calibri"/>
          <w:sz w:val="28"/>
          <w:szCs w:val="28"/>
        </w:rPr>
      </w:pPr>
      <w:r w:rsidRPr="00746F9E">
        <w:rPr>
          <w:rFonts w:eastAsia="Times New Roman"/>
          <w:sz w:val="28"/>
          <w:szCs w:val="28"/>
        </w:rPr>
        <w:t>Программное обеспечение для просмотра электронных документов в стандарте PDF (</w:t>
      </w:r>
      <w:r w:rsidRPr="00746F9E">
        <w:rPr>
          <w:rFonts w:eastAsia="Calibri"/>
          <w:sz w:val="28"/>
          <w:szCs w:val="28"/>
        </w:rPr>
        <w:t xml:space="preserve">Foxit Reader </w:t>
      </w:r>
      <w:r w:rsidRPr="00746F9E">
        <w:rPr>
          <w:rFonts w:eastAsia="Times New Roman"/>
          <w:i/>
          <w:lang w:val="en-US"/>
        </w:rPr>
        <w:t>GNU</w:t>
      </w:r>
      <w:r w:rsidRPr="00746F9E">
        <w:rPr>
          <w:rFonts w:eastAsia="Times New Roman"/>
          <w:i/>
        </w:rPr>
        <w:t xml:space="preserve"> </w:t>
      </w:r>
      <w:r w:rsidRPr="00746F9E">
        <w:rPr>
          <w:rFonts w:eastAsia="Times New Roman"/>
          <w:i/>
          <w:lang w:val="en-US"/>
        </w:rPr>
        <w:t>LesserGeneralPublicLicense</w:t>
      </w:r>
      <w:r w:rsidRPr="00746F9E">
        <w:rPr>
          <w:rFonts w:eastAsia="Calibri"/>
          <w:sz w:val="28"/>
          <w:szCs w:val="28"/>
        </w:rPr>
        <w:t>);</w:t>
      </w:r>
    </w:p>
    <w:p w:rsidR="00B1620F" w:rsidRPr="00746F9E" w:rsidRDefault="00B1620F" w:rsidP="00B1620F">
      <w:pPr>
        <w:numPr>
          <w:ilvl w:val="0"/>
          <w:numId w:val="12"/>
        </w:numPr>
        <w:ind w:left="0" w:firstLine="709"/>
        <w:contextualSpacing/>
        <w:jc w:val="both"/>
        <w:rPr>
          <w:rFonts w:eastAsia="Calibri"/>
          <w:sz w:val="28"/>
          <w:szCs w:val="28"/>
          <w:lang w:val="en-US"/>
        </w:rPr>
      </w:pPr>
      <w:r w:rsidRPr="00746F9E">
        <w:rPr>
          <w:rFonts w:eastAsia="Calibri"/>
          <w:sz w:val="28"/>
          <w:szCs w:val="28"/>
          <w:lang w:val="en-US"/>
        </w:rPr>
        <w:t>Web-</w:t>
      </w:r>
      <w:r w:rsidRPr="00746F9E">
        <w:rPr>
          <w:rFonts w:eastAsia="Calibri"/>
          <w:sz w:val="28"/>
          <w:szCs w:val="28"/>
        </w:rPr>
        <w:t>браузер</w:t>
      </w:r>
      <w:r w:rsidRPr="00746F9E">
        <w:rPr>
          <w:rFonts w:eastAsia="Calibri"/>
          <w:sz w:val="28"/>
          <w:szCs w:val="28"/>
          <w:lang w:val="en-US"/>
        </w:rPr>
        <w:t xml:space="preserve"> (Mozilla Firefox </w:t>
      </w:r>
      <w:r w:rsidRPr="00746F9E">
        <w:rPr>
          <w:rFonts w:eastAsia="Times New Roman"/>
          <w:i/>
          <w:lang w:val="en-US"/>
        </w:rPr>
        <w:t>GNU LesserGeneralPublicLicense</w:t>
      </w:r>
      <w:r w:rsidRPr="00746F9E">
        <w:rPr>
          <w:rFonts w:eastAsia="Calibri"/>
          <w:sz w:val="28"/>
          <w:szCs w:val="28"/>
          <w:lang w:val="en-US"/>
        </w:rPr>
        <w:t>);</w:t>
      </w:r>
    </w:p>
    <w:p w:rsidR="00B1620F" w:rsidRPr="00746F9E" w:rsidRDefault="00B1620F" w:rsidP="00B1620F">
      <w:pPr>
        <w:ind w:firstLine="709"/>
        <w:jc w:val="both"/>
        <w:rPr>
          <w:rFonts w:eastAsia="Calibri"/>
          <w:sz w:val="28"/>
          <w:szCs w:val="28"/>
          <w:lang w:val="en-US"/>
        </w:rPr>
      </w:pPr>
    </w:p>
    <w:p w:rsidR="00B1620F" w:rsidRPr="00746F9E" w:rsidRDefault="00B1620F" w:rsidP="00B1620F">
      <w:pPr>
        <w:ind w:firstLine="709"/>
        <w:jc w:val="both"/>
        <w:rPr>
          <w:rFonts w:eastAsia="Calibri"/>
          <w:sz w:val="28"/>
          <w:szCs w:val="28"/>
        </w:rPr>
      </w:pPr>
      <w:r w:rsidRPr="00746F9E">
        <w:rPr>
          <w:rFonts w:eastAsia="Calibri"/>
          <w:sz w:val="28"/>
          <w:szCs w:val="28"/>
        </w:rPr>
        <w:t>Информационные справочные системы:</w:t>
      </w:r>
    </w:p>
    <w:p w:rsidR="00B1620F" w:rsidRPr="00746F9E" w:rsidRDefault="00B1620F" w:rsidP="00B1620F">
      <w:pPr>
        <w:ind w:firstLine="709"/>
        <w:jc w:val="both"/>
        <w:rPr>
          <w:rFonts w:eastAsia="Calibri"/>
          <w:sz w:val="28"/>
          <w:szCs w:val="28"/>
        </w:rPr>
      </w:pPr>
      <w:r w:rsidRPr="00746F9E">
        <w:rPr>
          <w:rFonts w:eastAsia="Calibri"/>
          <w:sz w:val="28"/>
          <w:szCs w:val="28"/>
        </w:rPr>
        <w:t>1)</w:t>
      </w:r>
      <w:r w:rsidRPr="00746F9E">
        <w:rPr>
          <w:rFonts w:eastAsia="Calibri"/>
          <w:sz w:val="28"/>
          <w:szCs w:val="28"/>
        </w:rPr>
        <w:tab/>
        <w:t xml:space="preserve">Автоматизированная информационная библиотечная система </w:t>
      </w:r>
      <w:r w:rsidRPr="00746F9E">
        <w:rPr>
          <w:rFonts w:eastAsia="Calibri"/>
          <w:sz w:val="28"/>
          <w:szCs w:val="28"/>
          <w:lang w:val="en-US"/>
        </w:rPr>
        <w:t>Marc</w:t>
      </w:r>
      <w:r w:rsidRPr="00746F9E">
        <w:rPr>
          <w:rFonts w:eastAsia="Calibri"/>
          <w:sz w:val="28"/>
          <w:szCs w:val="28"/>
        </w:rPr>
        <w:t>21</w:t>
      </w:r>
      <w:r w:rsidRPr="00746F9E">
        <w:rPr>
          <w:rFonts w:eastAsia="Calibri"/>
          <w:sz w:val="28"/>
          <w:szCs w:val="28"/>
          <w:lang w:val="en-US"/>
        </w:rPr>
        <w:t>SQL</w:t>
      </w:r>
      <w:r w:rsidRPr="00746F9E">
        <w:rPr>
          <w:rFonts w:eastAsia="Calibri"/>
          <w:sz w:val="28"/>
          <w:szCs w:val="28"/>
        </w:rPr>
        <w:t>;</w:t>
      </w:r>
    </w:p>
    <w:p w:rsidR="00B1620F" w:rsidRPr="00746F9E" w:rsidRDefault="00B1620F" w:rsidP="00B1620F">
      <w:pPr>
        <w:ind w:firstLine="709"/>
        <w:jc w:val="both"/>
        <w:rPr>
          <w:rFonts w:eastAsia="Calibri"/>
          <w:iCs/>
          <w:sz w:val="28"/>
          <w:szCs w:val="28"/>
        </w:rPr>
      </w:pPr>
      <w:r w:rsidRPr="00746F9E">
        <w:rPr>
          <w:rFonts w:eastAsia="Calibri"/>
          <w:sz w:val="28"/>
          <w:szCs w:val="28"/>
        </w:rPr>
        <w:t>2)</w:t>
      </w:r>
      <w:r w:rsidRPr="00746F9E">
        <w:rPr>
          <w:rFonts w:eastAsia="Calibri"/>
          <w:sz w:val="28"/>
          <w:szCs w:val="28"/>
        </w:rPr>
        <w:tab/>
      </w:r>
      <w:r w:rsidRPr="00746F9E">
        <w:rPr>
          <w:rFonts w:eastAsia="Calibri"/>
          <w:iCs/>
          <w:sz w:val="28"/>
          <w:szCs w:val="28"/>
        </w:rPr>
        <w:t>Справочно-правовая система «Консультант Плюс»</w:t>
      </w:r>
    </w:p>
    <w:p w:rsidR="00B1620F" w:rsidRPr="00746F9E" w:rsidRDefault="00B1620F" w:rsidP="00B1620F">
      <w:pPr>
        <w:ind w:firstLine="709"/>
        <w:jc w:val="both"/>
        <w:rPr>
          <w:rFonts w:eastAsia="Calibri"/>
          <w:iCs/>
          <w:sz w:val="28"/>
          <w:szCs w:val="28"/>
        </w:rPr>
      </w:pPr>
    </w:p>
    <w:p w:rsidR="00B1620F" w:rsidRPr="00746F9E" w:rsidRDefault="00B1620F" w:rsidP="00B1620F">
      <w:pPr>
        <w:ind w:firstLine="709"/>
        <w:jc w:val="both"/>
        <w:rPr>
          <w:rFonts w:eastAsia="Calibri"/>
          <w:iCs/>
          <w:sz w:val="28"/>
          <w:szCs w:val="28"/>
        </w:rPr>
      </w:pPr>
      <w:r w:rsidRPr="00746F9E">
        <w:rPr>
          <w:rFonts w:eastAsia="Calibri"/>
          <w:iCs/>
          <w:sz w:val="28"/>
          <w:szCs w:val="28"/>
        </w:rPr>
        <w:t>Профессиональные базы данных:</w:t>
      </w:r>
    </w:p>
    <w:p w:rsidR="00B1620F" w:rsidRPr="00746F9E" w:rsidRDefault="00B1620F" w:rsidP="00B1620F">
      <w:pPr>
        <w:ind w:firstLine="709"/>
        <w:jc w:val="both"/>
        <w:rPr>
          <w:rFonts w:eastAsia="Calibri"/>
          <w:iCs/>
          <w:sz w:val="28"/>
          <w:szCs w:val="28"/>
        </w:rPr>
      </w:pPr>
      <w:r w:rsidRPr="00746F9E">
        <w:rPr>
          <w:rFonts w:eastAsia="Calibri"/>
          <w:sz w:val="28"/>
          <w:szCs w:val="28"/>
        </w:rPr>
        <w:t xml:space="preserve">1) </w:t>
      </w:r>
      <w:r w:rsidRPr="00746F9E">
        <w:rPr>
          <w:rFonts w:eastAsia="Calibri"/>
          <w:iCs/>
          <w:sz w:val="28"/>
          <w:szCs w:val="28"/>
        </w:rPr>
        <w:t xml:space="preserve">Реферативная и справочная база данных рецензируемой литературы Scopus - </w:t>
      </w:r>
      <w:hyperlink r:id="rId23" w:history="1">
        <w:r w:rsidRPr="00746F9E">
          <w:rPr>
            <w:rStyle w:val="af5"/>
            <w:rFonts w:eastAsia="Calibri"/>
            <w:iCs/>
            <w:color w:val="auto"/>
            <w:sz w:val="28"/>
            <w:szCs w:val="28"/>
          </w:rPr>
          <w:t>https://www.scopus.com</w:t>
        </w:r>
      </w:hyperlink>
      <w:r w:rsidRPr="00746F9E">
        <w:rPr>
          <w:rFonts w:eastAsia="Calibri"/>
          <w:iCs/>
          <w:sz w:val="28"/>
          <w:szCs w:val="28"/>
        </w:rPr>
        <w:t xml:space="preserve"> </w:t>
      </w:r>
    </w:p>
    <w:p w:rsidR="00B1620F" w:rsidRPr="00746F9E" w:rsidRDefault="00B1620F" w:rsidP="00B1620F">
      <w:pPr>
        <w:ind w:firstLine="709"/>
        <w:jc w:val="both"/>
        <w:rPr>
          <w:rFonts w:eastAsia="Calibri"/>
          <w:iCs/>
          <w:sz w:val="28"/>
          <w:szCs w:val="28"/>
        </w:rPr>
      </w:pPr>
      <w:r w:rsidRPr="00746F9E">
        <w:rPr>
          <w:rFonts w:eastAsia="Calibri"/>
          <w:iCs/>
          <w:sz w:val="28"/>
          <w:szCs w:val="28"/>
        </w:rPr>
        <w:t>2)</w:t>
      </w:r>
      <w:r w:rsidRPr="00746F9E">
        <w:rPr>
          <w:rFonts w:eastAsia="Calibri"/>
          <w:iCs/>
          <w:sz w:val="28"/>
          <w:szCs w:val="28"/>
        </w:rPr>
        <w:tab/>
        <w:t xml:space="preserve">Политематическая реферативно-библиографическая и наукометрическая (библиометрическая) база данных Web of Science - </w:t>
      </w:r>
      <w:hyperlink r:id="rId24" w:history="1">
        <w:r w:rsidRPr="00746F9E">
          <w:rPr>
            <w:rStyle w:val="af5"/>
            <w:rFonts w:eastAsia="Calibri"/>
            <w:iCs/>
            <w:color w:val="auto"/>
            <w:sz w:val="28"/>
            <w:szCs w:val="28"/>
          </w:rPr>
          <w:t>https://apps.webofknowledge.com</w:t>
        </w:r>
      </w:hyperlink>
      <w:r w:rsidRPr="00746F9E">
        <w:rPr>
          <w:rFonts w:eastAsia="Calibri"/>
          <w:iCs/>
          <w:sz w:val="28"/>
          <w:szCs w:val="28"/>
        </w:rPr>
        <w:t xml:space="preserve"> </w:t>
      </w:r>
    </w:p>
    <w:p w:rsidR="00B1620F" w:rsidRPr="00746F9E" w:rsidRDefault="00B1620F" w:rsidP="00B1620F">
      <w:pPr>
        <w:ind w:firstLine="709"/>
        <w:jc w:val="both"/>
        <w:rPr>
          <w:rFonts w:eastAsia="Calibri"/>
          <w:iCs/>
          <w:sz w:val="28"/>
          <w:szCs w:val="28"/>
        </w:rPr>
      </w:pPr>
      <w:r w:rsidRPr="00746F9E">
        <w:rPr>
          <w:rFonts w:eastAsia="Calibri"/>
          <w:iCs/>
          <w:sz w:val="28"/>
          <w:szCs w:val="28"/>
        </w:rPr>
        <w:t xml:space="preserve">3) Научная электронная библиотека - </w:t>
      </w:r>
      <w:hyperlink r:id="rId25" w:history="1">
        <w:r w:rsidRPr="00746F9E">
          <w:rPr>
            <w:rStyle w:val="af5"/>
            <w:rFonts w:eastAsia="Calibri"/>
            <w:iCs/>
            <w:color w:val="auto"/>
            <w:sz w:val="28"/>
            <w:szCs w:val="28"/>
          </w:rPr>
          <w:t>www.elibrary.ru</w:t>
        </w:r>
      </w:hyperlink>
      <w:r w:rsidRPr="00746F9E">
        <w:rPr>
          <w:rFonts w:eastAsia="Calibri"/>
          <w:iCs/>
          <w:sz w:val="28"/>
          <w:szCs w:val="28"/>
        </w:rPr>
        <w:t xml:space="preserve"> </w:t>
      </w:r>
    </w:p>
    <w:p w:rsidR="00B1620F" w:rsidRPr="00746F9E" w:rsidRDefault="00B1620F" w:rsidP="00B1620F">
      <w:pPr>
        <w:ind w:firstLine="709"/>
        <w:jc w:val="both"/>
        <w:rPr>
          <w:rFonts w:eastAsia="Calibri"/>
          <w:iCs/>
          <w:sz w:val="28"/>
          <w:szCs w:val="28"/>
        </w:rPr>
      </w:pPr>
      <w:r w:rsidRPr="00746F9E">
        <w:rPr>
          <w:rFonts w:eastAsia="Calibri"/>
          <w:iCs/>
          <w:sz w:val="28"/>
          <w:szCs w:val="28"/>
        </w:rPr>
        <w:t xml:space="preserve">4) База данных «Библиотека управления» - Корпоративный менеджмент - </w:t>
      </w:r>
      <w:hyperlink r:id="rId26" w:history="1">
        <w:r w:rsidRPr="00746F9E">
          <w:rPr>
            <w:rStyle w:val="af5"/>
            <w:rFonts w:eastAsia="Calibri"/>
            <w:iCs/>
            <w:color w:val="auto"/>
            <w:sz w:val="28"/>
            <w:szCs w:val="28"/>
          </w:rPr>
          <w:t>https://www.cfin.ru/rubricator.shtml</w:t>
        </w:r>
      </w:hyperlink>
      <w:r w:rsidRPr="00746F9E">
        <w:rPr>
          <w:rFonts w:eastAsia="Calibri"/>
          <w:iCs/>
          <w:sz w:val="28"/>
          <w:szCs w:val="28"/>
        </w:rPr>
        <w:t xml:space="preserve"> </w:t>
      </w:r>
    </w:p>
    <w:p w:rsidR="00733C7C" w:rsidRDefault="00733C7C"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Default="00746F9E" w:rsidP="00946A9F">
      <w:pPr>
        <w:ind w:firstLine="709"/>
        <w:jc w:val="both"/>
        <w:rPr>
          <w:sz w:val="28"/>
          <w:szCs w:val="28"/>
        </w:rPr>
      </w:pPr>
    </w:p>
    <w:p w:rsidR="00746F9E" w:rsidRPr="00746F9E" w:rsidRDefault="00746F9E" w:rsidP="00946A9F">
      <w:pPr>
        <w:ind w:firstLine="709"/>
        <w:jc w:val="both"/>
        <w:rPr>
          <w:sz w:val="28"/>
          <w:szCs w:val="28"/>
        </w:rPr>
      </w:pPr>
    </w:p>
    <w:p w:rsidR="00DD15DD" w:rsidRPr="00746F9E" w:rsidRDefault="00DD15DD" w:rsidP="00733C7C">
      <w:pPr>
        <w:pStyle w:val="1"/>
        <w:spacing w:before="0"/>
        <w:jc w:val="center"/>
        <w:rPr>
          <w:rFonts w:ascii="Times New Roman" w:hAnsi="Times New Roman" w:cs="Times New Roman"/>
          <w:bCs w:val="0"/>
          <w:color w:val="auto"/>
        </w:rPr>
      </w:pPr>
      <w:bookmarkStart w:id="13" w:name="_Toc493657979"/>
      <w:bookmarkStart w:id="14" w:name="_Toc94042797"/>
      <w:r w:rsidRPr="00746F9E">
        <w:rPr>
          <w:rFonts w:ascii="Times New Roman" w:hAnsi="Times New Roman" w:cs="Times New Roman"/>
          <w:bCs w:val="0"/>
          <w:color w:val="auto"/>
        </w:rPr>
        <w:t>1</w:t>
      </w:r>
      <w:r w:rsidR="00077E5F" w:rsidRPr="00746F9E">
        <w:rPr>
          <w:rFonts w:ascii="Times New Roman" w:hAnsi="Times New Roman" w:cs="Times New Roman"/>
          <w:bCs w:val="0"/>
          <w:color w:val="auto"/>
        </w:rPr>
        <w:t>2</w:t>
      </w:r>
      <w:r w:rsidRPr="00746F9E">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3"/>
      <w:bookmarkEnd w:id="1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B1620F" w:rsidRPr="00746F9E" w:rsidTr="0027613B">
        <w:tc>
          <w:tcPr>
            <w:tcW w:w="9214" w:type="dxa"/>
            <w:tcBorders>
              <w:top w:val="single" w:sz="4" w:space="0" w:color="auto"/>
              <w:left w:val="single" w:sz="4" w:space="0" w:color="auto"/>
              <w:bottom w:val="single" w:sz="4" w:space="0" w:color="auto"/>
              <w:right w:val="single" w:sz="4" w:space="0" w:color="auto"/>
            </w:tcBorders>
          </w:tcPr>
          <w:p w:rsidR="00B1620F" w:rsidRPr="00746F9E" w:rsidRDefault="00B1620F" w:rsidP="0027613B">
            <w:pPr>
              <w:jc w:val="both"/>
              <w:rPr>
                <w:b/>
              </w:rPr>
            </w:pPr>
            <w:r w:rsidRPr="00746F9E">
              <w:rPr>
                <w:b/>
              </w:rPr>
              <w:t>Специализированные аудитории:</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vAlign w:val="center"/>
          </w:tcPr>
          <w:p w:rsidR="00B1620F" w:rsidRPr="00746F9E" w:rsidRDefault="00B1620F" w:rsidP="0027613B">
            <w:r w:rsidRPr="00746F9E">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tcPr>
          <w:p w:rsidR="00B1620F" w:rsidRPr="00746F9E" w:rsidRDefault="00B1620F" w:rsidP="0027613B">
            <w:pPr>
              <w:rPr>
                <w:b/>
              </w:rPr>
            </w:pPr>
            <w:r w:rsidRPr="00746F9E">
              <w:rPr>
                <w:b/>
              </w:rPr>
              <w:t>Технические средства обучения:</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vAlign w:val="center"/>
          </w:tcPr>
          <w:p w:rsidR="00B1620F" w:rsidRPr="00746F9E" w:rsidRDefault="00B1620F" w:rsidP="0027613B">
            <w:r w:rsidRPr="00746F9E">
              <w:rPr>
                <w:rFonts w:eastAsia="Calibri"/>
              </w:rPr>
              <w:t>компьютер с программны</w:t>
            </w:r>
            <w:r w:rsidR="00746F9E">
              <w:rPr>
                <w:rFonts w:eastAsia="Calibri"/>
              </w:rPr>
              <w:t>м обеспечением, указанным в п.11</w:t>
            </w:r>
            <w:r w:rsidRPr="00746F9E">
              <w:rPr>
                <w:rFonts w:eastAsia="Calibri"/>
              </w:rPr>
              <w:t>, доступом к сети «Интернет» и обеспечением доступа в электронную информационно-образовательную среду</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tcPr>
          <w:p w:rsidR="00B1620F" w:rsidRPr="00746F9E" w:rsidRDefault="00B1620F" w:rsidP="0027613B">
            <w:pPr>
              <w:rPr>
                <w:b/>
              </w:rPr>
            </w:pPr>
            <w:r w:rsidRPr="00746F9E">
              <w:rPr>
                <w:b/>
              </w:rPr>
              <w:t>Специализированные аудитории:</w:t>
            </w:r>
          </w:p>
        </w:tc>
      </w:tr>
      <w:tr w:rsidR="00B1620F" w:rsidRPr="00746F9E" w:rsidTr="0027613B">
        <w:trPr>
          <w:trHeight w:val="719"/>
        </w:trPr>
        <w:tc>
          <w:tcPr>
            <w:tcW w:w="9214" w:type="dxa"/>
            <w:tcBorders>
              <w:top w:val="single" w:sz="4" w:space="0" w:color="auto"/>
              <w:left w:val="single" w:sz="4" w:space="0" w:color="auto"/>
              <w:bottom w:val="single" w:sz="4" w:space="0" w:color="auto"/>
              <w:right w:val="single" w:sz="4" w:space="0" w:color="auto"/>
            </w:tcBorders>
            <w:vAlign w:val="center"/>
          </w:tcPr>
          <w:p w:rsidR="00B1620F" w:rsidRPr="00746F9E" w:rsidRDefault="00B1620F" w:rsidP="0027613B">
            <w:r w:rsidRPr="00746F9E">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tcPr>
          <w:p w:rsidR="00B1620F" w:rsidRPr="00746F9E" w:rsidRDefault="00B1620F" w:rsidP="0027613B">
            <w:pPr>
              <w:rPr>
                <w:b/>
              </w:rPr>
            </w:pPr>
            <w:r w:rsidRPr="00746F9E">
              <w:rPr>
                <w:b/>
              </w:rPr>
              <w:t>Технические средства обучения:</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vAlign w:val="center"/>
          </w:tcPr>
          <w:p w:rsidR="00B1620F" w:rsidRPr="00746F9E" w:rsidRDefault="00B1620F" w:rsidP="0027613B">
            <w:r w:rsidRPr="00746F9E">
              <w:t>мультимедийный комплекс</w:t>
            </w:r>
          </w:p>
        </w:tc>
      </w:tr>
      <w:tr w:rsidR="00B1620F" w:rsidRPr="00746F9E" w:rsidTr="0027613B">
        <w:tc>
          <w:tcPr>
            <w:tcW w:w="9214" w:type="dxa"/>
            <w:tcBorders>
              <w:top w:val="single" w:sz="4" w:space="0" w:color="auto"/>
              <w:left w:val="single" w:sz="4" w:space="0" w:color="auto"/>
              <w:bottom w:val="single" w:sz="4" w:space="0" w:color="auto"/>
              <w:right w:val="single" w:sz="4" w:space="0" w:color="auto"/>
            </w:tcBorders>
            <w:vAlign w:val="center"/>
          </w:tcPr>
          <w:p w:rsidR="00B1620F" w:rsidRPr="00746F9E" w:rsidRDefault="00B1620F" w:rsidP="0027613B">
            <w:r w:rsidRPr="00746F9E">
              <w:rPr>
                <w:rFonts w:eastAsia="Calibri"/>
              </w:rPr>
              <w:t>компьютер с программным обеспечением, указанным в п.1</w:t>
            </w:r>
            <w:r w:rsidR="00746F9E">
              <w:rPr>
                <w:rFonts w:eastAsia="Calibri"/>
              </w:rPr>
              <w:t>1</w:t>
            </w:r>
          </w:p>
        </w:tc>
      </w:tr>
    </w:tbl>
    <w:p w:rsidR="002658A8" w:rsidRDefault="002658A8">
      <w:pPr>
        <w:rPr>
          <w:i/>
          <w:sz w:val="28"/>
          <w:szCs w:val="28"/>
        </w:rPr>
      </w:pPr>
      <w:r>
        <w:rPr>
          <w:i/>
          <w:sz w:val="28"/>
          <w:szCs w:val="28"/>
        </w:rPr>
        <w:br w:type="page"/>
      </w:r>
    </w:p>
    <w:p w:rsidR="002658A8" w:rsidRPr="00E9521F" w:rsidRDefault="002658A8" w:rsidP="002658A8"/>
    <w:p w:rsidR="002658A8" w:rsidRPr="00E9521F" w:rsidRDefault="002658A8" w:rsidP="002658A8"/>
    <w:p w:rsidR="002658A8" w:rsidRPr="00E9521F" w:rsidRDefault="002658A8" w:rsidP="002658A8"/>
    <w:p w:rsidR="002658A8" w:rsidRPr="00E9521F" w:rsidRDefault="002658A8" w:rsidP="002658A8"/>
    <w:p w:rsidR="002658A8" w:rsidRPr="00E9521F" w:rsidRDefault="00834F76" w:rsidP="002658A8">
      <w:r>
        <w:rPr>
          <w:noProof/>
        </w:rPr>
        <w:pict>
          <v:shapetype id="_x0000_t202" coordsize="21600,21600" o:spt="202" path="m,l,21600r21600,l21600,xe">
            <v:stroke joinstyle="miter"/>
            <v:path gradientshapeok="t" o:connecttype="rect"/>
          </v:shapetype>
          <v:shape id="_x0000_s1028" type="#_x0000_t202" style="position:absolute;margin-left:-240.9pt;margin-top:24.85pt;width:40.25pt;height:146.75pt;z-index:251664384;mso-width-percent:400;mso-height-percent:200;mso-width-percent:400;mso-height-percent:200;mso-width-relative:margin;mso-height-relative:margin" filled="f" stroked="f">
            <v:textbox style="layout-flow:vertical;mso-layout-flow-alt:bottom-to-top;mso-fit-shape-to-text:t">
              <w:txbxContent>
                <w:p w:rsidR="002658A8" w:rsidRDefault="002658A8" w:rsidP="002658A8">
                  <w:pPr>
                    <w:rPr>
                      <w:rFonts w:ascii="Cambria" w:hAnsi="Cambria"/>
                    </w:rPr>
                  </w:pPr>
                  <w:r>
                    <w:t>24</w:t>
                  </w:r>
                </w:p>
              </w:txbxContent>
            </v:textbox>
          </v:shape>
        </w:pict>
      </w:r>
    </w:p>
    <w:p w:rsidR="002658A8" w:rsidRPr="00E9521F" w:rsidRDefault="002658A8" w:rsidP="002658A8"/>
    <w:p w:rsidR="002658A8" w:rsidRPr="00E9521F" w:rsidRDefault="002658A8" w:rsidP="002658A8"/>
    <w:p w:rsidR="002658A8" w:rsidRPr="00E9521F" w:rsidRDefault="002658A8" w:rsidP="002658A8"/>
    <w:p w:rsidR="002658A8" w:rsidRPr="00E9521F" w:rsidRDefault="002658A8" w:rsidP="002658A8"/>
    <w:p w:rsidR="002658A8" w:rsidRPr="00E9521F" w:rsidRDefault="002658A8" w:rsidP="002658A8"/>
    <w:p w:rsidR="002658A8" w:rsidRPr="00E9521F" w:rsidRDefault="00834F76" w:rsidP="002658A8">
      <w:r>
        <w:rPr>
          <w:noProof/>
        </w:rPr>
        <w:pict>
          <v:shape id="_x0000_s1029" type="#_x0000_t202" style="position:absolute;margin-left:-41.35pt;margin-top:5.6pt;width:28.55pt;height:145.7pt;z-index:251665408;mso-width-percent:400;mso-height-percent:200;mso-width-percent:400;mso-height-percent:200;mso-width-relative:margin;mso-height-relative:margin" filled="f" stroked="f">
            <v:textbox style="layout-flow:vertical;mso-layout-flow-alt:bottom-to-top;mso-fit-shape-to-text:t">
              <w:txbxContent>
                <w:p w:rsidR="002F774A" w:rsidRDefault="005056D6" w:rsidP="002F774A">
                  <w:pPr>
                    <w:rPr>
                      <w:rFonts w:ascii="Cambria" w:hAnsi="Cambria"/>
                    </w:rPr>
                  </w:pPr>
                  <w:r>
                    <w:t>19</w:t>
                  </w:r>
                </w:p>
              </w:txbxContent>
            </v:textbox>
          </v:shape>
        </w:pict>
      </w:r>
    </w:p>
    <w:p w:rsidR="002658A8" w:rsidRPr="00E9521F" w:rsidRDefault="002658A8" w:rsidP="002658A8">
      <w:r>
        <w:rPr>
          <w:noProof/>
        </w:rPr>
        <w:drawing>
          <wp:anchor distT="0" distB="0" distL="114300" distR="114300" simplePos="0" relativeHeight="251663360" behindDoc="0" locked="0" layoutInCell="1" allowOverlap="1">
            <wp:simplePos x="0" y="0"/>
            <wp:positionH relativeFrom="column">
              <wp:posOffset>-854710</wp:posOffset>
            </wp:positionH>
            <wp:positionV relativeFrom="paragraph">
              <wp:posOffset>166370</wp:posOffset>
            </wp:positionV>
            <wp:extent cx="3979545" cy="3188335"/>
            <wp:effectExtent l="19050" t="0" r="1905" b="0"/>
            <wp:wrapNone/>
            <wp:docPr id="1"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7"/>
                    <a:srcRect/>
                    <a:stretch>
                      <a:fillRect/>
                    </a:stretch>
                  </pic:blipFill>
                  <pic:spPr bwMode="auto">
                    <a:xfrm>
                      <a:off x="0" y="0"/>
                      <a:ext cx="3979545" cy="3188335"/>
                    </a:xfrm>
                    <a:prstGeom prst="rect">
                      <a:avLst/>
                    </a:prstGeom>
                    <a:noFill/>
                    <a:ln w="9525">
                      <a:noFill/>
                      <a:miter lim="800000"/>
                      <a:headEnd/>
                      <a:tailEnd/>
                    </a:ln>
                  </pic:spPr>
                </pic:pic>
              </a:graphicData>
            </a:graphic>
          </wp:anchor>
        </w:drawing>
      </w:r>
    </w:p>
    <w:p w:rsidR="002658A8" w:rsidRPr="00E9521F" w:rsidRDefault="002658A8" w:rsidP="002658A8"/>
    <w:p w:rsidR="00DD15DD" w:rsidRPr="00746F9E" w:rsidRDefault="00DD15DD" w:rsidP="0013033D">
      <w:pPr>
        <w:jc w:val="both"/>
        <w:rPr>
          <w:i/>
          <w:sz w:val="28"/>
          <w:szCs w:val="28"/>
        </w:rPr>
      </w:pPr>
    </w:p>
    <w:sectPr w:rsidR="00DD15DD" w:rsidRPr="00746F9E" w:rsidSect="0027654E">
      <w:footerReference w:type="default" r:id="rId28"/>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F76" w:rsidRDefault="00834F76" w:rsidP="00D415CF">
      <w:r>
        <w:separator/>
      </w:r>
    </w:p>
  </w:endnote>
  <w:endnote w:type="continuationSeparator" w:id="0">
    <w:p w:rsidR="00834F76" w:rsidRDefault="00834F76"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3446"/>
      <w:docPartObj>
        <w:docPartGallery w:val="Page Numbers (Bottom of Page)"/>
        <w:docPartUnique/>
      </w:docPartObj>
    </w:sdtPr>
    <w:sdtEndPr/>
    <w:sdtContent>
      <w:p w:rsidR="00515605" w:rsidRDefault="001A3F51">
        <w:pPr>
          <w:pStyle w:val="af2"/>
          <w:jc w:val="right"/>
        </w:pPr>
        <w:r>
          <w:fldChar w:fldCharType="begin"/>
        </w:r>
        <w:r>
          <w:instrText xml:space="preserve"> PAGE   \* MERGEFORMAT </w:instrText>
        </w:r>
        <w:r>
          <w:fldChar w:fldCharType="separate"/>
        </w:r>
        <w:r w:rsidR="00B510CF">
          <w:rPr>
            <w:noProof/>
          </w:rPr>
          <w:t>8</w:t>
        </w:r>
        <w:r>
          <w:rPr>
            <w:noProof/>
          </w:rPr>
          <w:fldChar w:fldCharType="end"/>
        </w:r>
      </w:p>
    </w:sdtContent>
  </w:sdt>
  <w:p w:rsidR="00515605" w:rsidRDefault="00515605">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F76" w:rsidRDefault="00834F76" w:rsidP="00D415CF">
      <w:r>
        <w:separator/>
      </w:r>
    </w:p>
  </w:footnote>
  <w:footnote w:type="continuationSeparator" w:id="0">
    <w:p w:rsidR="00834F76" w:rsidRDefault="00834F76" w:rsidP="00D415C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E312454"/>
    <w:multiLevelType w:val="hybridMultilevel"/>
    <w:tmpl w:val="2F10CB9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817F02"/>
    <w:multiLevelType w:val="hybridMultilevel"/>
    <w:tmpl w:val="879857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19000F">
      <w:start w:val="1"/>
      <w:numFmt w:val="decimal"/>
      <w:lvlText w:val="%4."/>
      <w:lvlJc w:val="left"/>
      <w:pPr>
        <w:ind w:left="360" w:hanging="360"/>
      </w:p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0"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4"/>
  </w:num>
  <w:num w:numId="5">
    <w:abstractNumId w:val="0"/>
  </w:num>
  <w:num w:numId="6">
    <w:abstractNumId w:val="3"/>
  </w:num>
  <w:num w:numId="7">
    <w:abstractNumId w:val="10"/>
  </w:num>
  <w:num w:numId="8">
    <w:abstractNumId w:val="2"/>
  </w:num>
  <w:num w:numId="9">
    <w:abstractNumId w:val="5"/>
  </w:num>
  <w:num w:numId="10">
    <w:abstractNumId w:val="8"/>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AB2"/>
    <w:rsid w:val="00000B8D"/>
    <w:rsid w:val="00011448"/>
    <w:rsid w:val="000119B0"/>
    <w:rsid w:val="00012CF5"/>
    <w:rsid w:val="00020F98"/>
    <w:rsid w:val="00036ABA"/>
    <w:rsid w:val="00041DED"/>
    <w:rsid w:val="0004282A"/>
    <w:rsid w:val="00055633"/>
    <w:rsid w:val="000620C0"/>
    <w:rsid w:val="0006717D"/>
    <w:rsid w:val="0007114B"/>
    <w:rsid w:val="000761B8"/>
    <w:rsid w:val="00077E5F"/>
    <w:rsid w:val="000801C3"/>
    <w:rsid w:val="00082AB6"/>
    <w:rsid w:val="000E2D3A"/>
    <w:rsid w:val="000E4073"/>
    <w:rsid w:val="0013033D"/>
    <w:rsid w:val="00132542"/>
    <w:rsid w:val="001373FB"/>
    <w:rsid w:val="00140B07"/>
    <w:rsid w:val="00160E1E"/>
    <w:rsid w:val="00163B87"/>
    <w:rsid w:val="00165B3F"/>
    <w:rsid w:val="00171E5B"/>
    <w:rsid w:val="00186BAB"/>
    <w:rsid w:val="00196626"/>
    <w:rsid w:val="001A3F51"/>
    <w:rsid w:val="001B139B"/>
    <w:rsid w:val="001B44E7"/>
    <w:rsid w:val="001B548A"/>
    <w:rsid w:val="001C3B98"/>
    <w:rsid w:val="001C3C4C"/>
    <w:rsid w:val="001D1712"/>
    <w:rsid w:val="001D740F"/>
    <w:rsid w:val="00205DD4"/>
    <w:rsid w:val="00211E72"/>
    <w:rsid w:val="0023656D"/>
    <w:rsid w:val="00263FCC"/>
    <w:rsid w:val="002642F7"/>
    <w:rsid w:val="002658A8"/>
    <w:rsid w:val="00266800"/>
    <w:rsid w:val="002720D3"/>
    <w:rsid w:val="00273921"/>
    <w:rsid w:val="0027654E"/>
    <w:rsid w:val="00293CF5"/>
    <w:rsid w:val="00295D11"/>
    <w:rsid w:val="002B62E1"/>
    <w:rsid w:val="002C029B"/>
    <w:rsid w:val="002C158D"/>
    <w:rsid w:val="002E34AD"/>
    <w:rsid w:val="002F196F"/>
    <w:rsid w:val="002F774A"/>
    <w:rsid w:val="00317A1E"/>
    <w:rsid w:val="00322492"/>
    <w:rsid w:val="00331F63"/>
    <w:rsid w:val="00332D79"/>
    <w:rsid w:val="00334287"/>
    <w:rsid w:val="00373DD8"/>
    <w:rsid w:val="003832CB"/>
    <w:rsid w:val="003A0AB6"/>
    <w:rsid w:val="003A5A79"/>
    <w:rsid w:val="003B01AE"/>
    <w:rsid w:val="003C4AC8"/>
    <w:rsid w:val="003D3844"/>
    <w:rsid w:val="003E18B0"/>
    <w:rsid w:val="003F31B2"/>
    <w:rsid w:val="003F7508"/>
    <w:rsid w:val="00414B8C"/>
    <w:rsid w:val="00414C9A"/>
    <w:rsid w:val="00417AE0"/>
    <w:rsid w:val="00426C46"/>
    <w:rsid w:val="00434C77"/>
    <w:rsid w:val="004521E5"/>
    <w:rsid w:val="004976AA"/>
    <w:rsid w:val="004A00FA"/>
    <w:rsid w:val="004C767D"/>
    <w:rsid w:val="004D20D3"/>
    <w:rsid w:val="004E1DE9"/>
    <w:rsid w:val="005056D6"/>
    <w:rsid w:val="00512DD2"/>
    <w:rsid w:val="005151F2"/>
    <w:rsid w:val="00515605"/>
    <w:rsid w:val="00515A82"/>
    <w:rsid w:val="00520468"/>
    <w:rsid w:val="00535279"/>
    <w:rsid w:val="00542453"/>
    <w:rsid w:val="00587994"/>
    <w:rsid w:val="005972DE"/>
    <w:rsid w:val="005B2693"/>
    <w:rsid w:val="005B7B7E"/>
    <w:rsid w:val="005C384D"/>
    <w:rsid w:val="005D3940"/>
    <w:rsid w:val="005D7DF1"/>
    <w:rsid w:val="005E3319"/>
    <w:rsid w:val="00607703"/>
    <w:rsid w:val="00612527"/>
    <w:rsid w:val="00620188"/>
    <w:rsid w:val="00624552"/>
    <w:rsid w:val="0062528C"/>
    <w:rsid w:val="006457F0"/>
    <w:rsid w:val="00647901"/>
    <w:rsid w:val="00652375"/>
    <w:rsid w:val="006611EC"/>
    <w:rsid w:val="00667B1A"/>
    <w:rsid w:val="00680EF6"/>
    <w:rsid w:val="006A0FA3"/>
    <w:rsid w:val="006A20B5"/>
    <w:rsid w:val="006B3EE3"/>
    <w:rsid w:val="006C6826"/>
    <w:rsid w:val="006E66F6"/>
    <w:rsid w:val="006F3094"/>
    <w:rsid w:val="006F5F23"/>
    <w:rsid w:val="006F7BD2"/>
    <w:rsid w:val="007119A4"/>
    <w:rsid w:val="00715388"/>
    <w:rsid w:val="00723E90"/>
    <w:rsid w:val="00733C7C"/>
    <w:rsid w:val="00736A2B"/>
    <w:rsid w:val="00746223"/>
    <w:rsid w:val="00746F9E"/>
    <w:rsid w:val="00763D81"/>
    <w:rsid w:val="0076746E"/>
    <w:rsid w:val="007815BC"/>
    <w:rsid w:val="007815E9"/>
    <w:rsid w:val="007864D1"/>
    <w:rsid w:val="00794AB2"/>
    <w:rsid w:val="007B0C00"/>
    <w:rsid w:val="007B71FB"/>
    <w:rsid w:val="007C0A51"/>
    <w:rsid w:val="007C3749"/>
    <w:rsid w:val="007D6042"/>
    <w:rsid w:val="007D7FAB"/>
    <w:rsid w:val="007E4E1F"/>
    <w:rsid w:val="007F5B91"/>
    <w:rsid w:val="0080089C"/>
    <w:rsid w:val="00834F76"/>
    <w:rsid w:val="00841D7B"/>
    <w:rsid w:val="00842007"/>
    <w:rsid w:val="0084659A"/>
    <w:rsid w:val="00846AB3"/>
    <w:rsid w:val="008565BB"/>
    <w:rsid w:val="0085707A"/>
    <w:rsid w:val="00872FA0"/>
    <w:rsid w:val="00873183"/>
    <w:rsid w:val="008930B3"/>
    <w:rsid w:val="00893E45"/>
    <w:rsid w:val="00897523"/>
    <w:rsid w:val="008A5983"/>
    <w:rsid w:val="008B34B2"/>
    <w:rsid w:val="008B37C7"/>
    <w:rsid w:val="008B3A85"/>
    <w:rsid w:val="008D46C9"/>
    <w:rsid w:val="008E4301"/>
    <w:rsid w:val="008F7359"/>
    <w:rsid w:val="009017AD"/>
    <w:rsid w:val="009105A8"/>
    <w:rsid w:val="0092223E"/>
    <w:rsid w:val="00946A9F"/>
    <w:rsid w:val="009641C1"/>
    <w:rsid w:val="009825DA"/>
    <w:rsid w:val="009930ED"/>
    <w:rsid w:val="0099711A"/>
    <w:rsid w:val="00997224"/>
    <w:rsid w:val="009A1B77"/>
    <w:rsid w:val="009A4DD0"/>
    <w:rsid w:val="009A7640"/>
    <w:rsid w:val="009B7B80"/>
    <w:rsid w:val="009C72A9"/>
    <w:rsid w:val="009D3726"/>
    <w:rsid w:val="009E4724"/>
    <w:rsid w:val="009E4988"/>
    <w:rsid w:val="00A00949"/>
    <w:rsid w:val="00A034AE"/>
    <w:rsid w:val="00A10FF3"/>
    <w:rsid w:val="00A24817"/>
    <w:rsid w:val="00A31DD6"/>
    <w:rsid w:val="00A6107C"/>
    <w:rsid w:val="00A700FF"/>
    <w:rsid w:val="00A72541"/>
    <w:rsid w:val="00A969C1"/>
    <w:rsid w:val="00AB5B4D"/>
    <w:rsid w:val="00AD106D"/>
    <w:rsid w:val="00AD67A6"/>
    <w:rsid w:val="00AE5141"/>
    <w:rsid w:val="00AF0C04"/>
    <w:rsid w:val="00B10C38"/>
    <w:rsid w:val="00B124E8"/>
    <w:rsid w:val="00B1620F"/>
    <w:rsid w:val="00B275B6"/>
    <w:rsid w:val="00B35CAC"/>
    <w:rsid w:val="00B44D1F"/>
    <w:rsid w:val="00B510CF"/>
    <w:rsid w:val="00B65DCE"/>
    <w:rsid w:val="00B73B7E"/>
    <w:rsid w:val="00B83894"/>
    <w:rsid w:val="00B93249"/>
    <w:rsid w:val="00B95AFA"/>
    <w:rsid w:val="00BA32CC"/>
    <w:rsid w:val="00BB60C3"/>
    <w:rsid w:val="00BB6321"/>
    <w:rsid w:val="00BB75A8"/>
    <w:rsid w:val="00BD0D33"/>
    <w:rsid w:val="00BE34F1"/>
    <w:rsid w:val="00BF007F"/>
    <w:rsid w:val="00BF7405"/>
    <w:rsid w:val="00C04F49"/>
    <w:rsid w:val="00C131B5"/>
    <w:rsid w:val="00C20C94"/>
    <w:rsid w:val="00C220D5"/>
    <w:rsid w:val="00C256C6"/>
    <w:rsid w:val="00C544D4"/>
    <w:rsid w:val="00C6292B"/>
    <w:rsid w:val="00C90FAA"/>
    <w:rsid w:val="00C9357D"/>
    <w:rsid w:val="00CA11E0"/>
    <w:rsid w:val="00CA1413"/>
    <w:rsid w:val="00CC1B88"/>
    <w:rsid w:val="00CC3295"/>
    <w:rsid w:val="00CF0A38"/>
    <w:rsid w:val="00D00179"/>
    <w:rsid w:val="00D02925"/>
    <w:rsid w:val="00D0718E"/>
    <w:rsid w:val="00D415CF"/>
    <w:rsid w:val="00D52E2D"/>
    <w:rsid w:val="00D6479A"/>
    <w:rsid w:val="00D92FB1"/>
    <w:rsid w:val="00DA1B14"/>
    <w:rsid w:val="00DA2406"/>
    <w:rsid w:val="00DA7653"/>
    <w:rsid w:val="00DD15DD"/>
    <w:rsid w:val="00DE3F6D"/>
    <w:rsid w:val="00DE5ADC"/>
    <w:rsid w:val="00DE674D"/>
    <w:rsid w:val="00DF1BAC"/>
    <w:rsid w:val="00E04C3E"/>
    <w:rsid w:val="00E10CAF"/>
    <w:rsid w:val="00E152D1"/>
    <w:rsid w:val="00E24706"/>
    <w:rsid w:val="00E52146"/>
    <w:rsid w:val="00E57A8C"/>
    <w:rsid w:val="00E80E5E"/>
    <w:rsid w:val="00E91C4D"/>
    <w:rsid w:val="00E93E3B"/>
    <w:rsid w:val="00E962FC"/>
    <w:rsid w:val="00EA6D14"/>
    <w:rsid w:val="00EB18FF"/>
    <w:rsid w:val="00EC316E"/>
    <w:rsid w:val="00F03201"/>
    <w:rsid w:val="00F16386"/>
    <w:rsid w:val="00F17FAE"/>
    <w:rsid w:val="00F30096"/>
    <w:rsid w:val="00F40A43"/>
    <w:rsid w:val="00F43F7D"/>
    <w:rsid w:val="00F514B5"/>
    <w:rsid w:val="00F60F2B"/>
    <w:rsid w:val="00F66E40"/>
    <w:rsid w:val="00F77FE6"/>
    <w:rsid w:val="00F87892"/>
    <w:rsid w:val="00FA72CF"/>
    <w:rsid w:val="00FB07B6"/>
    <w:rsid w:val="00FB52E8"/>
    <w:rsid w:val="00FD1193"/>
    <w:rsid w:val="00FE0BDD"/>
    <w:rsid w:val="00FE1905"/>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EAD7E76"/>
  <w15:docId w15:val="{64F93EEE-1F76-42EB-B1DD-51E28D41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fontstyle01">
    <w:name w:val="fontstyle01"/>
    <w:basedOn w:val="a0"/>
    <w:rsid w:val="007B0C00"/>
    <w:rPr>
      <w:rFonts w:ascii="TimesNewRomanPSMT" w:hAnsi="TimesNewRomanPSMT" w:hint="default"/>
      <w:b w:val="0"/>
      <w:bCs w:val="0"/>
      <w:i w:val="0"/>
      <w:iCs w:val="0"/>
      <w:color w:val="000000"/>
      <w:sz w:val="24"/>
      <w:szCs w:val="24"/>
    </w:rPr>
  </w:style>
  <w:style w:type="paragraph" w:styleId="21">
    <w:name w:val="Body Text 2"/>
    <w:basedOn w:val="a"/>
    <w:link w:val="22"/>
    <w:rsid w:val="006A20B5"/>
    <w:pPr>
      <w:spacing w:after="120" w:line="480" w:lineRule="auto"/>
    </w:pPr>
    <w:rPr>
      <w:rFonts w:eastAsia="Times New Roman"/>
    </w:rPr>
  </w:style>
  <w:style w:type="character" w:customStyle="1" w:styleId="22">
    <w:name w:val="Основной текст 2 Знак"/>
    <w:basedOn w:val="a0"/>
    <w:link w:val="21"/>
    <w:rsid w:val="006A20B5"/>
    <w:rPr>
      <w:rFonts w:ascii="Times New Roman" w:eastAsia="Times New Roman" w:hAnsi="Times New Roman" w:cs="Times New Roman"/>
      <w:lang w:eastAsia="ru-RU"/>
    </w:rPr>
  </w:style>
  <w:style w:type="character" w:styleId="af6">
    <w:name w:val="Strong"/>
    <w:basedOn w:val="a0"/>
    <w:uiPriority w:val="22"/>
    <w:qFormat/>
    <w:rsid w:val="00C6292B"/>
    <w:rPr>
      <w:b/>
      <w:bCs/>
    </w:rPr>
  </w:style>
  <w:style w:type="character" w:customStyle="1" w:styleId="blk">
    <w:name w:val="blk"/>
    <w:basedOn w:val="a0"/>
    <w:uiPriority w:val="99"/>
    <w:rsid w:val="003A0AB6"/>
  </w:style>
  <w:style w:type="character" w:customStyle="1" w:styleId="doctitle">
    <w:name w:val="doctitle"/>
    <w:uiPriority w:val="99"/>
    <w:rsid w:val="003A0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5585165">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zakonrf.info/konstitucia" TargetMode="External"/><Relationship Id="rId18" Type="http://schemas.openxmlformats.org/officeDocument/2006/relationships/hyperlink" Target="http://znanium.com/bookread2.php?book=465747" TargetMode="External"/><Relationship Id="rId26" Type="http://schemas.openxmlformats.org/officeDocument/2006/relationships/hyperlink" Target="https://www.cfin.ru/rubricator.shtml" TargetMode="External"/><Relationship Id="rId3" Type="http://schemas.openxmlformats.org/officeDocument/2006/relationships/styles" Target="styles.xml"/><Relationship Id="rId21" Type="http://schemas.openxmlformats.org/officeDocument/2006/relationships/hyperlink" Target="http://pravo.gov.ru" TargetMode="External"/><Relationship Id="rId7" Type="http://schemas.openxmlformats.org/officeDocument/2006/relationships/endnotes" Target="endnotes.xml"/><Relationship Id="rId12" Type="http://schemas.openxmlformats.org/officeDocument/2006/relationships/hyperlink" Target="http://znanium.com/bookread2.php?book=514734" TargetMode="External"/><Relationship Id="rId17" Type="http://schemas.openxmlformats.org/officeDocument/2006/relationships/hyperlink" Target="http://znanium.com/bookread2.php?book=%20156889" TargetMode="External"/><Relationship Id="rId25"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znanium.com/bookread2.php?book=514734" TargetMode="External"/><Relationship Id="rId20" Type="http://schemas.openxmlformats.org/officeDocument/2006/relationships/hyperlink" Target="http://elibrary.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hp?item=goextsearch&amp;title=%D0%BF%D1%81%D0%B8%D1%85%D0%BE%D0%BB%D0%BE%D0%B3%D0%B8%D1%8F&amp;school=5&amp;years=2014%2C2015%2C2016" TargetMode="External"/><Relationship Id="rId24" Type="http://schemas.openxmlformats.org/officeDocument/2006/relationships/hyperlink" Target="https://apps.webofknowledge.com" TargetMode="External"/><Relationship Id="rId5" Type="http://schemas.openxmlformats.org/officeDocument/2006/relationships/webSettings" Target="webSettings.xml"/><Relationship Id="rId15" Type="http://schemas.openxmlformats.org/officeDocument/2006/relationships/hyperlink" Target="http://znanium.com/catalog.php?item=goextsearch&amp;title=%D0%BF%D1%81%D0%B8%D1%85%D0%BE%D0%BB%D0%BE%D0%B3%D0%B8%D1%8F&amp;school=5&amp;years=2014%2C2015%2C2016" TargetMode="External"/><Relationship Id="rId23" Type="http://schemas.openxmlformats.org/officeDocument/2006/relationships/hyperlink" Target="https://www.scopus.com"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1080;&#1085;&#1082;&#1083;&#1102;&#1079;&#1080;&#1074;&#1085;&#1086;&#1077;&#1086;&#1073;&#1088;&#1072;&#1079;&#1086;&#1074;&#1072;&#1085;&#1080;&#1077;.&#1088;&#109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fzrf.su/zakon/o-socialnom-obsluzhivaniya-grazhdan-442-fz/" TargetMode="External"/><Relationship Id="rId22" Type="http://schemas.openxmlformats.org/officeDocument/2006/relationships/hyperlink" Target="http://www.knigafund.ru" TargetMode="External"/><Relationship Id="rId27" Type="http://schemas.openxmlformats.org/officeDocument/2006/relationships/image" Target="media/image4.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69B752D1-84B1-4994-8194-B57839F3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20</Pages>
  <Words>4336</Words>
  <Characters>24718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Kab-39-02</cp:lastModifiedBy>
  <cp:revision>10</cp:revision>
  <cp:lastPrinted>2022-02-28T09:39:00Z</cp:lastPrinted>
  <dcterms:created xsi:type="dcterms:W3CDTF">2022-01-25T19:40:00Z</dcterms:created>
  <dcterms:modified xsi:type="dcterms:W3CDTF">2024-08-23T14:02:00Z</dcterms:modified>
</cp:coreProperties>
</file>