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940403" w14:textId="77777777" w:rsidR="00E10CAF" w:rsidRPr="00E10CAF" w:rsidRDefault="00E10CAF" w:rsidP="00E10CAF">
      <w:pPr>
        <w:jc w:val="center"/>
        <w:rPr>
          <w:sz w:val="28"/>
          <w:szCs w:val="28"/>
        </w:rPr>
      </w:pPr>
      <w:r w:rsidRPr="00E10CAF">
        <w:rPr>
          <w:sz w:val="28"/>
          <w:szCs w:val="28"/>
        </w:rPr>
        <w:t xml:space="preserve">Автономное образовательное учреждение </w:t>
      </w:r>
    </w:p>
    <w:p w14:paraId="206AB8EA" w14:textId="77777777" w:rsidR="00E10CAF" w:rsidRPr="00E10CAF" w:rsidRDefault="00E10CAF" w:rsidP="00E10CAF">
      <w:pPr>
        <w:jc w:val="center"/>
        <w:rPr>
          <w:sz w:val="28"/>
          <w:szCs w:val="28"/>
        </w:rPr>
      </w:pPr>
      <w:r w:rsidRPr="00E10CAF">
        <w:rPr>
          <w:sz w:val="28"/>
          <w:szCs w:val="28"/>
        </w:rPr>
        <w:t xml:space="preserve">высшего образования Ленинградской области </w:t>
      </w:r>
    </w:p>
    <w:p w14:paraId="3944A9F9" w14:textId="77777777" w:rsidR="00E10CAF" w:rsidRPr="00E10CAF" w:rsidRDefault="00E10CAF" w:rsidP="00E10CAF">
      <w:pPr>
        <w:jc w:val="center"/>
        <w:rPr>
          <w:sz w:val="28"/>
          <w:szCs w:val="28"/>
        </w:rPr>
      </w:pPr>
      <w:r w:rsidRPr="00E10CAF">
        <w:rPr>
          <w:sz w:val="28"/>
          <w:szCs w:val="28"/>
        </w:rPr>
        <w:t xml:space="preserve">«Государственный институт экономики, финансов, права и технологий» </w:t>
      </w:r>
    </w:p>
    <w:p w14:paraId="1A397B71" w14:textId="77777777" w:rsidR="00E10CAF" w:rsidRDefault="00E10CAF" w:rsidP="00E10CAF">
      <w:pPr>
        <w:jc w:val="center"/>
        <w:rPr>
          <w:sz w:val="28"/>
          <w:szCs w:val="28"/>
        </w:rPr>
      </w:pPr>
    </w:p>
    <w:p w14:paraId="2A416A8E" w14:textId="77777777" w:rsidR="00E10CAF" w:rsidRDefault="00E10CAF" w:rsidP="00E10CAF">
      <w:pPr>
        <w:jc w:val="center"/>
        <w:rPr>
          <w:sz w:val="28"/>
          <w:szCs w:val="28"/>
        </w:rPr>
      </w:pPr>
    </w:p>
    <w:p w14:paraId="2AA18E86" w14:textId="77777777" w:rsidR="00E10CAF" w:rsidRDefault="00E10CAF" w:rsidP="00E10CAF">
      <w:pPr>
        <w:jc w:val="center"/>
        <w:rPr>
          <w:sz w:val="28"/>
          <w:szCs w:val="28"/>
        </w:rPr>
      </w:pPr>
    </w:p>
    <w:p w14:paraId="12E5625B" w14:textId="04B6C415" w:rsidR="00E10CAF" w:rsidRDefault="00AC7978" w:rsidP="00E10CAF">
      <w:pPr>
        <w:jc w:val="center"/>
        <w:rPr>
          <w:sz w:val="28"/>
          <w:szCs w:val="28"/>
        </w:rPr>
      </w:pPr>
      <w:r w:rsidRPr="006A3429">
        <w:rPr>
          <w:rFonts w:eastAsia="Calibri"/>
          <w:noProof/>
          <w:sz w:val="28"/>
          <w:szCs w:val="28"/>
        </w:rPr>
        <w:drawing>
          <wp:anchor distT="0" distB="0" distL="114300" distR="114300" simplePos="0" relativeHeight="251663872" behindDoc="0" locked="0" layoutInCell="1" allowOverlap="1" wp14:anchorId="6F22342F" wp14:editId="566BDB92">
            <wp:simplePos x="0" y="0"/>
            <wp:positionH relativeFrom="margin">
              <wp:posOffset>2393245</wp:posOffset>
            </wp:positionH>
            <wp:positionV relativeFrom="paragraph">
              <wp:posOffset>13193</wp:posOffset>
            </wp:positionV>
            <wp:extent cx="3534770" cy="1643068"/>
            <wp:effectExtent l="0" t="0" r="8890" b="0"/>
            <wp:wrapNone/>
            <wp:docPr id="6" name="Рисунок 6"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A6822CC" w14:textId="6430DAB9" w:rsidR="00E10CAF" w:rsidRDefault="00E10CAF" w:rsidP="00E10CAF">
      <w:pPr>
        <w:jc w:val="center"/>
        <w:rPr>
          <w:sz w:val="28"/>
          <w:szCs w:val="28"/>
        </w:rPr>
      </w:pPr>
    </w:p>
    <w:p w14:paraId="7C77B3F8" w14:textId="5EEEA82E" w:rsidR="00AC7978" w:rsidRDefault="00AC7978" w:rsidP="00E10CAF">
      <w:pPr>
        <w:jc w:val="center"/>
        <w:rPr>
          <w:sz w:val="28"/>
          <w:szCs w:val="28"/>
        </w:rPr>
      </w:pPr>
    </w:p>
    <w:p w14:paraId="4B79B9EB" w14:textId="17DE5B45" w:rsidR="00AC7978" w:rsidRDefault="00AC7978" w:rsidP="00E10CAF">
      <w:pPr>
        <w:jc w:val="center"/>
        <w:rPr>
          <w:sz w:val="28"/>
          <w:szCs w:val="28"/>
        </w:rPr>
      </w:pPr>
    </w:p>
    <w:p w14:paraId="486012F3" w14:textId="3568AEEC" w:rsidR="00AC7978" w:rsidRDefault="00AC7978" w:rsidP="00E10CAF">
      <w:pPr>
        <w:jc w:val="center"/>
        <w:rPr>
          <w:sz w:val="28"/>
          <w:szCs w:val="28"/>
        </w:rPr>
      </w:pPr>
    </w:p>
    <w:p w14:paraId="0C0B693B" w14:textId="77777777" w:rsidR="00AC7978" w:rsidRDefault="00AC7978" w:rsidP="00E10CAF">
      <w:pPr>
        <w:jc w:val="center"/>
        <w:rPr>
          <w:bCs/>
          <w:sz w:val="28"/>
          <w:szCs w:val="28"/>
        </w:rPr>
      </w:pPr>
    </w:p>
    <w:p w14:paraId="180BC2CE" w14:textId="77777777" w:rsidR="00E10CAF" w:rsidRDefault="00E10CAF" w:rsidP="00E10CAF">
      <w:pPr>
        <w:jc w:val="center"/>
        <w:rPr>
          <w:bCs/>
          <w:sz w:val="28"/>
          <w:szCs w:val="28"/>
        </w:rPr>
      </w:pPr>
    </w:p>
    <w:p w14:paraId="163D1262" w14:textId="77777777" w:rsidR="0092223E" w:rsidRDefault="0092223E" w:rsidP="00E10CAF">
      <w:pPr>
        <w:jc w:val="center"/>
        <w:rPr>
          <w:bCs/>
          <w:sz w:val="28"/>
          <w:szCs w:val="28"/>
        </w:rPr>
      </w:pPr>
    </w:p>
    <w:p w14:paraId="3FF70042" w14:textId="77777777" w:rsidR="00E10CAF" w:rsidRDefault="00E10CAF" w:rsidP="00E10CAF">
      <w:pPr>
        <w:jc w:val="center"/>
        <w:rPr>
          <w:bCs/>
          <w:sz w:val="28"/>
          <w:szCs w:val="28"/>
        </w:rPr>
      </w:pPr>
    </w:p>
    <w:p w14:paraId="01D1C8D6" w14:textId="77777777" w:rsidR="00E10CAF" w:rsidRDefault="00E10CAF" w:rsidP="00E10CAF">
      <w:pPr>
        <w:jc w:val="center"/>
        <w:rPr>
          <w:bCs/>
          <w:sz w:val="28"/>
          <w:szCs w:val="28"/>
        </w:rPr>
      </w:pPr>
    </w:p>
    <w:p w14:paraId="68125996" w14:textId="77777777" w:rsidR="00E10CAF" w:rsidRDefault="00E10CAF" w:rsidP="00E10CAF">
      <w:pPr>
        <w:jc w:val="center"/>
        <w:rPr>
          <w:bCs/>
          <w:sz w:val="28"/>
          <w:szCs w:val="28"/>
        </w:rPr>
      </w:pPr>
    </w:p>
    <w:p w14:paraId="2303B0E7" w14:textId="77777777" w:rsidR="00E10CAF" w:rsidRPr="00E10CAF" w:rsidRDefault="00E10CAF" w:rsidP="00E10CAF">
      <w:pPr>
        <w:jc w:val="center"/>
        <w:rPr>
          <w:b/>
          <w:sz w:val="32"/>
          <w:szCs w:val="32"/>
        </w:rPr>
      </w:pPr>
      <w:r w:rsidRPr="00E10CAF">
        <w:rPr>
          <w:b/>
          <w:bCs/>
          <w:sz w:val="32"/>
          <w:szCs w:val="32"/>
        </w:rPr>
        <w:t xml:space="preserve">РАБОЧАЯ ПРОГРАММА ПО ДИСЦИПЛИНЕ </w:t>
      </w:r>
    </w:p>
    <w:p w14:paraId="5FA65D7D" w14:textId="77777777" w:rsidR="00E10CAF" w:rsidRPr="00E10CAF" w:rsidRDefault="00E10CAF" w:rsidP="00E10CAF">
      <w:pPr>
        <w:jc w:val="center"/>
        <w:rPr>
          <w:sz w:val="32"/>
          <w:szCs w:val="32"/>
        </w:rPr>
      </w:pPr>
      <w:r w:rsidRPr="00E10CAF">
        <w:rPr>
          <w:bCs/>
          <w:sz w:val="32"/>
          <w:szCs w:val="32"/>
        </w:rPr>
        <w:t>«</w:t>
      </w:r>
      <w:r w:rsidR="00096164">
        <w:rPr>
          <w:bCs/>
          <w:i/>
          <w:iCs/>
          <w:sz w:val="32"/>
          <w:szCs w:val="32"/>
        </w:rPr>
        <w:t>УПРАВЛЕНИЕ КАЧЕСТВОМ</w:t>
      </w:r>
      <w:r w:rsidRPr="00E10CAF">
        <w:rPr>
          <w:bCs/>
          <w:sz w:val="32"/>
          <w:szCs w:val="32"/>
        </w:rPr>
        <w:t>»</w:t>
      </w:r>
    </w:p>
    <w:p w14:paraId="0C5D80DF" w14:textId="77777777" w:rsidR="00E10CAF" w:rsidRDefault="00E10CAF" w:rsidP="00E10CAF">
      <w:pPr>
        <w:jc w:val="center"/>
        <w:rPr>
          <w:bCs/>
          <w:sz w:val="28"/>
          <w:szCs w:val="28"/>
        </w:rPr>
      </w:pPr>
    </w:p>
    <w:p w14:paraId="7A25932C" w14:textId="77777777" w:rsidR="00E10CAF" w:rsidRDefault="00E10CAF" w:rsidP="00E10CAF">
      <w:pPr>
        <w:jc w:val="center"/>
        <w:rPr>
          <w:bCs/>
          <w:sz w:val="28"/>
          <w:szCs w:val="28"/>
        </w:rPr>
      </w:pPr>
    </w:p>
    <w:p w14:paraId="0E8BE69D" w14:textId="77777777" w:rsidR="00E10CAF" w:rsidRPr="00E10CAF" w:rsidRDefault="00E10CAF" w:rsidP="00E10CAF">
      <w:pPr>
        <w:jc w:val="center"/>
        <w:rPr>
          <w:sz w:val="28"/>
          <w:szCs w:val="28"/>
        </w:rPr>
      </w:pPr>
      <w:r w:rsidRPr="00E10CAF">
        <w:rPr>
          <w:bCs/>
          <w:sz w:val="28"/>
          <w:szCs w:val="28"/>
        </w:rPr>
        <w:t xml:space="preserve">Направление подготовки </w:t>
      </w:r>
    </w:p>
    <w:p w14:paraId="281AD09B" w14:textId="77777777" w:rsidR="00E10CAF" w:rsidRPr="009A4DD0" w:rsidRDefault="006C5E9B" w:rsidP="00E10CAF">
      <w:pPr>
        <w:jc w:val="center"/>
        <w:rPr>
          <w:b/>
          <w:sz w:val="28"/>
          <w:szCs w:val="28"/>
        </w:rPr>
      </w:pPr>
      <w:r>
        <w:rPr>
          <w:b/>
          <w:sz w:val="28"/>
          <w:szCs w:val="28"/>
        </w:rPr>
        <w:t>38.03.02 Менеджмент</w:t>
      </w:r>
    </w:p>
    <w:p w14:paraId="27C18D4C" w14:textId="77777777" w:rsidR="009A4DD0" w:rsidRPr="00746C4A" w:rsidRDefault="009A4DD0" w:rsidP="009A4DD0">
      <w:pPr>
        <w:jc w:val="center"/>
        <w:rPr>
          <w:sz w:val="28"/>
          <w:szCs w:val="28"/>
        </w:rPr>
      </w:pPr>
      <w:r>
        <w:rPr>
          <w:sz w:val="28"/>
          <w:szCs w:val="28"/>
        </w:rPr>
        <w:t>(уровень бакалавриата)</w:t>
      </w:r>
    </w:p>
    <w:p w14:paraId="47565EEC" w14:textId="77777777" w:rsidR="00B124E8" w:rsidRDefault="00B124E8" w:rsidP="00B124E8">
      <w:pPr>
        <w:jc w:val="center"/>
        <w:rPr>
          <w:sz w:val="28"/>
          <w:szCs w:val="28"/>
        </w:rPr>
      </w:pPr>
    </w:p>
    <w:p w14:paraId="5784540E" w14:textId="77777777" w:rsidR="00B124E8" w:rsidRPr="00E10CAF" w:rsidRDefault="00B124E8" w:rsidP="00B124E8">
      <w:pPr>
        <w:jc w:val="center"/>
        <w:rPr>
          <w:sz w:val="28"/>
          <w:szCs w:val="28"/>
        </w:rPr>
      </w:pPr>
      <w:r w:rsidRPr="00E10CAF">
        <w:rPr>
          <w:sz w:val="28"/>
          <w:szCs w:val="28"/>
        </w:rPr>
        <w:t>Направленность (профиль) образовательной программы</w:t>
      </w:r>
    </w:p>
    <w:p w14:paraId="0A999281" w14:textId="56C614CD" w:rsidR="00B124E8" w:rsidRPr="00E10CAF" w:rsidRDefault="00E24F1F" w:rsidP="00B124E8">
      <w:pPr>
        <w:jc w:val="center"/>
        <w:rPr>
          <w:sz w:val="28"/>
          <w:szCs w:val="28"/>
        </w:rPr>
      </w:pPr>
      <w:r>
        <w:rPr>
          <w:sz w:val="28"/>
          <w:szCs w:val="28"/>
        </w:rPr>
        <w:t xml:space="preserve">Менеджмент </w:t>
      </w:r>
      <w:r w:rsidR="00AC7978">
        <w:rPr>
          <w:sz w:val="28"/>
          <w:szCs w:val="28"/>
        </w:rPr>
        <w:t xml:space="preserve">и маркетинг в </w:t>
      </w:r>
      <w:r>
        <w:rPr>
          <w:sz w:val="28"/>
          <w:szCs w:val="28"/>
        </w:rPr>
        <w:t>организации</w:t>
      </w:r>
    </w:p>
    <w:p w14:paraId="4096042E" w14:textId="77777777" w:rsidR="00B124E8" w:rsidRDefault="00B124E8" w:rsidP="00E10CAF">
      <w:pPr>
        <w:jc w:val="center"/>
        <w:rPr>
          <w:sz w:val="28"/>
          <w:szCs w:val="28"/>
        </w:rPr>
      </w:pPr>
    </w:p>
    <w:p w14:paraId="562B1DB8" w14:textId="77777777" w:rsidR="00E10CAF" w:rsidRDefault="00E10CAF" w:rsidP="00E10CAF">
      <w:pPr>
        <w:jc w:val="center"/>
        <w:rPr>
          <w:sz w:val="28"/>
          <w:szCs w:val="28"/>
        </w:rPr>
      </w:pPr>
    </w:p>
    <w:p w14:paraId="4F2000D9" w14:textId="77777777" w:rsidR="009A4DD0" w:rsidRDefault="009A4DD0" w:rsidP="00E10CAF">
      <w:pPr>
        <w:jc w:val="center"/>
        <w:rPr>
          <w:sz w:val="28"/>
          <w:szCs w:val="28"/>
        </w:rPr>
      </w:pPr>
    </w:p>
    <w:p w14:paraId="19CD58FB" w14:textId="77777777" w:rsidR="009A4DD0" w:rsidRDefault="009A4DD0" w:rsidP="00E10CAF">
      <w:pPr>
        <w:jc w:val="center"/>
        <w:rPr>
          <w:sz w:val="28"/>
          <w:szCs w:val="28"/>
        </w:rPr>
      </w:pPr>
    </w:p>
    <w:p w14:paraId="75DB47FB" w14:textId="77777777" w:rsidR="00E10CAF" w:rsidRDefault="00E10CAF" w:rsidP="00E10CAF">
      <w:pPr>
        <w:jc w:val="center"/>
        <w:rPr>
          <w:sz w:val="28"/>
          <w:szCs w:val="28"/>
        </w:rPr>
      </w:pPr>
      <w:r w:rsidRPr="00E10CAF">
        <w:rPr>
          <w:sz w:val="28"/>
          <w:szCs w:val="28"/>
        </w:rPr>
        <w:t>Форма</w:t>
      </w:r>
      <w:r w:rsidR="00BC5F66">
        <w:rPr>
          <w:sz w:val="28"/>
          <w:szCs w:val="28"/>
        </w:rPr>
        <w:t xml:space="preserve"> </w:t>
      </w:r>
      <w:r w:rsidRPr="00E10CAF">
        <w:rPr>
          <w:sz w:val="28"/>
          <w:szCs w:val="28"/>
        </w:rPr>
        <w:t>обучения</w:t>
      </w:r>
    </w:p>
    <w:p w14:paraId="78656E3A" w14:textId="55A8C06C" w:rsidR="00E10CAF" w:rsidRPr="00E10CAF" w:rsidRDefault="00401F78" w:rsidP="00E10CAF">
      <w:pPr>
        <w:jc w:val="center"/>
        <w:rPr>
          <w:sz w:val="28"/>
          <w:szCs w:val="28"/>
        </w:rPr>
      </w:pPr>
      <w:r>
        <w:rPr>
          <w:sz w:val="28"/>
          <w:szCs w:val="28"/>
        </w:rPr>
        <w:t>О</w:t>
      </w:r>
      <w:r w:rsidR="009A4DD0">
        <w:rPr>
          <w:sz w:val="28"/>
          <w:szCs w:val="28"/>
        </w:rPr>
        <w:t>чн</w:t>
      </w:r>
      <w:r>
        <w:rPr>
          <w:sz w:val="28"/>
          <w:szCs w:val="28"/>
        </w:rPr>
        <w:t>о-заочная</w:t>
      </w:r>
    </w:p>
    <w:p w14:paraId="6642A59F" w14:textId="77777777" w:rsidR="00E10CAF" w:rsidRPr="00E10CAF" w:rsidRDefault="00E10CAF" w:rsidP="00E10CAF">
      <w:pPr>
        <w:jc w:val="center"/>
        <w:rPr>
          <w:sz w:val="28"/>
          <w:szCs w:val="28"/>
        </w:rPr>
      </w:pPr>
    </w:p>
    <w:p w14:paraId="25D8BD06" w14:textId="77777777" w:rsidR="00E10CAF" w:rsidRDefault="00E10CAF" w:rsidP="00E10CAF">
      <w:pPr>
        <w:jc w:val="center"/>
        <w:rPr>
          <w:sz w:val="28"/>
          <w:szCs w:val="28"/>
        </w:rPr>
      </w:pPr>
    </w:p>
    <w:p w14:paraId="06D8571D" w14:textId="77777777" w:rsidR="00E10CAF" w:rsidRDefault="00E10CAF" w:rsidP="00E10CAF">
      <w:pPr>
        <w:jc w:val="center"/>
        <w:rPr>
          <w:sz w:val="28"/>
          <w:szCs w:val="28"/>
        </w:rPr>
      </w:pPr>
    </w:p>
    <w:p w14:paraId="3492B566" w14:textId="77777777" w:rsidR="00E10CAF" w:rsidRDefault="00E10CAF" w:rsidP="00E10CAF">
      <w:pPr>
        <w:jc w:val="center"/>
        <w:rPr>
          <w:sz w:val="28"/>
          <w:szCs w:val="28"/>
        </w:rPr>
      </w:pPr>
    </w:p>
    <w:p w14:paraId="7B45D6EE" w14:textId="77777777" w:rsidR="00E10CAF" w:rsidRDefault="00E10CAF" w:rsidP="00E10CAF">
      <w:pPr>
        <w:jc w:val="center"/>
        <w:rPr>
          <w:sz w:val="28"/>
          <w:szCs w:val="28"/>
        </w:rPr>
      </w:pPr>
    </w:p>
    <w:p w14:paraId="4153503D" w14:textId="77777777" w:rsidR="00E10CAF" w:rsidRDefault="00E10CAF" w:rsidP="00B124E8">
      <w:pPr>
        <w:rPr>
          <w:sz w:val="28"/>
          <w:szCs w:val="28"/>
        </w:rPr>
      </w:pPr>
    </w:p>
    <w:p w14:paraId="3439FDAA" w14:textId="77777777" w:rsidR="00E10CAF" w:rsidRDefault="00E10CAF" w:rsidP="00E10CAF">
      <w:pPr>
        <w:jc w:val="center"/>
        <w:rPr>
          <w:sz w:val="28"/>
          <w:szCs w:val="28"/>
        </w:rPr>
      </w:pPr>
    </w:p>
    <w:p w14:paraId="2FC543DE" w14:textId="77777777" w:rsidR="009A4DD0" w:rsidRDefault="009A4DD0" w:rsidP="00E10CAF">
      <w:pPr>
        <w:jc w:val="center"/>
        <w:rPr>
          <w:sz w:val="28"/>
          <w:szCs w:val="28"/>
        </w:rPr>
      </w:pPr>
    </w:p>
    <w:p w14:paraId="3DC95EB6" w14:textId="77777777" w:rsidR="00E10CAF" w:rsidRPr="00E10CAF" w:rsidRDefault="00E10CAF" w:rsidP="00E10CAF">
      <w:pPr>
        <w:jc w:val="center"/>
        <w:rPr>
          <w:sz w:val="28"/>
          <w:szCs w:val="28"/>
        </w:rPr>
      </w:pPr>
      <w:r w:rsidRPr="00E10CAF">
        <w:rPr>
          <w:sz w:val="28"/>
          <w:szCs w:val="28"/>
        </w:rPr>
        <w:t>Гатчина</w:t>
      </w:r>
    </w:p>
    <w:p w14:paraId="71433565" w14:textId="655E2AF7" w:rsidR="00E10CAF" w:rsidRPr="00E10CAF" w:rsidRDefault="00E10CAF" w:rsidP="00E10CAF">
      <w:pPr>
        <w:jc w:val="center"/>
        <w:rPr>
          <w:sz w:val="28"/>
          <w:szCs w:val="28"/>
        </w:rPr>
      </w:pPr>
      <w:r w:rsidRPr="00E10CAF">
        <w:rPr>
          <w:sz w:val="28"/>
          <w:szCs w:val="28"/>
        </w:rPr>
        <w:t>20</w:t>
      </w:r>
      <w:r w:rsidR="00AC7978">
        <w:rPr>
          <w:sz w:val="28"/>
          <w:szCs w:val="28"/>
        </w:rPr>
        <w:t>24</w:t>
      </w:r>
    </w:p>
    <w:p w14:paraId="3A645642" w14:textId="304FF8E5" w:rsidR="00E10CAF" w:rsidRPr="00E10CAF" w:rsidRDefault="00E10CAF" w:rsidP="00E10CAF">
      <w:pPr>
        <w:jc w:val="both"/>
        <w:rPr>
          <w:sz w:val="28"/>
          <w:szCs w:val="28"/>
        </w:rPr>
      </w:pPr>
      <w:r w:rsidRPr="00E10CAF">
        <w:rPr>
          <w:sz w:val="28"/>
          <w:szCs w:val="28"/>
        </w:rPr>
        <w:lastRenderedPageBreak/>
        <w:t>Рабочая программа по дисциплине «</w:t>
      </w:r>
      <w:r w:rsidR="006C5E9B">
        <w:rPr>
          <w:sz w:val="28"/>
          <w:szCs w:val="28"/>
        </w:rPr>
        <w:t>Управление качеством</w:t>
      </w:r>
      <w:r w:rsidRPr="00E10CAF">
        <w:rPr>
          <w:sz w:val="28"/>
          <w:szCs w:val="28"/>
        </w:rPr>
        <w:t xml:space="preserve">» разработана на основе </w:t>
      </w:r>
      <w:r w:rsidR="00205DD4">
        <w:rPr>
          <w:sz w:val="28"/>
          <w:szCs w:val="28"/>
        </w:rPr>
        <w:t xml:space="preserve">актуализированного </w:t>
      </w:r>
      <w:r w:rsidRPr="00E10CAF">
        <w:rPr>
          <w:sz w:val="28"/>
          <w:szCs w:val="28"/>
        </w:rPr>
        <w:t xml:space="preserve">Федерального государственного образовательного стандарта высшего образования (далее ФГОС ВО) по направлению </w:t>
      </w:r>
      <w:r w:rsidRPr="006C5E9B">
        <w:rPr>
          <w:sz w:val="28"/>
          <w:szCs w:val="28"/>
        </w:rPr>
        <w:t xml:space="preserve">подготовки </w:t>
      </w:r>
      <w:r w:rsidR="006C5E9B" w:rsidRPr="006C5E9B">
        <w:rPr>
          <w:sz w:val="28"/>
          <w:szCs w:val="28"/>
        </w:rPr>
        <w:t>38.03.02</w:t>
      </w:r>
      <w:r w:rsidR="009A4DD0" w:rsidRPr="006C5E9B">
        <w:rPr>
          <w:sz w:val="28"/>
          <w:szCs w:val="28"/>
        </w:rPr>
        <w:t xml:space="preserve"> - </w:t>
      </w:r>
      <w:r w:rsidR="00BC5F66" w:rsidRPr="006C5E9B">
        <w:rPr>
          <w:sz w:val="28"/>
          <w:szCs w:val="28"/>
        </w:rPr>
        <w:t>Менеджмент</w:t>
      </w:r>
      <w:r w:rsidR="009A4DD0" w:rsidRPr="006C5E9B">
        <w:rPr>
          <w:sz w:val="28"/>
          <w:szCs w:val="28"/>
        </w:rPr>
        <w:t xml:space="preserve"> </w:t>
      </w:r>
      <w:r w:rsidR="000119B0" w:rsidRPr="006C5E9B">
        <w:rPr>
          <w:sz w:val="28"/>
          <w:szCs w:val="28"/>
        </w:rPr>
        <w:t>направленность</w:t>
      </w:r>
      <w:r w:rsidRPr="006C5E9B">
        <w:rPr>
          <w:sz w:val="28"/>
          <w:szCs w:val="28"/>
        </w:rPr>
        <w:t xml:space="preserve"> (профиль) подготовки –</w:t>
      </w:r>
      <w:r w:rsidR="00C46EFC">
        <w:rPr>
          <w:sz w:val="28"/>
          <w:szCs w:val="28"/>
        </w:rPr>
        <w:t xml:space="preserve"> </w:t>
      </w:r>
      <w:r w:rsidR="00E24F1F">
        <w:rPr>
          <w:sz w:val="28"/>
          <w:szCs w:val="28"/>
        </w:rPr>
        <w:t xml:space="preserve">Менеджмент </w:t>
      </w:r>
      <w:r w:rsidR="00AC7978">
        <w:rPr>
          <w:sz w:val="28"/>
          <w:szCs w:val="28"/>
        </w:rPr>
        <w:t xml:space="preserve">и маркетинг в </w:t>
      </w:r>
      <w:r w:rsidR="00E24F1F">
        <w:rPr>
          <w:sz w:val="28"/>
          <w:szCs w:val="28"/>
        </w:rPr>
        <w:t>организации</w:t>
      </w:r>
      <w:r w:rsidR="0073716F">
        <w:rPr>
          <w:sz w:val="28"/>
          <w:szCs w:val="28"/>
        </w:rPr>
        <w:t xml:space="preserve"> </w:t>
      </w:r>
    </w:p>
    <w:p w14:paraId="364DF17A" w14:textId="77777777" w:rsidR="00E10CAF" w:rsidRDefault="00E10CAF" w:rsidP="00E10CAF">
      <w:pPr>
        <w:jc w:val="both"/>
        <w:rPr>
          <w:sz w:val="28"/>
          <w:szCs w:val="28"/>
        </w:rPr>
      </w:pPr>
    </w:p>
    <w:p w14:paraId="6735A471" w14:textId="77777777" w:rsidR="00E10CAF" w:rsidRDefault="00E10CAF" w:rsidP="00E10CAF">
      <w:pPr>
        <w:jc w:val="both"/>
        <w:rPr>
          <w:sz w:val="28"/>
          <w:szCs w:val="28"/>
        </w:rPr>
      </w:pPr>
    </w:p>
    <w:p w14:paraId="0FF27C10" w14:textId="77777777" w:rsidR="00E10CAF" w:rsidRDefault="00E10CAF" w:rsidP="00E10CAF">
      <w:pPr>
        <w:jc w:val="both"/>
        <w:rPr>
          <w:sz w:val="28"/>
          <w:szCs w:val="28"/>
        </w:rPr>
      </w:pPr>
    </w:p>
    <w:p w14:paraId="648E32B3" w14:textId="77777777" w:rsidR="00E10CAF" w:rsidRPr="00E10CAF" w:rsidRDefault="009A4DD0" w:rsidP="00E10CAF">
      <w:pPr>
        <w:jc w:val="both"/>
        <w:rPr>
          <w:sz w:val="28"/>
          <w:szCs w:val="28"/>
        </w:rPr>
      </w:pPr>
      <w:r>
        <w:rPr>
          <w:sz w:val="28"/>
          <w:szCs w:val="28"/>
        </w:rPr>
        <w:t>Уровень</w:t>
      </w:r>
      <w:r w:rsidR="00E10CAF" w:rsidRPr="00E10CAF">
        <w:rPr>
          <w:sz w:val="28"/>
          <w:szCs w:val="28"/>
        </w:rPr>
        <w:t xml:space="preserve">: </w:t>
      </w:r>
      <w:r>
        <w:rPr>
          <w:sz w:val="28"/>
          <w:szCs w:val="28"/>
        </w:rPr>
        <w:t>бакалавриат</w:t>
      </w:r>
    </w:p>
    <w:p w14:paraId="3E3BE268" w14:textId="77777777" w:rsidR="00E10CAF" w:rsidRDefault="00E10CAF" w:rsidP="00E10CAF">
      <w:pPr>
        <w:jc w:val="both"/>
        <w:rPr>
          <w:sz w:val="28"/>
          <w:szCs w:val="28"/>
        </w:rPr>
      </w:pPr>
    </w:p>
    <w:p w14:paraId="1A698068" w14:textId="77777777" w:rsidR="00E10CAF" w:rsidRDefault="00E10CAF" w:rsidP="00E10CAF">
      <w:pPr>
        <w:jc w:val="both"/>
        <w:rPr>
          <w:sz w:val="28"/>
          <w:szCs w:val="28"/>
        </w:rPr>
      </w:pPr>
    </w:p>
    <w:p w14:paraId="5C6FDA57" w14:textId="77777777" w:rsidR="00E10CAF" w:rsidRPr="00E10CAF" w:rsidRDefault="00E10CAF" w:rsidP="00E10CAF">
      <w:pPr>
        <w:jc w:val="both"/>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14:paraId="4A181D29" w14:textId="77777777" w:rsidR="00E10CAF" w:rsidRPr="00E10CAF" w:rsidRDefault="005D4333" w:rsidP="00E10CAF">
      <w:pPr>
        <w:jc w:val="both"/>
        <w:rPr>
          <w:sz w:val="28"/>
          <w:szCs w:val="28"/>
        </w:rPr>
      </w:pPr>
      <w:r>
        <w:rPr>
          <w:noProof/>
          <w:sz w:val="28"/>
          <w:szCs w:val="28"/>
        </w:rPr>
        <w:drawing>
          <wp:anchor distT="0" distB="0" distL="114300" distR="114300" simplePos="0" relativeHeight="251655680" behindDoc="0" locked="0" layoutInCell="1" allowOverlap="1" wp14:anchorId="7129EBFB" wp14:editId="704EFE8E">
            <wp:simplePos x="0" y="0"/>
            <wp:positionH relativeFrom="column">
              <wp:posOffset>5124704</wp:posOffset>
            </wp:positionH>
            <wp:positionV relativeFrom="paragraph">
              <wp:posOffset>15748</wp:posOffset>
            </wp:positionV>
            <wp:extent cx="817880" cy="588010"/>
            <wp:effectExtent l="0" t="0" r="127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clrChange>
                        <a:clrFrom>
                          <a:srgbClr val="FFFFFF"/>
                        </a:clrFrom>
                        <a:clrTo>
                          <a:srgbClr val="FFFFFF">
                            <a:alpha val="0"/>
                          </a:srgbClr>
                        </a:clrTo>
                      </a:clrChange>
                    </a:blip>
                    <a:srcRect l="34908" t="29500" r="58476" b="61812"/>
                    <a:stretch>
                      <a:fillRect/>
                    </a:stretch>
                  </pic:blipFill>
                  <pic:spPr bwMode="auto">
                    <a:xfrm>
                      <a:off x="0" y="0"/>
                      <a:ext cx="817880" cy="588010"/>
                    </a:xfrm>
                    <a:prstGeom prst="rect">
                      <a:avLst/>
                    </a:prstGeom>
                    <a:noFill/>
                    <a:ln w="9525">
                      <a:noFill/>
                      <a:miter lim="800000"/>
                      <a:headEnd/>
                      <a:tailEnd/>
                    </a:ln>
                  </pic:spPr>
                </pic:pic>
              </a:graphicData>
            </a:graphic>
          </wp:anchor>
        </w:drawing>
      </w:r>
    </w:p>
    <w:p w14:paraId="1A239AC5" w14:textId="77777777" w:rsidR="00F16386" w:rsidRPr="00612527" w:rsidRDefault="00E10CAF" w:rsidP="00612527">
      <w:pPr>
        <w:jc w:val="both"/>
        <w:rPr>
          <w:color w:val="FF0000"/>
          <w:sz w:val="28"/>
          <w:szCs w:val="28"/>
        </w:rPr>
      </w:pPr>
      <w:r w:rsidRPr="00E10CAF">
        <w:rPr>
          <w:sz w:val="28"/>
          <w:szCs w:val="28"/>
        </w:rPr>
        <w:t>Разработчик:</w:t>
      </w:r>
      <w:r w:rsidR="00BC5F66">
        <w:rPr>
          <w:sz w:val="28"/>
          <w:szCs w:val="28"/>
        </w:rPr>
        <w:t xml:space="preserve"> </w:t>
      </w:r>
      <w:proofErr w:type="spellStart"/>
      <w:r w:rsidR="006C5E9B">
        <w:rPr>
          <w:sz w:val="28"/>
          <w:szCs w:val="28"/>
        </w:rPr>
        <w:t>д.э</w:t>
      </w:r>
      <w:r w:rsidR="006C5E9B" w:rsidRPr="00BC5F66">
        <w:rPr>
          <w:sz w:val="28"/>
          <w:szCs w:val="28"/>
        </w:rPr>
        <w:t>.н</w:t>
      </w:r>
      <w:proofErr w:type="spellEnd"/>
      <w:r w:rsidR="006C5E9B" w:rsidRPr="00BC5F66">
        <w:rPr>
          <w:sz w:val="28"/>
          <w:szCs w:val="28"/>
        </w:rPr>
        <w:t xml:space="preserve">, доцент, профессор </w:t>
      </w:r>
      <w:r w:rsidR="00757254">
        <w:rPr>
          <w:sz w:val="28"/>
          <w:szCs w:val="28"/>
        </w:rPr>
        <w:t xml:space="preserve">кафедры </w:t>
      </w:r>
      <w:r w:rsidR="005D4333">
        <w:rPr>
          <w:sz w:val="28"/>
          <w:szCs w:val="28"/>
        </w:rPr>
        <w:t>менеджмента _________</w:t>
      </w:r>
      <w:r w:rsidR="00757254">
        <w:rPr>
          <w:sz w:val="28"/>
          <w:szCs w:val="28"/>
        </w:rPr>
        <w:t xml:space="preserve"> </w:t>
      </w:r>
      <w:r w:rsidR="00612527" w:rsidRPr="00BC5F66">
        <w:rPr>
          <w:sz w:val="28"/>
          <w:szCs w:val="28"/>
        </w:rPr>
        <w:t>/</w:t>
      </w:r>
      <w:proofErr w:type="spellStart"/>
      <w:r w:rsidR="006C5E9B" w:rsidRPr="00BC5F66">
        <w:rPr>
          <w:sz w:val="28"/>
          <w:szCs w:val="28"/>
        </w:rPr>
        <w:t>Левизов</w:t>
      </w:r>
      <w:proofErr w:type="spellEnd"/>
      <w:r w:rsidR="006C5E9B" w:rsidRPr="00BC5F66">
        <w:rPr>
          <w:sz w:val="28"/>
          <w:szCs w:val="28"/>
        </w:rPr>
        <w:t xml:space="preserve"> В.А.</w:t>
      </w:r>
      <w:r w:rsidR="00612527" w:rsidRPr="00612527">
        <w:rPr>
          <w:color w:val="FF0000"/>
          <w:sz w:val="28"/>
          <w:szCs w:val="28"/>
        </w:rPr>
        <w:t xml:space="preserve"> </w:t>
      </w:r>
    </w:p>
    <w:p w14:paraId="62F5281E" w14:textId="77777777" w:rsidR="00612527" w:rsidRDefault="00612527" w:rsidP="00612527">
      <w:pPr>
        <w:jc w:val="both"/>
        <w:rPr>
          <w:sz w:val="28"/>
          <w:szCs w:val="28"/>
        </w:rPr>
      </w:pPr>
    </w:p>
    <w:p w14:paraId="7210FBB5" w14:textId="77777777" w:rsidR="00E10CAF" w:rsidRDefault="00E10CAF" w:rsidP="00E10CAF">
      <w:pPr>
        <w:jc w:val="both"/>
        <w:rPr>
          <w:sz w:val="28"/>
          <w:szCs w:val="28"/>
        </w:rPr>
      </w:pPr>
    </w:p>
    <w:p w14:paraId="109555C7" w14:textId="77777777" w:rsidR="00612527" w:rsidRDefault="00612527" w:rsidP="00E10CAF">
      <w:pPr>
        <w:jc w:val="both"/>
        <w:rPr>
          <w:sz w:val="28"/>
          <w:szCs w:val="28"/>
        </w:rPr>
      </w:pPr>
    </w:p>
    <w:p w14:paraId="4C08730E" w14:textId="77777777" w:rsidR="00612527" w:rsidRDefault="00612527" w:rsidP="00E10CAF">
      <w:pPr>
        <w:jc w:val="both"/>
        <w:rPr>
          <w:sz w:val="28"/>
          <w:szCs w:val="28"/>
        </w:rPr>
      </w:pPr>
    </w:p>
    <w:p w14:paraId="7B32D007" w14:textId="77777777" w:rsidR="00612527" w:rsidRDefault="00612527" w:rsidP="00E10CAF">
      <w:pPr>
        <w:jc w:val="both"/>
        <w:rPr>
          <w:sz w:val="28"/>
          <w:szCs w:val="28"/>
        </w:rPr>
      </w:pPr>
    </w:p>
    <w:p w14:paraId="6763849E" w14:textId="77777777" w:rsidR="00E10CAF" w:rsidRDefault="00E10CAF" w:rsidP="00E10CAF">
      <w:pPr>
        <w:jc w:val="both"/>
        <w:rPr>
          <w:sz w:val="28"/>
          <w:szCs w:val="28"/>
        </w:rPr>
      </w:pPr>
    </w:p>
    <w:p w14:paraId="6FE386C6" w14:textId="77777777" w:rsidR="00E10CAF" w:rsidRDefault="00E10CAF" w:rsidP="00E10CAF">
      <w:pPr>
        <w:jc w:val="both"/>
        <w:rPr>
          <w:sz w:val="28"/>
          <w:szCs w:val="28"/>
        </w:rPr>
      </w:pPr>
    </w:p>
    <w:p w14:paraId="06B650EB" w14:textId="77777777" w:rsidR="00E10CAF" w:rsidRDefault="00E10CAF" w:rsidP="00E10CAF">
      <w:pPr>
        <w:jc w:val="both"/>
        <w:rPr>
          <w:sz w:val="28"/>
          <w:szCs w:val="28"/>
        </w:rPr>
      </w:pPr>
    </w:p>
    <w:p w14:paraId="1B4B0BEF" w14:textId="0A61F40D" w:rsidR="00C46EFC" w:rsidRPr="00E10CAF" w:rsidRDefault="00E10CAF" w:rsidP="00C46EFC">
      <w:pPr>
        <w:jc w:val="both"/>
        <w:rPr>
          <w:sz w:val="28"/>
          <w:szCs w:val="28"/>
        </w:rPr>
      </w:pPr>
      <w:r w:rsidRPr="00E10CAF">
        <w:rPr>
          <w:sz w:val="28"/>
          <w:szCs w:val="28"/>
        </w:rPr>
        <w:t xml:space="preserve">Рассмотрена и одобрена на заседании </w:t>
      </w:r>
      <w:r w:rsidR="00C46EFC" w:rsidRPr="00E10CAF">
        <w:rPr>
          <w:sz w:val="28"/>
          <w:szCs w:val="28"/>
        </w:rPr>
        <w:t>кафедры</w:t>
      </w:r>
      <w:r w:rsidR="00C46EFC">
        <w:rPr>
          <w:sz w:val="28"/>
          <w:szCs w:val="28"/>
        </w:rPr>
        <w:t xml:space="preserve"> </w:t>
      </w:r>
      <w:r w:rsidR="005D4333">
        <w:rPr>
          <w:sz w:val="28"/>
          <w:szCs w:val="28"/>
        </w:rPr>
        <w:t>менеджмента</w:t>
      </w:r>
      <w:r w:rsidR="00C46EFC" w:rsidRPr="00E10CAF">
        <w:rPr>
          <w:sz w:val="28"/>
          <w:szCs w:val="28"/>
        </w:rPr>
        <w:t xml:space="preserve"> </w:t>
      </w:r>
      <w:r w:rsidR="00AB04A9">
        <w:rPr>
          <w:sz w:val="28"/>
          <w:szCs w:val="28"/>
        </w:rPr>
        <w:t>«</w:t>
      </w:r>
      <w:r w:rsidR="00AC7978">
        <w:rPr>
          <w:sz w:val="28"/>
          <w:szCs w:val="28"/>
        </w:rPr>
        <w:t>28</w:t>
      </w:r>
      <w:r w:rsidR="00AB04A9">
        <w:rPr>
          <w:sz w:val="28"/>
          <w:szCs w:val="28"/>
        </w:rPr>
        <w:t xml:space="preserve">» </w:t>
      </w:r>
      <w:r w:rsidR="005D4333">
        <w:rPr>
          <w:sz w:val="28"/>
          <w:szCs w:val="28"/>
        </w:rPr>
        <w:t>а</w:t>
      </w:r>
      <w:r w:rsidR="00AC7978">
        <w:rPr>
          <w:sz w:val="28"/>
          <w:szCs w:val="28"/>
        </w:rPr>
        <w:t>вгуста 2023 г. Протокол №1</w:t>
      </w:r>
      <w:r w:rsidR="00C46EFC">
        <w:rPr>
          <w:sz w:val="28"/>
          <w:szCs w:val="28"/>
        </w:rPr>
        <w:t>.</w:t>
      </w:r>
    </w:p>
    <w:p w14:paraId="29158B05" w14:textId="77777777" w:rsidR="00C46EFC" w:rsidRDefault="00C46EFC" w:rsidP="00C46EFC">
      <w:pPr>
        <w:jc w:val="both"/>
        <w:rPr>
          <w:sz w:val="28"/>
          <w:szCs w:val="28"/>
        </w:rPr>
      </w:pPr>
    </w:p>
    <w:p w14:paraId="3A830553" w14:textId="77777777" w:rsidR="00C46EFC" w:rsidRDefault="00C46EFC" w:rsidP="00C46EFC">
      <w:pPr>
        <w:jc w:val="both"/>
        <w:rPr>
          <w:sz w:val="28"/>
          <w:szCs w:val="28"/>
        </w:rPr>
      </w:pPr>
    </w:p>
    <w:p w14:paraId="4F701812" w14:textId="77777777" w:rsidR="00C46EFC" w:rsidRDefault="00C46EFC" w:rsidP="00C46EFC">
      <w:pPr>
        <w:jc w:val="both"/>
        <w:rPr>
          <w:sz w:val="28"/>
          <w:szCs w:val="28"/>
        </w:rPr>
      </w:pPr>
    </w:p>
    <w:p w14:paraId="1A5838FE" w14:textId="77777777" w:rsidR="00C46EFC" w:rsidRDefault="00C46EFC" w:rsidP="00C46EFC">
      <w:pPr>
        <w:jc w:val="both"/>
        <w:rPr>
          <w:sz w:val="28"/>
          <w:szCs w:val="28"/>
        </w:rPr>
      </w:pPr>
    </w:p>
    <w:p w14:paraId="458F2291" w14:textId="77777777" w:rsidR="00C46EFC" w:rsidRDefault="00C46EFC" w:rsidP="00C46EFC">
      <w:pPr>
        <w:jc w:val="both"/>
        <w:rPr>
          <w:sz w:val="28"/>
          <w:szCs w:val="28"/>
        </w:rPr>
      </w:pPr>
    </w:p>
    <w:p w14:paraId="1F2DFAA8" w14:textId="77777777" w:rsidR="00C46EFC" w:rsidRDefault="00C46EFC" w:rsidP="00C46EFC">
      <w:pPr>
        <w:jc w:val="both"/>
        <w:rPr>
          <w:sz w:val="28"/>
          <w:szCs w:val="28"/>
        </w:rPr>
      </w:pPr>
    </w:p>
    <w:p w14:paraId="41F5BAAD" w14:textId="77777777" w:rsidR="00C46EFC" w:rsidRDefault="005D4333" w:rsidP="00C46EFC">
      <w:pPr>
        <w:jc w:val="both"/>
        <w:rPr>
          <w:sz w:val="28"/>
          <w:szCs w:val="28"/>
        </w:rPr>
      </w:pPr>
      <w:r>
        <w:rPr>
          <w:noProof/>
          <w:sz w:val="28"/>
          <w:szCs w:val="28"/>
        </w:rPr>
        <w:drawing>
          <wp:anchor distT="0" distB="0" distL="114300" distR="114300" simplePos="0" relativeHeight="251656704" behindDoc="0" locked="0" layoutInCell="1" allowOverlap="1" wp14:anchorId="21888FE3" wp14:editId="0F04CC83">
            <wp:simplePos x="0" y="0"/>
            <wp:positionH relativeFrom="column">
              <wp:posOffset>1694942</wp:posOffset>
            </wp:positionH>
            <wp:positionV relativeFrom="paragraph">
              <wp:posOffset>199644</wp:posOffset>
            </wp:positionV>
            <wp:extent cx="1114425" cy="685800"/>
            <wp:effectExtent l="0" t="0" r="9525" b="0"/>
            <wp:wrapNone/>
            <wp:docPr id="2"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10">
                      <a:clrChange>
                        <a:clrFrom>
                          <a:srgbClr val="FFFFFF"/>
                        </a:clrFrom>
                        <a:clrTo>
                          <a:srgbClr val="FFFFFF">
                            <a:alpha val="0"/>
                          </a:srgbClr>
                        </a:clrTo>
                      </a:clrChange>
                    </a:blip>
                    <a:srcRect/>
                    <a:stretch>
                      <a:fillRect/>
                    </a:stretch>
                  </pic:blipFill>
                  <pic:spPr bwMode="auto">
                    <a:xfrm>
                      <a:off x="0" y="0"/>
                      <a:ext cx="1114425" cy="685800"/>
                    </a:xfrm>
                    <a:prstGeom prst="rect">
                      <a:avLst/>
                    </a:prstGeom>
                    <a:noFill/>
                    <a:ln w="9525">
                      <a:noFill/>
                      <a:miter lim="800000"/>
                      <a:headEnd/>
                      <a:tailEnd/>
                    </a:ln>
                  </pic:spPr>
                </pic:pic>
              </a:graphicData>
            </a:graphic>
          </wp:anchor>
        </w:drawing>
      </w:r>
    </w:p>
    <w:p w14:paraId="0B0748CE" w14:textId="77777777" w:rsidR="00C46EFC" w:rsidRDefault="00C46EFC" w:rsidP="00C46EFC">
      <w:pPr>
        <w:jc w:val="both"/>
        <w:rPr>
          <w:sz w:val="28"/>
          <w:szCs w:val="28"/>
        </w:rPr>
      </w:pPr>
      <w:r>
        <w:rPr>
          <w:sz w:val="28"/>
          <w:szCs w:val="28"/>
        </w:rPr>
        <w:t>СОГЛАСОВАНО:</w:t>
      </w:r>
    </w:p>
    <w:p w14:paraId="3180C507" w14:textId="77777777" w:rsidR="00C46EFC" w:rsidRDefault="00C46EFC" w:rsidP="00C46EFC">
      <w:pPr>
        <w:jc w:val="both"/>
        <w:rPr>
          <w:sz w:val="28"/>
          <w:szCs w:val="28"/>
        </w:rPr>
      </w:pPr>
    </w:p>
    <w:p w14:paraId="34136E3E" w14:textId="77777777" w:rsidR="00C46EFC" w:rsidRPr="00E10CAF" w:rsidRDefault="00E24F1F" w:rsidP="00C46EFC">
      <w:pPr>
        <w:jc w:val="both"/>
        <w:rPr>
          <w:sz w:val="28"/>
          <w:szCs w:val="28"/>
        </w:rPr>
      </w:pPr>
      <w:r>
        <w:rPr>
          <w:noProof/>
          <w:sz w:val="28"/>
          <w:szCs w:val="28"/>
        </w:rPr>
        <w:drawing>
          <wp:anchor distT="0" distB="0" distL="114300" distR="114300" simplePos="0" relativeHeight="251661824" behindDoc="0" locked="0" layoutInCell="1" allowOverlap="1" wp14:anchorId="46267749" wp14:editId="4CBB001D">
            <wp:simplePos x="0" y="0"/>
            <wp:positionH relativeFrom="column">
              <wp:posOffset>1409700</wp:posOffset>
            </wp:positionH>
            <wp:positionV relativeFrom="paragraph">
              <wp:posOffset>42545</wp:posOffset>
            </wp:positionV>
            <wp:extent cx="1114425" cy="685800"/>
            <wp:effectExtent l="0" t="0" r="9525" b="0"/>
            <wp:wrapNone/>
            <wp:docPr id="4"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10">
                      <a:clrChange>
                        <a:clrFrom>
                          <a:srgbClr val="FFFFFF"/>
                        </a:clrFrom>
                        <a:clrTo>
                          <a:srgbClr val="FFFFFF">
                            <a:alpha val="0"/>
                          </a:srgbClr>
                        </a:clrTo>
                      </a:clrChange>
                    </a:blip>
                    <a:srcRect/>
                    <a:stretch>
                      <a:fillRect/>
                    </a:stretch>
                  </pic:blipFill>
                  <pic:spPr bwMode="auto">
                    <a:xfrm>
                      <a:off x="0" y="0"/>
                      <a:ext cx="1114425" cy="685800"/>
                    </a:xfrm>
                    <a:prstGeom prst="rect">
                      <a:avLst/>
                    </a:prstGeom>
                    <a:noFill/>
                    <a:ln w="9525">
                      <a:noFill/>
                      <a:miter lim="800000"/>
                      <a:headEnd/>
                      <a:tailEnd/>
                    </a:ln>
                  </pic:spPr>
                </pic:pic>
              </a:graphicData>
            </a:graphic>
          </wp:anchor>
        </w:drawing>
      </w:r>
      <w:r w:rsidR="00C46EFC" w:rsidRPr="00E10CAF">
        <w:rPr>
          <w:sz w:val="28"/>
          <w:szCs w:val="28"/>
        </w:rPr>
        <w:t xml:space="preserve">Заведующий кафедрой ___________ / </w:t>
      </w:r>
      <w:r w:rsidR="005D4333">
        <w:rPr>
          <w:sz w:val="28"/>
          <w:szCs w:val="28"/>
        </w:rPr>
        <w:t>В.Н. Чумаков</w:t>
      </w:r>
    </w:p>
    <w:p w14:paraId="68790C0D" w14:textId="77777777" w:rsidR="005D4333" w:rsidRDefault="005D4333" w:rsidP="00C46EFC">
      <w:pPr>
        <w:jc w:val="both"/>
        <w:rPr>
          <w:sz w:val="28"/>
          <w:szCs w:val="28"/>
        </w:rPr>
      </w:pPr>
    </w:p>
    <w:p w14:paraId="06D02C29" w14:textId="77777777" w:rsidR="00C46EFC" w:rsidRPr="00E10CAF" w:rsidRDefault="00C46EFC" w:rsidP="00C46EFC">
      <w:pPr>
        <w:jc w:val="both"/>
        <w:rPr>
          <w:sz w:val="28"/>
          <w:szCs w:val="28"/>
        </w:rPr>
      </w:pPr>
      <w:r w:rsidRPr="00E10CAF">
        <w:rPr>
          <w:sz w:val="28"/>
          <w:szCs w:val="28"/>
        </w:rPr>
        <w:t>Руководитель ОП ____</w:t>
      </w:r>
      <w:r>
        <w:rPr>
          <w:sz w:val="28"/>
          <w:szCs w:val="28"/>
        </w:rPr>
        <w:t>____</w:t>
      </w:r>
      <w:r w:rsidRPr="00E10CAF">
        <w:rPr>
          <w:sz w:val="28"/>
          <w:szCs w:val="28"/>
        </w:rPr>
        <w:t xml:space="preserve">_______ / </w:t>
      </w:r>
      <w:r w:rsidR="00E24F1F">
        <w:rPr>
          <w:sz w:val="28"/>
          <w:szCs w:val="28"/>
        </w:rPr>
        <w:t>В.Н. Чумаков</w:t>
      </w:r>
    </w:p>
    <w:p w14:paraId="7B3AE7C6" w14:textId="77777777" w:rsidR="00E10CAF" w:rsidRDefault="00E10CAF" w:rsidP="00C46EFC">
      <w:pPr>
        <w:jc w:val="both"/>
        <w:rPr>
          <w:sz w:val="28"/>
          <w:szCs w:val="28"/>
        </w:rPr>
      </w:pPr>
      <w:r>
        <w:rPr>
          <w:sz w:val="28"/>
          <w:szCs w:val="28"/>
        </w:rPr>
        <w:br w:type="page"/>
      </w:r>
    </w:p>
    <w:sdt>
      <w:sdtPr>
        <w:rPr>
          <w:rFonts w:ascii="Times New Roman" w:eastAsiaTheme="minorHAnsi" w:hAnsi="Times New Roman" w:cs="Times New Roman"/>
          <w:b w:val="0"/>
          <w:bCs w:val="0"/>
          <w:color w:val="auto"/>
          <w:sz w:val="24"/>
          <w:szCs w:val="24"/>
          <w:lang w:eastAsia="ru-RU"/>
        </w:rPr>
        <w:id w:val="16918313"/>
        <w:docPartObj>
          <w:docPartGallery w:val="Table of Contents"/>
          <w:docPartUnique/>
        </w:docPartObj>
      </w:sdtPr>
      <w:sdtEndPr/>
      <w:sdtContent>
        <w:p w14:paraId="1DDA90B1" w14:textId="77777777" w:rsidR="00180388" w:rsidRDefault="002B2B93" w:rsidP="002B2B93">
          <w:pPr>
            <w:pStyle w:val="af4"/>
            <w:jc w:val="center"/>
          </w:pPr>
          <w:r w:rsidRPr="002B2B93">
            <w:rPr>
              <w:rFonts w:ascii="Times New Roman" w:hAnsi="Times New Roman" w:cs="Times New Roman"/>
              <w:color w:val="auto"/>
            </w:rPr>
            <w:t>Содержание</w:t>
          </w:r>
        </w:p>
        <w:p w14:paraId="64ED9038" w14:textId="77777777" w:rsidR="00AD37C1" w:rsidRPr="00AD37C1" w:rsidRDefault="0069404F" w:rsidP="00AD37C1">
          <w:pPr>
            <w:pStyle w:val="11"/>
            <w:tabs>
              <w:tab w:val="right" w:leader="dot" w:pos="9339"/>
            </w:tabs>
            <w:jc w:val="both"/>
            <w:rPr>
              <w:rFonts w:asciiTheme="minorHAnsi" w:eastAsiaTheme="minorEastAsia" w:hAnsiTheme="minorHAnsi" w:cstheme="minorBidi"/>
              <w:noProof/>
              <w:szCs w:val="22"/>
            </w:rPr>
          </w:pPr>
          <w:r>
            <w:fldChar w:fldCharType="begin"/>
          </w:r>
          <w:r w:rsidR="00180388">
            <w:instrText xml:space="preserve"> TOC \o "1-3" \h \z \u </w:instrText>
          </w:r>
          <w:r>
            <w:fldChar w:fldCharType="separate"/>
          </w:r>
          <w:hyperlink w:anchor="_Toc93575797" w:history="1">
            <w:r w:rsidR="00AD37C1" w:rsidRPr="00AD37C1">
              <w:rPr>
                <w:rStyle w:val="af5"/>
                <w:noProof/>
                <w:sz w:val="28"/>
              </w:rPr>
              <w:t>1. Пояснительная записка</w:t>
            </w:r>
            <w:r w:rsidR="00AD37C1" w:rsidRPr="00AD37C1">
              <w:rPr>
                <w:noProof/>
                <w:webHidden/>
                <w:sz w:val="28"/>
              </w:rPr>
              <w:tab/>
            </w:r>
            <w:r w:rsidRPr="00AD37C1">
              <w:rPr>
                <w:noProof/>
                <w:webHidden/>
                <w:sz w:val="28"/>
              </w:rPr>
              <w:fldChar w:fldCharType="begin"/>
            </w:r>
            <w:r w:rsidR="00AD37C1" w:rsidRPr="00AD37C1">
              <w:rPr>
                <w:noProof/>
                <w:webHidden/>
                <w:sz w:val="28"/>
              </w:rPr>
              <w:instrText xml:space="preserve"> PAGEREF _Toc93575797 \h </w:instrText>
            </w:r>
            <w:r w:rsidRPr="00AD37C1">
              <w:rPr>
                <w:noProof/>
                <w:webHidden/>
                <w:sz w:val="28"/>
              </w:rPr>
            </w:r>
            <w:r w:rsidRPr="00AD37C1">
              <w:rPr>
                <w:noProof/>
                <w:webHidden/>
                <w:sz w:val="28"/>
              </w:rPr>
              <w:fldChar w:fldCharType="separate"/>
            </w:r>
            <w:r w:rsidR="00CF220F">
              <w:rPr>
                <w:noProof/>
                <w:webHidden/>
                <w:sz w:val="28"/>
              </w:rPr>
              <w:t>4</w:t>
            </w:r>
            <w:r w:rsidRPr="00AD37C1">
              <w:rPr>
                <w:noProof/>
                <w:webHidden/>
                <w:sz w:val="28"/>
              </w:rPr>
              <w:fldChar w:fldCharType="end"/>
            </w:r>
          </w:hyperlink>
        </w:p>
        <w:p w14:paraId="08C29DD9" w14:textId="77777777" w:rsidR="00AD37C1" w:rsidRPr="00AD37C1" w:rsidRDefault="00401F78" w:rsidP="00AD37C1">
          <w:pPr>
            <w:pStyle w:val="11"/>
            <w:tabs>
              <w:tab w:val="right" w:leader="dot" w:pos="9339"/>
            </w:tabs>
            <w:jc w:val="both"/>
            <w:rPr>
              <w:rFonts w:asciiTheme="minorHAnsi" w:eastAsiaTheme="minorEastAsia" w:hAnsiTheme="minorHAnsi" w:cstheme="minorBidi"/>
              <w:noProof/>
              <w:szCs w:val="22"/>
            </w:rPr>
          </w:pPr>
          <w:hyperlink w:anchor="_Toc93575798" w:history="1">
            <w:r w:rsidR="00AD37C1" w:rsidRPr="00AD37C1">
              <w:rPr>
                <w:rStyle w:val="af5"/>
                <w:noProof/>
                <w:sz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AD37C1" w:rsidRPr="00AD37C1">
              <w:rPr>
                <w:noProof/>
                <w:webHidden/>
                <w:sz w:val="28"/>
              </w:rPr>
              <w:tab/>
            </w:r>
            <w:r w:rsidR="0069404F" w:rsidRPr="00AD37C1">
              <w:rPr>
                <w:noProof/>
                <w:webHidden/>
                <w:sz w:val="28"/>
              </w:rPr>
              <w:fldChar w:fldCharType="begin"/>
            </w:r>
            <w:r w:rsidR="00AD37C1" w:rsidRPr="00AD37C1">
              <w:rPr>
                <w:noProof/>
                <w:webHidden/>
                <w:sz w:val="28"/>
              </w:rPr>
              <w:instrText xml:space="preserve"> PAGEREF _Toc93575798 \h </w:instrText>
            </w:r>
            <w:r w:rsidR="0069404F" w:rsidRPr="00AD37C1">
              <w:rPr>
                <w:noProof/>
                <w:webHidden/>
                <w:sz w:val="28"/>
              </w:rPr>
            </w:r>
            <w:r w:rsidR="0069404F" w:rsidRPr="00AD37C1">
              <w:rPr>
                <w:noProof/>
                <w:webHidden/>
                <w:sz w:val="28"/>
              </w:rPr>
              <w:fldChar w:fldCharType="separate"/>
            </w:r>
            <w:r w:rsidR="00CF220F">
              <w:rPr>
                <w:noProof/>
                <w:webHidden/>
                <w:sz w:val="28"/>
              </w:rPr>
              <w:t>4</w:t>
            </w:r>
            <w:r w:rsidR="0069404F" w:rsidRPr="00AD37C1">
              <w:rPr>
                <w:noProof/>
                <w:webHidden/>
                <w:sz w:val="28"/>
              </w:rPr>
              <w:fldChar w:fldCharType="end"/>
            </w:r>
          </w:hyperlink>
        </w:p>
        <w:p w14:paraId="2D2E37B8" w14:textId="77777777" w:rsidR="00AD37C1" w:rsidRPr="00AD37C1" w:rsidRDefault="00401F78" w:rsidP="00AD37C1">
          <w:pPr>
            <w:pStyle w:val="11"/>
            <w:tabs>
              <w:tab w:val="right" w:leader="dot" w:pos="9339"/>
            </w:tabs>
            <w:jc w:val="both"/>
            <w:rPr>
              <w:rFonts w:asciiTheme="minorHAnsi" w:eastAsiaTheme="minorEastAsia" w:hAnsiTheme="minorHAnsi" w:cstheme="minorBidi"/>
              <w:noProof/>
              <w:szCs w:val="22"/>
            </w:rPr>
          </w:pPr>
          <w:hyperlink w:anchor="_Toc93575799" w:history="1">
            <w:r w:rsidR="00AD37C1" w:rsidRPr="00AD37C1">
              <w:rPr>
                <w:rStyle w:val="af5"/>
                <w:noProof/>
                <w:sz w:val="28"/>
              </w:rPr>
              <w:t>3. Место дисциплины в структуре образовательной программы</w:t>
            </w:r>
            <w:r w:rsidR="00AD37C1" w:rsidRPr="00AD37C1">
              <w:rPr>
                <w:noProof/>
                <w:webHidden/>
                <w:sz w:val="28"/>
              </w:rPr>
              <w:tab/>
            </w:r>
            <w:r w:rsidR="0069404F" w:rsidRPr="00AD37C1">
              <w:rPr>
                <w:noProof/>
                <w:webHidden/>
                <w:sz w:val="28"/>
              </w:rPr>
              <w:fldChar w:fldCharType="begin"/>
            </w:r>
            <w:r w:rsidR="00AD37C1" w:rsidRPr="00AD37C1">
              <w:rPr>
                <w:noProof/>
                <w:webHidden/>
                <w:sz w:val="28"/>
              </w:rPr>
              <w:instrText xml:space="preserve"> PAGEREF _Toc93575799 \h </w:instrText>
            </w:r>
            <w:r w:rsidR="0069404F" w:rsidRPr="00AD37C1">
              <w:rPr>
                <w:noProof/>
                <w:webHidden/>
                <w:sz w:val="28"/>
              </w:rPr>
            </w:r>
            <w:r w:rsidR="0069404F" w:rsidRPr="00AD37C1">
              <w:rPr>
                <w:noProof/>
                <w:webHidden/>
                <w:sz w:val="28"/>
              </w:rPr>
              <w:fldChar w:fldCharType="separate"/>
            </w:r>
            <w:r w:rsidR="00CF220F">
              <w:rPr>
                <w:noProof/>
                <w:webHidden/>
                <w:sz w:val="28"/>
              </w:rPr>
              <w:t>5</w:t>
            </w:r>
            <w:r w:rsidR="0069404F" w:rsidRPr="00AD37C1">
              <w:rPr>
                <w:noProof/>
                <w:webHidden/>
                <w:sz w:val="28"/>
              </w:rPr>
              <w:fldChar w:fldCharType="end"/>
            </w:r>
          </w:hyperlink>
        </w:p>
        <w:p w14:paraId="611C55EC" w14:textId="77777777" w:rsidR="00AD37C1" w:rsidRPr="00AD37C1" w:rsidRDefault="00401F78" w:rsidP="00AD37C1">
          <w:pPr>
            <w:pStyle w:val="11"/>
            <w:tabs>
              <w:tab w:val="right" w:leader="dot" w:pos="9339"/>
            </w:tabs>
            <w:jc w:val="both"/>
            <w:rPr>
              <w:rFonts w:asciiTheme="minorHAnsi" w:eastAsiaTheme="minorEastAsia" w:hAnsiTheme="minorHAnsi" w:cstheme="minorBidi"/>
              <w:noProof/>
              <w:szCs w:val="22"/>
            </w:rPr>
          </w:pPr>
          <w:hyperlink w:anchor="_Toc93575800" w:history="1">
            <w:r w:rsidR="00AD37C1" w:rsidRPr="00AD37C1">
              <w:rPr>
                <w:rStyle w:val="af5"/>
                <w:noProof/>
                <w:sz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AD37C1" w:rsidRPr="00AD37C1">
              <w:rPr>
                <w:noProof/>
                <w:webHidden/>
                <w:sz w:val="28"/>
              </w:rPr>
              <w:tab/>
            </w:r>
            <w:r w:rsidR="0069404F" w:rsidRPr="00AD37C1">
              <w:rPr>
                <w:noProof/>
                <w:webHidden/>
                <w:sz w:val="28"/>
              </w:rPr>
              <w:fldChar w:fldCharType="begin"/>
            </w:r>
            <w:r w:rsidR="00AD37C1" w:rsidRPr="00AD37C1">
              <w:rPr>
                <w:noProof/>
                <w:webHidden/>
                <w:sz w:val="28"/>
              </w:rPr>
              <w:instrText xml:space="preserve"> PAGEREF _Toc93575800 \h </w:instrText>
            </w:r>
            <w:r w:rsidR="0069404F" w:rsidRPr="00AD37C1">
              <w:rPr>
                <w:noProof/>
                <w:webHidden/>
                <w:sz w:val="28"/>
              </w:rPr>
            </w:r>
            <w:r w:rsidR="0069404F" w:rsidRPr="00AD37C1">
              <w:rPr>
                <w:noProof/>
                <w:webHidden/>
                <w:sz w:val="28"/>
              </w:rPr>
              <w:fldChar w:fldCharType="separate"/>
            </w:r>
            <w:r w:rsidR="00CF220F">
              <w:rPr>
                <w:noProof/>
                <w:webHidden/>
                <w:sz w:val="28"/>
              </w:rPr>
              <w:t>5</w:t>
            </w:r>
            <w:r w:rsidR="0069404F" w:rsidRPr="00AD37C1">
              <w:rPr>
                <w:noProof/>
                <w:webHidden/>
                <w:sz w:val="28"/>
              </w:rPr>
              <w:fldChar w:fldCharType="end"/>
            </w:r>
          </w:hyperlink>
        </w:p>
        <w:p w14:paraId="171934E6" w14:textId="77777777" w:rsidR="00AD37C1" w:rsidRPr="00AD37C1" w:rsidRDefault="00401F78" w:rsidP="00AD37C1">
          <w:pPr>
            <w:pStyle w:val="11"/>
            <w:tabs>
              <w:tab w:val="right" w:leader="dot" w:pos="9339"/>
            </w:tabs>
            <w:jc w:val="both"/>
            <w:rPr>
              <w:rFonts w:asciiTheme="minorHAnsi" w:eastAsiaTheme="minorEastAsia" w:hAnsiTheme="minorHAnsi" w:cstheme="minorBidi"/>
              <w:noProof/>
              <w:szCs w:val="22"/>
            </w:rPr>
          </w:pPr>
          <w:hyperlink w:anchor="_Toc93575801" w:history="1">
            <w:r w:rsidR="00AD37C1" w:rsidRPr="00AD37C1">
              <w:rPr>
                <w:rStyle w:val="af5"/>
                <w:noProof/>
                <w:sz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AD37C1" w:rsidRPr="00AD37C1">
              <w:rPr>
                <w:noProof/>
                <w:webHidden/>
                <w:sz w:val="28"/>
              </w:rPr>
              <w:tab/>
            </w:r>
            <w:r w:rsidR="0069404F" w:rsidRPr="00AD37C1">
              <w:rPr>
                <w:noProof/>
                <w:webHidden/>
                <w:sz w:val="28"/>
              </w:rPr>
              <w:fldChar w:fldCharType="begin"/>
            </w:r>
            <w:r w:rsidR="00AD37C1" w:rsidRPr="00AD37C1">
              <w:rPr>
                <w:noProof/>
                <w:webHidden/>
                <w:sz w:val="28"/>
              </w:rPr>
              <w:instrText xml:space="preserve"> PAGEREF _Toc93575801 \h </w:instrText>
            </w:r>
            <w:r w:rsidR="0069404F" w:rsidRPr="00AD37C1">
              <w:rPr>
                <w:noProof/>
                <w:webHidden/>
                <w:sz w:val="28"/>
              </w:rPr>
            </w:r>
            <w:r w:rsidR="0069404F" w:rsidRPr="00AD37C1">
              <w:rPr>
                <w:noProof/>
                <w:webHidden/>
                <w:sz w:val="28"/>
              </w:rPr>
              <w:fldChar w:fldCharType="separate"/>
            </w:r>
            <w:r w:rsidR="00CF220F">
              <w:rPr>
                <w:noProof/>
                <w:webHidden/>
                <w:sz w:val="28"/>
              </w:rPr>
              <w:t>7</w:t>
            </w:r>
            <w:r w:rsidR="0069404F" w:rsidRPr="00AD37C1">
              <w:rPr>
                <w:noProof/>
                <w:webHidden/>
                <w:sz w:val="28"/>
              </w:rPr>
              <w:fldChar w:fldCharType="end"/>
            </w:r>
          </w:hyperlink>
        </w:p>
        <w:p w14:paraId="3D0F2031" w14:textId="77777777" w:rsidR="00AD37C1" w:rsidRPr="00AD37C1" w:rsidRDefault="00401F78" w:rsidP="00AD37C1">
          <w:pPr>
            <w:pStyle w:val="11"/>
            <w:tabs>
              <w:tab w:val="right" w:leader="dot" w:pos="9339"/>
            </w:tabs>
            <w:jc w:val="both"/>
            <w:rPr>
              <w:rFonts w:asciiTheme="minorHAnsi" w:eastAsiaTheme="minorEastAsia" w:hAnsiTheme="minorHAnsi" w:cstheme="minorBidi"/>
              <w:noProof/>
              <w:szCs w:val="22"/>
            </w:rPr>
          </w:pPr>
          <w:hyperlink w:anchor="_Toc93575802" w:history="1">
            <w:r w:rsidR="00AD37C1" w:rsidRPr="00AD37C1">
              <w:rPr>
                <w:rStyle w:val="af5"/>
                <w:noProof/>
                <w:sz w:val="28"/>
              </w:rPr>
              <w:t>6. Перечень учебно-методического обеспечения для самостоятельной работы обучающихся по дисциплине (модулю)</w:t>
            </w:r>
            <w:r w:rsidR="00AD37C1" w:rsidRPr="00AD37C1">
              <w:rPr>
                <w:noProof/>
                <w:webHidden/>
                <w:sz w:val="28"/>
              </w:rPr>
              <w:tab/>
            </w:r>
            <w:r w:rsidR="0069404F" w:rsidRPr="00AD37C1">
              <w:rPr>
                <w:noProof/>
                <w:webHidden/>
                <w:sz w:val="28"/>
              </w:rPr>
              <w:fldChar w:fldCharType="begin"/>
            </w:r>
            <w:r w:rsidR="00AD37C1" w:rsidRPr="00AD37C1">
              <w:rPr>
                <w:noProof/>
                <w:webHidden/>
                <w:sz w:val="28"/>
              </w:rPr>
              <w:instrText xml:space="preserve"> PAGEREF _Toc93575802 \h </w:instrText>
            </w:r>
            <w:r w:rsidR="0069404F" w:rsidRPr="00AD37C1">
              <w:rPr>
                <w:noProof/>
                <w:webHidden/>
                <w:sz w:val="28"/>
              </w:rPr>
            </w:r>
            <w:r w:rsidR="0069404F" w:rsidRPr="00AD37C1">
              <w:rPr>
                <w:noProof/>
                <w:webHidden/>
                <w:sz w:val="28"/>
              </w:rPr>
              <w:fldChar w:fldCharType="separate"/>
            </w:r>
            <w:r w:rsidR="00CF220F">
              <w:rPr>
                <w:noProof/>
                <w:webHidden/>
                <w:sz w:val="28"/>
              </w:rPr>
              <w:t>10</w:t>
            </w:r>
            <w:r w:rsidR="0069404F" w:rsidRPr="00AD37C1">
              <w:rPr>
                <w:noProof/>
                <w:webHidden/>
                <w:sz w:val="28"/>
              </w:rPr>
              <w:fldChar w:fldCharType="end"/>
            </w:r>
          </w:hyperlink>
        </w:p>
        <w:p w14:paraId="0852B9F7" w14:textId="77777777" w:rsidR="00AD37C1" w:rsidRPr="00AD37C1" w:rsidRDefault="00401F78" w:rsidP="00AD37C1">
          <w:pPr>
            <w:pStyle w:val="11"/>
            <w:tabs>
              <w:tab w:val="right" w:leader="dot" w:pos="9339"/>
            </w:tabs>
            <w:jc w:val="both"/>
            <w:rPr>
              <w:rFonts w:asciiTheme="minorHAnsi" w:eastAsiaTheme="minorEastAsia" w:hAnsiTheme="minorHAnsi" w:cstheme="minorBidi"/>
              <w:noProof/>
              <w:szCs w:val="22"/>
            </w:rPr>
          </w:pPr>
          <w:hyperlink w:anchor="_Toc93575803" w:history="1">
            <w:r w:rsidR="00AD37C1" w:rsidRPr="00AD37C1">
              <w:rPr>
                <w:rStyle w:val="af5"/>
                <w:noProof/>
                <w:sz w:val="28"/>
              </w:rPr>
              <w:t>7.Фонд оценочных и методических материалов для проведения промежуточной аттестации обучающихся по дисциплине</w:t>
            </w:r>
            <w:r w:rsidR="00AD37C1" w:rsidRPr="00AD37C1">
              <w:rPr>
                <w:noProof/>
                <w:webHidden/>
                <w:sz w:val="28"/>
              </w:rPr>
              <w:tab/>
            </w:r>
            <w:r w:rsidR="0069404F" w:rsidRPr="00AD37C1">
              <w:rPr>
                <w:noProof/>
                <w:webHidden/>
                <w:sz w:val="28"/>
              </w:rPr>
              <w:fldChar w:fldCharType="begin"/>
            </w:r>
            <w:r w:rsidR="00AD37C1" w:rsidRPr="00AD37C1">
              <w:rPr>
                <w:noProof/>
                <w:webHidden/>
                <w:sz w:val="28"/>
              </w:rPr>
              <w:instrText xml:space="preserve"> PAGEREF _Toc93575803 \h </w:instrText>
            </w:r>
            <w:r w:rsidR="0069404F" w:rsidRPr="00AD37C1">
              <w:rPr>
                <w:noProof/>
                <w:webHidden/>
                <w:sz w:val="28"/>
              </w:rPr>
            </w:r>
            <w:r w:rsidR="0069404F" w:rsidRPr="00AD37C1">
              <w:rPr>
                <w:noProof/>
                <w:webHidden/>
                <w:sz w:val="28"/>
              </w:rPr>
              <w:fldChar w:fldCharType="separate"/>
            </w:r>
            <w:r w:rsidR="00CF220F">
              <w:rPr>
                <w:noProof/>
                <w:webHidden/>
                <w:sz w:val="28"/>
              </w:rPr>
              <w:t>11</w:t>
            </w:r>
            <w:r w:rsidR="0069404F" w:rsidRPr="00AD37C1">
              <w:rPr>
                <w:noProof/>
                <w:webHidden/>
                <w:sz w:val="28"/>
              </w:rPr>
              <w:fldChar w:fldCharType="end"/>
            </w:r>
          </w:hyperlink>
        </w:p>
        <w:p w14:paraId="68B4FB1D" w14:textId="77777777" w:rsidR="00AD37C1" w:rsidRPr="00AD37C1" w:rsidRDefault="00401F78" w:rsidP="00AD37C1">
          <w:pPr>
            <w:pStyle w:val="11"/>
            <w:tabs>
              <w:tab w:val="right" w:leader="dot" w:pos="9339"/>
            </w:tabs>
            <w:jc w:val="both"/>
            <w:rPr>
              <w:rFonts w:asciiTheme="minorHAnsi" w:eastAsiaTheme="minorEastAsia" w:hAnsiTheme="minorHAnsi" w:cstheme="minorBidi"/>
              <w:noProof/>
              <w:szCs w:val="22"/>
            </w:rPr>
          </w:pPr>
          <w:hyperlink w:anchor="_Toc93575804" w:history="1">
            <w:r w:rsidR="00AD37C1" w:rsidRPr="00AD37C1">
              <w:rPr>
                <w:rStyle w:val="af5"/>
                <w:noProof/>
                <w:sz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AD37C1" w:rsidRPr="00AD37C1">
              <w:rPr>
                <w:noProof/>
                <w:webHidden/>
                <w:sz w:val="28"/>
              </w:rPr>
              <w:tab/>
            </w:r>
            <w:r w:rsidR="0069404F" w:rsidRPr="00AD37C1">
              <w:rPr>
                <w:noProof/>
                <w:webHidden/>
                <w:sz w:val="28"/>
              </w:rPr>
              <w:fldChar w:fldCharType="begin"/>
            </w:r>
            <w:r w:rsidR="00AD37C1" w:rsidRPr="00AD37C1">
              <w:rPr>
                <w:noProof/>
                <w:webHidden/>
                <w:sz w:val="28"/>
              </w:rPr>
              <w:instrText xml:space="preserve"> PAGEREF _Toc93575804 \h </w:instrText>
            </w:r>
            <w:r w:rsidR="0069404F" w:rsidRPr="00AD37C1">
              <w:rPr>
                <w:noProof/>
                <w:webHidden/>
                <w:sz w:val="28"/>
              </w:rPr>
            </w:r>
            <w:r w:rsidR="0069404F" w:rsidRPr="00AD37C1">
              <w:rPr>
                <w:noProof/>
                <w:webHidden/>
                <w:sz w:val="28"/>
              </w:rPr>
              <w:fldChar w:fldCharType="separate"/>
            </w:r>
            <w:r w:rsidR="00CF220F">
              <w:rPr>
                <w:noProof/>
                <w:webHidden/>
                <w:sz w:val="28"/>
              </w:rPr>
              <w:t>13</w:t>
            </w:r>
            <w:r w:rsidR="0069404F" w:rsidRPr="00AD37C1">
              <w:rPr>
                <w:noProof/>
                <w:webHidden/>
                <w:sz w:val="28"/>
              </w:rPr>
              <w:fldChar w:fldCharType="end"/>
            </w:r>
          </w:hyperlink>
        </w:p>
        <w:p w14:paraId="02128532" w14:textId="77777777" w:rsidR="00AD37C1" w:rsidRPr="00BC5F66" w:rsidRDefault="00401F78" w:rsidP="00AD37C1">
          <w:pPr>
            <w:pStyle w:val="11"/>
            <w:tabs>
              <w:tab w:val="right" w:leader="dot" w:pos="9339"/>
            </w:tabs>
            <w:jc w:val="both"/>
            <w:rPr>
              <w:rFonts w:asciiTheme="minorHAnsi" w:eastAsiaTheme="minorEastAsia" w:hAnsiTheme="minorHAnsi" w:cstheme="minorBidi"/>
              <w:noProof/>
              <w:szCs w:val="22"/>
            </w:rPr>
          </w:pPr>
          <w:hyperlink w:anchor="_Toc93575805" w:history="1">
            <w:r w:rsidR="00AD37C1" w:rsidRPr="00BC5F66">
              <w:rPr>
                <w:rStyle w:val="af5"/>
                <w:noProof/>
                <w:sz w:val="28"/>
              </w:rPr>
              <w:t>9. Методические указания для обучающихся по освоению дисциплины (модуля)</w:t>
            </w:r>
            <w:r w:rsidR="00AD37C1" w:rsidRPr="00BC5F66">
              <w:rPr>
                <w:noProof/>
                <w:webHidden/>
                <w:sz w:val="28"/>
              </w:rPr>
              <w:tab/>
            </w:r>
            <w:r w:rsidR="0069404F" w:rsidRPr="00BC5F66">
              <w:rPr>
                <w:noProof/>
                <w:webHidden/>
                <w:sz w:val="28"/>
              </w:rPr>
              <w:fldChar w:fldCharType="begin"/>
            </w:r>
            <w:r w:rsidR="00AD37C1" w:rsidRPr="00BC5F66">
              <w:rPr>
                <w:noProof/>
                <w:webHidden/>
                <w:sz w:val="28"/>
              </w:rPr>
              <w:instrText xml:space="preserve"> PAGEREF _Toc93575805 \h </w:instrText>
            </w:r>
            <w:r w:rsidR="0069404F" w:rsidRPr="00BC5F66">
              <w:rPr>
                <w:noProof/>
                <w:webHidden/>
                <w:sz w:val="28"/>
              </w:rPr>
            </w:r>
            <w:r w:rsidR="0069404F" w:rsidRPr="00BC5F66">
              <w:rPr>
                <w:noProof/>
                <w:webHidden/>
                <w:sz w:val="28"/>
              </w:rPr>
              <w:fldChar w:fldCharType="separate"/>
            </w:r>
            <w:r w:rsidR="00CF220F">
              <w:rPr>
                <w:noProof/>
                <w:webHidden/>
                <w:sz w:val="28"/>
              </w:rPr>
              <w:t>13</w:t>
            </w:r>
            <w:r w:rsidR="0069404F" w:rsidRPr="00BC5F66">
              <w:rPr>
                <w:noProof/>
                <w:webHidden/>
                <w:sz w:val="28"/>
              </w:rPr>
              <w:fldChar w:fldCharType="end"/>
            </w:r>
          </w:hyperlink>
        </w:p>
        <w:p w14:paraId="1B8C73BB" w14:textId="77777777" w:rsidR="00AD37C1" w:rsidRPr="00AD37C1" w:rsidRDefault="00401F78" w:rsidP="00AD37C1">
          <w:pPr>
            <w:pStyle w:val="11"/>
            <w:tabs>
              <w:tab w:val="right" w:leader="dot" w:pos="9339"/>
            </w:tabs>
            <w:jc w:val="both"/>
            <w:rPr>
              <w:rFonts w:asciiTheme="minorHAnsi" w:eastAsiaTheme="minorEastAsia" w:hAnsiTheme="minorHAnsi" w:cstheme="minorBidi"/>
              <w:noProof/>
              <w:szCs w:val="22"/>
            </w:rPr>
          </w:pPr>
          <w:hyperlink w:anchor="_Toc93575806" w:history="1">
            <w:r w:rsidR="00AD37C1" w:rsidRPr="00BC5F66">
              <w:rPr>
                <w:rStyle w:val="af5"/>
                <w:noProof/>
                <w:sz w:val="28"/>
              </w:rPr>
              <w:t>10. Особенности освоения дисциплины для инвалидов и лиц с ограниченными возможностями здоровья</w:t>
            </w:r>
            <w:r w:rsidR="00AD37C1" w:rsidRPr="00BC5F66">
              <w:rPr>
                <w:noProof/>
                <w:webHidden/>
                <w:sz w:val="28"/>
              </w:rPr>
              <w:tab/>
            </w:r>
            <w:r w:rsidR="0069404F" w:rsidRPr="00BC5F66">
              <w:rPr>
                <w:noProof/>
                <w:webHidden/>
                <w:sz w:val="28"/>
              </w:rPr>
              <w:fldChar w:fldCharType="begin"/>
            </w:r>
            <w:r w:rsidR="00AD37C1" w:rsidRPr="00BC5F66">
              <w:rPr>
                <w:noProof/>
                <w:webHidden/>
                <w:sz w:val="28"/>
              </w:rPr>
              <w:instrText xml:space="preserve"> PAGEREF _Toc93575806 \h </w:instrText>
            </w:r>
            <w:r w:rsidR="0069404F" w:rsidRPr="00BC5F66">
              <w:rPr>
                <w:noProof/>
                <w:webHidden/>
                <w:sz w:val="28"/>
              </w:rPr>
            </w:r>
            <w:r w:rsidR="0069404F" w:rsidRPr="00BC5F66">
              <w:rPr>
                <w:noProof/>
                <w:webHidden/>
                <w:sz w:val="28"/>
              </w:rPr>
              <w:fldChar w:fldCharType="separate"/>
            </w:r>
            <w:r w:rsidR="00CF220F">
              <w:rPr>
                <w:noProof/>
                <w:webHidden/>
                <w:sz w:val="28"/>
              </w:rPr>
              <w:t>17</w:t>
            </w:r>
            <w:r w:rsidR="0069404F" w:rsidRPr="00BC5F66">
              <w:rPr>
                <w:noProof/>
                <w:webHidden/>
                <w:sz w:val="28"/>
              </w:rPr>
              <w:fldChar w:fldCharType="end"/>
            </w:r>
          </w:hyperlink>
        </w:p>
        <w:p w14:paraId="764098FC" w14:textId="77777777" w:rsidR="00AD37C1" w:rsidRPr="00AD37C1" w:rsidRDefault="00401F78" w:rsidP="00AD37C1">
          <w:pPr>
            <w:pStyle w:val="11"/>
            <w:tabs>
              <w:tab w:val="right" w:leader="dot" w:pos="9339"/>
            </w:tabs>
            <w:jc w:val="both"/>
            <w:rPr>
              <w:rFonts w:asciiTheme="minorHAnsi" w:eastAsiaTheme="minorEastAsia" w:hAnsiTheme="minorHAnsi" w:cstheme="minorBidi"/>
              <w:noProof/>
              <w:szCs w:val="22"/>
            </w:rPr>
          </w:pPr>
          <w:hyperlink w:anchor="_Toc93575807" w:history="1">
            <w:r w:rsidR="00AD37C1" w:rsidRPr="00AD37C1">
              <w:rPr>
                <w:rStyle w:val="af5"/>
                <w:noProof/>
                <w:sz w:val="28"/>
              </w:rPr>
              <w:t xml:space="preserve">11. Перечень информационных технологий, </w:t>
            </w:r>
            <w:r w:rsidR="00AD37C1" w:rsidRPr="00AD37C1">
              <w:rPr>
                <w:rStyle w:val="af5"/>
                <w:rFonts w:eastAsia="Calibri"/>
                <w:noProof/>
                <w:sz w:val="28"/>
              </w:rPr>
              <w:t>профессиональных баз данных,</w:t>
            </w:r>
            <w:r w:rsidR="00AD37C1" w:rsidRPr="00AD37C1">
              <w:rPr>
                <w:rStyle w:val="af5"/>
                <w:noProof/>
                <w:sz w:val="28"/>
              </w:rPr>
              <w:t>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AD37C1" w:rsidRPr="00AD37C1">
              <w:rPr>
                <w:noProof/>
                <w:webHidden/>
                <w:sz w:val="28"/>
              </w:rPr>
              <w:tab/>
            </w:r>
            <w:r w:rsidR="0069404F" w:rsidRPr="00AD37C1">
              <w:rPr>
                <w:noProof/>
                <w:webHidden/>
                <w:sz w:val="28"/>
              </w:rPr>
              <w:fldChar w:fldCharType="begin"/>
            </w:r>
            <w:r w:rsidR="00AD37C1" w:rsidRPr="00AD37C1">
              <w:rPr>
                <w:noProof/>
                <w:webHidden/>
                <w:sz w:val="28"/>
              </w:rPr>
              <w:instrText xml:space="preserve"> PAGEREF _Toc93575807 \h </w:instrText>
            </w:r>
            <w:r w:rsidR="0069404F" w:rsidRPr="00AD37C1">
              <w:rPr>
                <w:noProof/>
                <w:webHidden/>
                <w:sz w:val="28"/>
              </w:rPr>
            </w:r>
            <w:r w:rsidR="0069404F" w:rsidRPr="00AD37C1">
              <w:rPr>
                <w:noProof/>
                <w:webHidden/>
                <w:sz w:val="28"/>
              </w:rPr>
              <w:fldChar w:fldCharType="separate"/>
            </w:r>
            <w:r w:rsidR="00CF220F">
              <w:rPr>
                <w:noProof/>
                <w:webHidden/>
                <w:sz w:val="28"/>
              </w:rPr>
              <w:t>17</w:t>
            </w:r>
            <w:r w:rsidR="0069404F" w:rsidRPr="00AD37C1">
              <w:rPr>
                <w:noProof/>
                <w:webHidden/>
                <w:sz w:val="28"/>
              </w:rPr>
              <w:fldChar w:fldCharType="end"/>
            </w:r>
          </w:hyperlink>
        </w:p>
        <w:p w14:paraId="2739FA67" w14:textId="77777777" w:rsidR="00AD37C1" w:rsidRPr="00AD37C1" w:rsidRDefault="00401F78" w:rsidP="00AD37C1">
          <w:pPr>
            <w:pStyle w:val="11"/>
            <w:tabs>
              <w:tab w:val="right" w:leader="dot" w:pos="9339"/>
            </w:tabs>
            <w:jc w:val="both"/>
            <w:rPr>
              <w:rFonts w:asciiTheme="minorHAnsi" w:eastAsiaTheme="minorEastAsia" w:hAnsiTheme="minorHAnsi" w:cstheme="minorBidi"/>
              <w:noProof/>
              <w:szCs w:val="22"/>
            </w:rPr>
          </w:pPr>
          <w:hyperlink w:anchor="_Toc93575808" w:history="1">
            <w:r w:rsidR="00AD37C1" w:rsidRPr="00AD37C1">
              <w:rPr>
                <w:rStyle w:val="af5"/>
                <w:noProof/>
                <w:sz w:val="28"/>
              </w:rPr>
              <w:t>12. Материально-техническая база, необходимая для осуществления образовательного процесса по дисциплине (модулю)</w:t>
            </w:r>
            <w:r w:rsidR="00AD37C1" w:rsidRPr="00AD37C1">
              <w:rPr>
                <w:noProof/>
                <w:webHidden/>
                <w:sz w:val="28"/>
              </w:rPr>
              <w:tab/>
            </w:r>
            <w:r w:rsidR="0069404F" w:rsidRPr="00AD37C1">
              <w:rPr>
                <w:noProof/>
                <w:webHidden/>
                <w:sz w:val="28"/>
              </w:rPr>
              <w:fldChar w:fldCharType="begin"/>
            </w:r>
            <w:r w:rsidR="00AD37C1" w:rsidRPr="00AD37C1">
              <w:rPr>
                <w:noProof/>
                <w:webHidden/>
                <w:sz w:val="28"/>
              </w:rPr>
              <w:instrText xml:space="preserve"> PAGEREF _Toc93575808 \h </w:instrText>
            </w:r>
            <w:r w:rsidR="0069404F" w:rsidRPr="00AD37C1">
              <w:rPr>
                <w:noProof/>
                <w:webHidden/>
                <w:sz w:val="28"/>
              </w:rPr>
            </w:r>
            <w:r w:rsidR="0069404F" w:rsidRPr="00AD37C1">
              <w:rPr>
                <w:noProof/>
                <w:webHidden/>
                <w:sz w:val="28"/>
              </w:rPr>
              <w:fldChar w:fldCharType="separate"/>
            </w:r>
            <w:r w:rsidR="00CF220F">
              <w:rPr>
                <w:noProof/>
                <w:webHidden/>
                <w:sz w:val="28"/>
              </w:rPr>
              <w:t>18</w:t>
            </w:r>
            <w:r w:rsidR="0069404F" w:rsidRPr="00AD37C1">
              <w:rPr>
                <w:noProof/>
                <w:webHidden/>
                <w:sz w:val="28"/>
              </w:rPr>
              <w:fldChar w:fldCharType="end"/>
            </w:r>
          </w:hyperlink>
        </w:p>
        <w:p w14:paraId="764808D2" w14:textId="77777777" w:rsidR="00180388" w:rsidRDefault="0069404F">
          <w:r>
            <w:fldChar w:fldCharType="end"/>
          </w:r>
        </w:p>
      </w:sdtContent>
    </w:sdt>
    <w:p w14:paraId="44876476" w14:textId="77777777" w:rsidR="00180388" w:rsidRDefault="00180388" w:rsidP="00180388"/>
    <w:p w14:paraId="1925EC98" w14:textId="77777777" w:rsidR="00AD37C1" w:rsidRDefault="00AD37C1" w:rsidP="00180388"/>
    <w:p w14:paraId="5EF24202" w14:textId="77777777" w:rsidR="00AD37C1" w:rsidRDefault="00AD37C1" w:rsidP="00180388"/>
    <w:p w14:paraId="0EDB28D0" w14:textId="77777777" w:rsidR="00180388" w:rsidRDefault="00180388" w:rsidP="00180388"/>
    <w:p w14:paraId="08B95E20" w14:textId="77777777" w:rsidR="00180388" w:rsidRDefault="00180388" w:rsidP="00180388"/>
    <w:p w14:paraId="4A5CABB2" w14:textId="77777777" w:rsidR="00180388" w:rsidRDefault="00180388" w:rsidP="00180388"/>
    <w:p w14:paraId="60339CBC" w14:textId="77777777" w:rsidR="00180388" w:rsidRDefault="00180388" w:rsidP="00180388"/>
    <w:p w14:paraId="3710C6AB" w14:textId="77777777" w:rsidR="00180388" w:rsidRDefault="00180388" w:rsidP="00180388"/>
    <w:p w14:paraId="19A256F4" w14:textId="77777777" w:rsidR="00180388" w:rsidRPr="00180388" w:rsidRDefault="00180388" w:rsidP="00180388"/>
    <w:p w14:paraId="03EE9766" w14:textId="77777777" w:rsidR="00E10CAF" w:rsidRPr="00E10CAF" w:rsidRDefault="00E10CAF" w:rsidP="00180388">
      <w:pPr>
        <w:pStyle w:val="1"/>
      </w:pPr>
      <w:bookmarkStart w:id="0" w:name="_Toc93575797"/>
      <w:r w:rsidRPr="00E10CAF">
        <w:lastRenderedPageBreak/>
        <w:t>1. Пояснительная записка</w:t>
      </w:r>
      <w:bookmarkEnd w:id="0"/>
    </w:p>
    <w:p w14:paraId="7332E5D7" w14:textId="77777777" w:rsidR="00E10CAF" w:rsidRPr="00E10CAF" w:rsidRDefault="00E10CAF" w:rsidP="00E10CAF">
      <w:pPr>
        <w:jc w:val="center"/>
        <w:rPr>
          <w:sz w:val="28"/>
          <w:szCs w:val="28"/>
        </w:rPr>
      </w:pPr>
      <w:r w:rsidRPr="00E10CAF">
        <w:rPr>
          <w:b/>
          <w:bCs/>
          <w:sz w:val="28"/>
          <w:szCs w:val="28"/>
        </w:rPr>
        <w:t> </w:t>
      </w:r>
    </w:p>
    <w:p w14:paraId="02A85562" w14:textId="77777777" w:rsidR="00E10CAF" w:rsidRPr="001C3B98" w:rsidRDefault="00E10CAF" w:rsidP="00E52146">
      <w:pPr>
        <w:ind w:firstLine="709"/>
        <w:jc w:val="both"/>
        <w:rPr>
          <w:sz w:val="28"/>
          <w:szCs w:val="28"/>
        </w:rPr>
      </w:pPr>
      <w:r w:rsidRPr="001C3B98">
        <w:rPr>
          <w:sz w:val="28"/>
          <w:szCs w:val="28"/>
        </w:rPr>
        <w:t>Курс «</w:t>
      </w:r>
      <w:r w:rsidR="006C5E9B">
        <w:rPr>
          <w:i/>
          <w:iCs/>
          <w:sz w:val="28"/>
          <w:szCs w:val="28"/>
        </w:rPr>
        <w:t>Управление качеством</w:t>
      </w:r>
      <w:r w:rsidRPr="001C3B98">
        <w:rPr>
          <w:sz w:val="28"/>
          <w:szCs w:val="28"/>
        </w:rPr>
        <w:t xml:space="preserve">» занимает важное место при подготовке бакалавров по направлению </w:t>
      </w:r>
      <w:r w:rsidR="006C5E9B">
        <w:rPr>
          <w:sz w:val="28"/>
          <w:szCs w:val="28"/>
        </w:rPr>
        <w:t>38.03.02 Менеджмент</w:t>
      </w:r>
      <w:r w:rsidRPr="001C3B98">
        <w:rPr>
          <w:sz w:val="28"/>
          <w:szCs w:val="28"/>
        </w:rPr>
        <w:t xml:space="preserve">. </w:t>
      </w:r>
    </w:p>
    <w:p w14:paraId="0EE02FDA" w14:textId="77777777" w:rsidR="006C5E9B" w:rsidRPr="004601E9" w:rsidRDefault="006C5E9B" w:rsidP="006C5E9B">
      <w:pPr>
        <w:ind w:firstLine="709"/>
        <w:jc w:val="both"/>
        <w:rPr>
          <w:sz w:val="28"/>
          <w:szCs w:val="28"/>
        </w:rPr>
      </w:pPr>
      <w:r>
        <w:rPr>
          <w:sz w:val="28"/>
          <w:szCs w:val="28"/>
        </w:rPr>
        <w:t xml:space="preserve">Целями </w:t>
      </w:r>
      <w:r w:rsidRPr="00F16010">
        <w:rPr>
          <w:rFonts w:eastAsia="Calibri"/>
          <w:sz w:val="28"/>
          <w:szCs w:val="28"/>
          <w:lang w:eastAsia="en-US"/>
        </w:rPr>
        <w:t xml:space="preserve">преподавания учебной дисциплины </w:t>
      </w:r>
      <w:r w:rsidRPr="00246625">
        <w:rPr>
          <w:sz w:val="28"/>
          <w:szCs w:val="28"/>
        </w:rPr>
        <w:t>«</w:t>
      </w:r>
      <w:r w:rsidRPr="004601E9">
        <w:rPr>
          <w:sz w:val="28"/>
          <w:szCs w:val="28"/>
        </w:rPr>
        <w:t>Управление качеством</w:t>
      </w:r>
      <w:r w:rsidRPr="00246625">
        <w:rPr>
          <w:sz w:val="28"/>
          <w:szCs w:val="28"/>
        </w:rPr>
        <w:t>»</w:t>
      </w:r>
      <w:r>
        <w:rPr>
          <w:sz w:val="28"/>
          <w:szCs w:val="28"/>
        </w:rPr>
        <w:t xml:space="preserve"> </w:t>
      </w:r>
      <w:r w:rsidRPr="00884E75">
        <w:rPr>
          <w:sz w:val="28"/>
          <w:szCs w:val="28"/>
        </w:rPr>
        <w:t xml:space="preserve">являются </w:t>
      </w:r>
      <w:r w:rsidRPr="004601E9">
        <w:rPr>
          <w:sz w:val="28"/>
          <w:szCs w:val="28"/>
        </w:rPr>
        <w:t xml:space="preserve">расширение знаний и приобретение умений по изучению проблем менеджмента качества; освоение инструментов, направленных </w:t>
      </w:r>
      <w:proofErr w:type="gramStart"/>
      <w:r w:rsidRPr="004601E9">
        <w:rPr>
          <w:sz w:val="28"/>
          <w:szCs w:val="28"/>
        </w:rPr>
        <w:t>на  совершенствование</w:t>
      </w:r>
      <w:proofErr w:type="gramEnd"/>
      <w:r w:rsidRPr="004601E9">
        <w:rPr>
          <w:sz w:val="28"/>
          <w:szCs w:val="28"/>
        </w:rPr>
        <w:t xml:space="preserve"> качества товаров и услуг; формирование практических навыков совершенствования производственных процессов и применение инструментов контроля качества</w:t>
      </w:r>
    </w:p>
    <w:p w14:paraId="499867DC" w14:textId="77777777" w:rsidR="006C5E9B" w:rsidRDefault="006C5E9B" w:rsidP="006C5E9B">
      <w:pPr>
        <w:ind w:firstLine="709"/>
        <w:jc w:val="both"/>
        <w:rPr>
          <w:sz w:val="28"/>
          <w:szCs w:val="28"/>
        </w:rPr>
      </w:pPr>
      <w:r>
        <w:rPr>
          <w:sz w:val="28"/>
          <w:szCs w:val="28"/>
        </w:rPr>
        <w:t>Задачи дисциплины:</w:t>
      </w:r>
    </w:p>
    <w:p w14:paraId="76D52D19" w14:textId="77777777" w:rsidR="006C5E9B" w:rsidRPr="004601E9" w:rsidRDefault="006C5E9B" w:rsidP="006C5E9B">
      <w:pPr>
        <w:tabs>
          <w:tab w:val="left" w:pos="900"/>
        </w:tabs>
        <w:ind w:firstLine="709"/>
        <w:jc w:val="both"/>
        <w:rPr>
          <w:sz w:val="28"/>
          <w:szCs w:val="28"/>
        </w:rPr>
      </w:pPr>
      <w:r w:rsidRPr="004601E9">
        <w:rPr>
          <w:sz w:val="28"/>
          <w:szCs w:val="28"/>
        </w:rPr>
        <w:t>1. Ознакомить студентов с теоретическими основами и концепциями создани</w:t>
      </w:r>
      <w:r>
        <w:rPr>
          <w:sz w:val="28"/>
          <w:szCs w:val="28"/>
        </w:rPr>
        <w:t xml:space="preserve">я </w:t>
      </w:r>
      <w:r w:rsidRPr="004601E9">
        <w:rPr>
          <w:sz w:val="28"/>
          <w:szCs w:val="28"/>
        </w:rPr>
        <w:t>системы менеджмента качества</w:t>
      </w:r>
      <w:r>
        <w:rPr>
          <w:sz w:val="28"/>
          <w:szCs w:val="28"/>
        </w:rPr>
        <w:t xml:space="preserve"> на предприятии сервиса</w:t>
      </w:r>
      <w:r w:rsidRPr="004601E9">
        <w:rPr>
          <w:sz w:val="28"/>
          <w:szCs w:val="28"/>
        </w:rPr>
        <w:t>.</w:t>
      </w:r>
    </w:p>
    <w:p w14:paraId="6B30118A" w14:textId="77777777" w:rsidR="006C5E9B" w:rsidRPr="004601E9" w:rsidRDefault="006C5E9B" w:rsidP="006C5E9B">
      <w:pPr>
        <w:tabs>
          <w:tab w:val="left" w:pos="900"/>
        </w:tabs>
        <w:ind w:firstLine="709"/>
        <w:jc w:val="both"/>
        <w:rPr>
          <w:sz w:val="28"/>
          <w:szCs w:val="28"/>
        </w:rPr>
      </w:pPr>
      <w:r w:rsidRPr="004601E9">
        <w:rPr>
          <w:sz w:val="28"/>
          <w:szCs w:val="28"/>
        </w:rPr>
        <w:t>2. Сформировать у обучающихся навыки использования метод</w:t>
      </w:r>
      <w:r>
        <w:rPr>
          <w:sz w:val="28"/>
          <w:szCs w:val="28"/>
        </w:rPr>
        <w:t xml:space="preserve">ики </w:t>
      </w:r>
      <w:r w:rsidRPr="004601E9">
        <w:rPr>
          <w:sz w:val="28"/>
          <w:szCs w:val="28"/>
        </w:rPr>
        <w:t>бережливого производства.</w:t>
      </w:r>
    </w:p>
    <w:p w14:paraId="2E1DC5E8" w14:textId="77777777" w:rsidR="006C5E9B" w:rsidRPr="004601E9" w:rsidRDefault="006C5E9B" w:rsidP="006C5E9B">
      <w:pPr>
        <w:tabs>
          <w:tab w:val="left" w:pos="900"/>
        </w:tabs>
        <w:ind w:firstLine="709"/>
        <w:jc w:val="both"/>
        <w:rPr>
          <w:sz w:val="28"/>
          <w:szCs w:val="28"/>
        </w:rPr>
      </w:pPr>
      <w:r w:rsidRPr="004601E9">
        <w:rPr>
          <w:sz w:val="28"/>
          <w:szCs w:val="28"/>
        </w:rPr>
        <w:t xml:space="preserve">3. Способствовать развитию у студентов </w:t>
      </w:r>
      <w:r>
        <w:rPr>
          <w:sz w:val="28"/>
          <w:szCs w:val="28"/>
        </w:rPr>
        <w:t>навыков</w:t>
      </w:r>
      <w:r w:rsidRPr="004601E9">
        <w:rPr>
          <w:sz w:val="28"/>
          <w:szCs w:val="28"/>
        </w:rPr>
        <w:t xml:space="preserve"> по применению методики структурирования функции качества.</w:t>
      </w:r>
    </w:p>
    <w:p w14:paraId="473E28FA" w14:textId="77777777" w:rsidR="00E10CAF" w:rsidRDefault="00E10CAF" w:rsidP="00E10CAF">
      <w:pPr>
        <w:jc w:val="center"/>
        <w:rPr>
          <w:sz w:val="28"/>
          <w:szCs w:val="28"/>
        </w:rPr>
      </w:pPr>
    </w:p>
    <w:p w14:paraId="36B6D48A" w14:textId="77777777" w:rsidR="00E10CAF" w:rsidRPr="00E10CAF" w:rsidRDefault="00E10CAF" w:rsidP="00180388">
      <w:pPr>
        <w:pStyle w:val="1"/>
      </w:pPr>
      <w:bookmarkStart w:id="1" w:name="_Toc93575798"/>
      <w:r w:rsidRPr="00E10CAF">
        <w:t>2. Перечень планируемых результатов обучения по дисциплине, соотнесенных с планируемыми результатами освоения образовательной программы</w:t>
      </w:r>
      <w:bookmarkEnd w:id="1"/>
    </w:p>
    <w:p w14:paraId="1F04842E" w14:textId="77777777" w:rsidR="00E10CAF" w:rsidRPr="00E10CAF" w:rsidRDefault="00E10CAF" w:rsidP="00E10CAF">
      <w:pPr>
        <w:jc w:val="center"/>
        <w:rPr>
          <w:sz w:val="28"/>
          <w:szCs w:val="28"/>
        </w:rPr>
      </w:pPr>
      <w:r w:rsidRPr="00E10CAF">
        <w:rPr>
          <w:sz w:val="28"/>
          <w:szCs w:val="28"/>
        </w:rPr>
        <w:t> </w:t>
      </w:r>
    </w:p>
    <w:p w14:paraId="0B4FAE95" w14:textId="77777777" w:rsidR="00E10CAF" w:rsidRDefault="00E10CAF" w:rsidP="00E52146">
      <w:pPr>
        <w:ind w:firstLine="709"/>
        <w:jc w:val="both"/>
        <w:rPr>
          <w:sz w:val="28"/>
          <w:szCs w:val="28"/>
        </w:rPr>
      </w:pPr>
      <w:r w:rsidRPr="00E10CAF">
        <w:rPr>
          <w:sz w:val="28"/>
          <w:szCs w:val="28"/>
        </w:rPr>
        <w:t>Дисциплина «</w:t>
      </w:r>
      <w:r w:rsidR="006C5E9B">
        <w:rPr>
          <w:i/>
          <w:iCs/>
          <w:sz w:val="28"/>
          <w:szCs w:val="28"/>
        </w:rPr>
        <w:t>Управление качеством</w:t>
      </w:r>
      <w:r w:rsidR="006C5E9B" w:rsidRPr="001C3B98">
        <w:rPr>
          <w:sz w:val="28"/>
          <w:szCs w:val="28"/>
        </w:rPr>
        <w:t>»</w:t>
      </w:r>
      <w:r w:rsidRPr="00E10CAF">
        <w:rPr>
          <w:sz w:val="28"/>
          <w:szCs w:val="28"/>
        </w:rPr>
        <w:t xml:space="preserve"> участвует в формировании следующей компетенции (следующих компетенций):</w:t>
      </w: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943"/>
        <w:gridCol w:w="2410"/>
        <w:gridCol w:w="3969"/>
      </w:tblGrid>
      <w:tr w:rsidR="00322492" w:rsidRPr="00322492" w14:paraId="5E0F3841" w14:textId="77777777" w:rsidTr="00F77FE6">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AE943C1" w14:textId="77777777" w:rsidR="00322492" w:rsidRPr="00322492" w:rsidRDefault="00322492" w:rsidP="00322492">
            <w:pPr>
              <w:rPr>
                <w:b/>
                <w:lang w:eastAsia="en-US"/>
              </w:rPr>
            </w:pPr>
            <w:r w:rsidRPr="00322492">
              <w:rPr>
                <w:b/>
                <w:lang w:eastAsia="en-US"/>
              </w:rPr>
              <w:t>Компетенции</w:t>
            </w:r>
          </w:p>
        </w:tc>
        <w:tc>
          <w:tcPr>
            <w:tcW w:w="2410" w:type="dxa"/>
            <w:tcBorders>
              <w:top w:val="single" w:sz="8" w:space="0" w:color="000000"/>
              <w:left w:val="single" w:sz="8" w:space="0" w:color="000000"/>
              <w:bottom w:val="single" w:sz="8" w:space="0" w:color="000000"/>
              <w:right w:val="single" w:sz="8" w:space="0" w:color="000000"/>
            </w:tcBorders>
          </w:tcPr>
          <w:p w14:paraId="31D8EA60" w14:textId="77777777" w:rsidR="00322492" w:rsidRPr="00322492" w:rsidRDefault="00322492" w:rsidP="00322492">
            <w:pPr>
              <w:rPr>
                <w:b/>
                <w:lang w:eastAsia="en-US"/>
              </w:rPr>
            </w:pPr>
            <w:r w:rsidRPr="00322492">
              <w:rPr>
                <w:b/>
                <w:lang w:eastAsia="en-US"/>
              </w:rPr>
              <w:t>Индикаторы</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9A4459B" w14:textId="77777777" w:rsidR="00322492" w:rsidRPr="00322492" w:rsidRDefault="00322492" w:rsidP="00322492">
            <w:pPr>
              <w:rPr>
                <w:b/>
                <w:lang w:eastAsia="en-US"/>
              </w:rPr>
            </w:pPr>
            <w:r w:rsidRPr="00322492">
              <w:rPr>
                <w:b/>
                <w:lang w:eastAsia="en-US"/>
              </w:rPr>
              <w:t>Дескрипторы</w:t>
            </w:r>
          </w:p>
        </w:tc>
      </w:tr>
      <w:tr w:rsidR="00322492" w:rsidRPr="00322492" w14:paraId="25A817C5" w14:textId="77777777" w:rsidTr="00F77FE6">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8EDF381" w14:textId="77777777" w:rsidR="006C5E9B" w:rsidRDefault="006C5E9B" w:rsidP="006C5E9B">
            <w:pPr>
              <w:rPr>
                <w:b/>
                <w:bCs/>
              </w:rPr>
            </w:pPr>
            <w:r w:rsidRPr="00E3132D">
              <w:rPr>
                <w:b/>
                <w:bCs/>
              </w:rPr>
              <w:t>ПК-</w:t>
            </w:r>
            <w:r>
              <w:rPr>
                <w:b/>
                <w:bCs/>
              </w:rPr>
              <w:t>4</w:t>
            </w:r>
            <w:r w:rsidRPr="00E3132D">
              <w:rPr>
                <w:b/>
                <w:bCs/>
              </w:rPr>
              <w:t xml:space="preserve">. </w:t>
            </w:r>
            <w:r w:rsidRPr="00770DE1">
              <w:rPr>
                <w:bCs/>
              </w:rPr>
              <w:t>Умение моделировать бизнес-процессы и использовать методы реорганизации бизнес-процессов в практической деятельности организаций</w:t>
            </w:r>
            <w:r w:rsidRPr="00E3132D">
              <w:rPr>
                <w:bCs/>
              </w:rPr>
              <w:t>.</w:t>
            </w:r>
          </w:p>
          <w:p w14:paraId="2BA33FD5" w14:textId="77777777" w:rsidR="00322492" w:rsidRPr="00322492" w:rsidRDefault="00322492" w:rsidP="00322492">
            <w:pPr>
              <w:rPr>
                <w:lang w:eastAsia="en-US"/>
              </w:rPr>
            </w:pPr>
          </w:p>
        </w:tc>
        <w:tc>
          <w:tcPr>
            <w:tcW w:w="2410" w:type="dxa"/>
            <w:tcBorders>
              <w:top w:val="single" w:sz="8" w:space="0" w:color="000000"/>
              <w:left w:val="single" w:sz="8" w:space="0" w:color="000000"/>
              <w:bottom w:val="single" w:sz="8" w:space="0" w:color="000000"/>
              <w:right w:val="single" w:sz="8" w:space="0" w:color="000000"/>
            </w:tcBorders>
          </w:tcPr>
          <w:p w14:paraId="30D4890D" w14:textId="77777777" w:rsidR="00322492" w:rsidRPr="00322492" w:rsidRDefault="006C5E9B" w:rsidP="00322492">
            <w:pPr>
              <w:rPr>
                <w:lang w:eastAsia="en-US"/>
              </w:rPr>
            </w:pPr>
            <w:r w:rsidRPr="00215CEE">
              <w:t>ПК-</w:t>
            </w:r>
            <w:proofErr w:type="gramStart"/>
            <w:r w:rsidRPr="00215CEE">
              <w:t>4.И</w:t>
            </w:r>
            <w:proofErr w:type="gramEnd"/>
            <w:r w:rsidRPr="00215CEE">
              <w:t xml:space="preserve">-2 Способен </w:t>
            </w:r>
            <w:r w:rsidRPr="00215CEE">
              <w:rPr>
                <w:iCs/>
              </w:rPr>
              <w:t>осуществлять совершенствование бизнес-процессов предприятия, в т.ч. с помощью применения цифровых средств</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49A73D0" w14:textId="77777777" w:rsidR="006C5E9B" w:rsidRPr="00215CEE" w:rsidRDefault="006C5E9B" w:rsidP="006C5E9B">
            <w:pPr>
              <w:jc w:val="both"/>
            </w:pPr>
            <w:r w:rsidRPr="00B63382">
              <w:rPr>
                <w:b/>
              </w:rPr>
              <w:t>Зна</w:t>
            </w:r>
            <w:r>
              <w:rPr>
                <w:b/>
              </w:rPr>
              <w:t>ния</w:t>
            </w:r>
            <w:r w:rsidRPr="00B63382">
              <w:rPr>
                <w:b/>
              </w:rPr>
              <w:t xml:space="preserve">: </w:t>
            </w:r>
            <w:r w:rsidRPr="00215CEE">
              <w:t>основных подходов к определению качества;</w:t>
            </w:r>
            <w:r w:rsidRPr="00215CEE">
              <w:rPr>
                <w:b/>
              </w:rPr>
              <w:t xml:space="preserve"> </w:t>
            </w:r>
            <w:r w:rsidRPr="00215CEE">
              <w:t xml:space="preserve">основных </w:t>
            </w:r>
            <w:proofErr w:type="gramStart"/>
            <w:r w:rsidRPr="00215CEE">
              <w:t>принципов  реализации</w:t>
            </w:r>
            <w:proofErr w:type="gramEnd"/>
            <w:r w:rsidRPr="00215CEE">
              <w:t xml:space="preserve"> всеобщего управления качеством; принципов управления качеством Деминга; особенностей методики «пока-</w:t>
            </w:r>
            <w:proofErr w:type="spellStart"/>
            <w:r w:rsidRPr="00215CEE">
              <w:t>ёка</w:t>
            </w:r>
            <w:proofErr w:type="spellEnd"/>
            <w:r w:rsidRPr="00215CEE">
              <w:t xml:space="preserve">» Ш. </w:t>
            </w:r>
            <w:proofErr w:type="spellStart"/>
            <w:r w:rsidRPr="00215CEE">
              <w:t>Шинго</w:t>
            </w:r>
            <w:proofErr w:type="spellEnd"/>
          </w:p>
          <w:p w14:paraId="1459E654" w14:textId="77777777" w:rsidR="006C5E9B" w:rsidRPr="00215CEE" w:rsidRDefault="006C5E9B" w:rsidP="006C5E9B">
            <w:pPr>
              <w:jc w:val="both"/>
            </w:pPr>
            <w:r w:rsidRPr="00215CEE">
              <w:rPr>
                <w:b/>
              </w:rPr>
              <w:t xml:space="preserve">Умения: </w:t>
            </w:r>
            <w:r w:rsidRPr="00215CEE">
              <w:t>использовать принципы бережливого производства при реорганизации бизнес-процессов; применять простые инструменты контроля качества.</w:t>
            </w:r>
          </w:p>
          <w:p w14:paraId="57E5F058" w14:textId="77777777" w:rsidR="006C5E9B" w:rsidRPr="00215CEE" w:rsidRDefault="006C5E9B" w:rsidP="006C5E9B">
            <w:pPr>
              <w:jc w:val="both"/>
            </w:pPr>
            <w:r w:rsidRPr="00215CEE">
              <w:rPr>
                <w:b/>
              </w:rPr>
              <w:t xml:space="preserve">Навыки: </w:t>
            </w:r>
            <w:r w:rsidRPr="00215CEE">
              <w:t>применения инструментов реинжиниринга бизнес-процессов, построения карты уровня качества</w:t>
            </w:r>
          </w:p>
          <w:p w14:paraId="2B4232EA" w14:textId="77777777" w:rsidR="00322492" w:rsidRPr="00322492" w:rsidRDefault="00322492" w:rsidP="00322492">
            <w:pPr>
              <w:rPr>
                <w:lang w:eastAsia="en-US"/>
              </w:rPr>
            </w:pPr>
          </w:p>
        </w:tc>
      </w:tr>
    </w:tbl>
    <w:p w14:paraId="3CA4B576" w14:textId="77777777" w:rsidR="00E10CAF" w:rsidRDefault="00E10CAF" w:rsidP="00E10CAF">
      <w:pPr>
        <w:jc w:val="center"/>
        <w:rPr>
          <w:sz w:val="28"/>
          <w:szCs w:val="28"/>
        </w:rPr>
      </w:pPr>
    </w:p>
    <w:p w14:paraId="15D241FE" w14:textId="77777777" w:rsidR="00E10CAF" w:rsidRPr="00E10CAF" w:rsidRDefault="00E10CAF" w:rsidP="00180388">
      <w:pPr>
        <w:pStyle w:val="1"/>
      </w:pPr>
      <w:bookmarkStart w:id="2" w:name="_Toc93575799"/>
      <w:r w:rsidRPr="00E10CAF">
        <w:lastRenderedPageBreak/>
        <w:t>3. Место дисциплины в структуре образовательной программы</w:t>
      </w:r>
      <w:bookmarkEnd w:id="2"/>
    </w:p>
    <w:p w14:paraId="3E3A63BF" w14:textId="77777777" w:rsidR="00E10CAF" w:rsidRPr="00E10CAF" w:rsidRDefault="00E10CAF" w:rsidP="00E10CAF">
      <w:pPr>
        <w:jc w:val="center"/>
        <w:rPr>
          <w:sz w:val="28"/>
          <w:szCs w:val="28"/>
        </w:rPr>
      </w:pPr>
      <w:r w:rsidRPr="00E10CAF">
        <w:rPr>
          <w:sz w:val="28"/>
          <w:szCs w:val="28"/>
        </w:rPr>
        <w:t> </w:t>
      </w:r>
    </w:p>
    <w:p w14:paraId="6111723F" w14:textId="77777777" w:rsidR="00E10CAF" w:rsidRDefault="00E10CAF" w:rsidP="00E52146">
      <w:pPr>
        <w:ind w:firstLine="709"/>
        <w:jc w:val="both"/>
        <w:rPr>
          <w:sz w:val="28"/>
          <w:szCs w:val="28"/>
        </w:rPr>
      </w:pPr>
      <w:proofErr w:type="gramStart"/>
      <w:r w:rsidRPr="00E10CAF">
        <w:rPr>
          <w:sz w:val="28"/>
          <w:szCs w:val="28"/>
        </w:rPr>
        <w:t xml:space="preserve">Дисциплина </w:t>
      </w:r>
      <w:r w:rsidR="006C5E9B">
        <w:rPr>
          <w:i/>
          <w:iCs/>
          <w:sz w:val="28"/>
          <w:szCs w:val="28"/>
        </w:rPr>
        <w:t xml:space="preserve"> </w:t>
      </w:r>
      <w:r w:rsidRPr="00E10CAF">
        <w:rPr>
          <w:sz w:val="28"/>
          <w:szCs w:val="28"/>
        </w:rPr>
        <w:t>«</w:t>
      </w:r>
      <w:proofErr w:type="gramEnd"/>
      <w:r w:rsidR="006C5E9B">
        <w:rPr>
          <w:i/>
          <w:iCs/>
          <w:sz w:val="28"/>
          <w:szCs w:val="28"/>
        </w:rPr>
        <w:t>Управление качеством</w:t>
      </w:r>
      <w:r w:rsidRPr="00E10CAF">
        <w:rPr>
          <w:sz w:val="28"/>
          <w:szCs w:val="28"/>
        </w:rPr>
        <w:t xml:space="preserve">» является </w:t>
      </w:r>
      <w:r w:rsidR="006C5E9B" w:rsidRPr="00680EF6">
        <w:rPr>
          <w:bCs/>
          <w:i/>
          <w:iCs/>
          <w:sz w:val="28"/>
          <w:szCs w:val="28"/>
        </w:rPr>
        <w:t>дисциплиной по выбору</w:t>
      </w:r>
      <w:r w:rsidR="006C5E9B">
        <w:rPr>
          <w:b/>
          <w:bCs/>
          <w:i/>
          <w:iCs/>
          <w:sz w:val="28"/>
          <w:szCs w:val="28"/>
        </w:rPr>
        <w:t xml:space="preserve"> </w:t>
      </w:r>
      <w:r w:rsidR="006C5E9B" w:rsidRPr="006C5E9B">
        <w:rPr>
          <w:i/>
          <w:sz w:val="28"/>
          <w:szCs w:val="28"/>
        </w:rPr>
        <w:t>части, формируемой участниками образовательных отношений</w:t>
      </w:r>
      <w:r w:rsidRPr="006C5E9B">
        <w:rPr>
          <w:i/>
          <w:sz w:val="28"/>
          <w:szCs w:val="28"/>
        </w:rPr>
        <w:t xml:space="preserve"> </w:t>
      </w:r>
      <w:r w:rsidRPr="00E10CAF">
        <w:rPr>
          <w:sz w:val="28"/>
          <w:szCs w:val="28"/>
        </w:rPr>
        <w:t xml:space="preserve">части для подготовки студентов по направлению </w:t>
      </w:r>
      <w:r w:rsidR="006C5E9B">
        <w:rPr>
          <w:i/>
          <w:iCs/>
          <w:sz w:val="28"/>
          <w:szCs w:val="28"/>
        </w:rPr>
        <w:t xml:space="preserve">38.03.02 Менеджмент </w:t>
      </w:r>
      <w:r w:rsidRPr="00E10CAF">
        <w:rPr>
          <w:sz w:val="28"/>
          <w:szCs w:val="28"/>
        </w:rPr>
        <w:t xml:space="preserve">. </w:t>
      </w:r>
    </w:p>
    <w:p w14:paraId="7558CF3F" w14:textId="77777777" w:rsidR="009105A8" w:rsidRDefault="009105A8" w:rsidP="009105A8">
      <w:pPr>
        <w:jc w:val="both"/>
        <w:rPr>
          <w:sz w:val="28"/>
          <w:szCs w:val="28"/>
          <w:highlight w:val="yellow"/>
        </w:rPr>
      </w:pPr>
    </w:p>
    <w:tbl>
      <w:tblPr>
        <w:tblW w:w="9311" w:type="dxa"/>
        <w:tblCellMar>
          <w:left w:w="0" w:type="dxa"/>
          <w:right w:w="0" w:type="dxa"/>
        </w:tblCellMar>
        <w:tblLook w:val="04A0" w:firstRow="1" w:lastRow="0" w:firstColumn="1" w:lastColumn="0" w:noHBand="0" w:noVBand="1"/>
      </w:tblPr>
      <w:tblGrid>
        <w:gridCol w:w="948"/>
        <w:gridCol w:w="2693"/>
        <w:gridCol w:w="2977"/>
        <w:gridCol w:w="2693"/>
      </w:tblGrid>
      <w:tr w:rsidR="006C5E9B" w:rsidRPr="00F77FE6" w14:paraId="4151ABD7" w14:textId="77777777" w:rsidTr="00226CE7">
        <w:trPr>
          <w:cantSplit/>
          <w:trHeight w:val="1764"/>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extDirection w:val="btLr"/>
            <w:vAlign w:val="center"/>
            <w:hideMark/>
          </w:tcPr>
          <w:p w14:paraId="6B13A775" w14:textId="77777777" w:rsidR="006C5E9B" w:rsidRPr="00A00949" w:rsidRDefault="006C5E9B" w:rsidP="00226CE7">
            <w:pPr>
              <w:ind w:left="113" w:right="113"/>
              <w:jc w:val="center"/>
              <w:rPr>
                <w:b/>
              </w:rPr>
            </w:pPr>
            <w:r w:rsidRPr="00A00949">
              <w:rPr>
                <w:b/>
              </w:rPr>
              <w:t>Шифр компетенции</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6C0C3235" w14:textId="77777777" w:rsidR="006C5E9B" w:rsidRPr="00A00949" w:rsidRDefault="006C5E9B" w:rsidP="00226CE7">
            <w:pPr>
              <w:jc w:val="center"/>
              <w:rPr>
                <w:b/>
              </w:rPr>
            </w:pPr>
            <w:r w:rsidRPr="00A00949">
              <w:rPr>
                <w:b/>
              </w:rPr>
              <w:t>Предшествующие дисциплины</w:t>
            </w:r>
            <w:r>
              <w:rPr>
                <w:b/>
              </w:rPr>
              <w:t xml:space="preserve"> (модули), практики</w:t>
            </w:r>
            <w:r w:rsidRPr="00A00949">
              <w:rPr>
                <w:b/>
              </w:rPr>
              <w:t xml:space="preserve"> учебного плана, в которых осваивается компетенция</w:t>
            </w:r>
          </w:p>
        </w:tc>
        <w:tc>
          <w:tcPr>
            <w:tcW w:w="29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AEEFB17" w14:textId="77777777" w:rsidR="006C5E9B" w:rsidRPr="00A00949" w:rsidRDefault="006C5E9B" w:rsidP="00226CE7">
            <w:pPr>
              <w:jc w:val="center"/>
              <w:rPr>
                <w:b/>
              </w:rPr>
            </w:pPr>
            <w:r w:rsidRPr="00A00949">
              <w:rPr>
                <w:b/>
              </w:rPr>
              <w:t xml:space="preserve">Дисциплины </w:t>
            </w:r>
            <w:r>
              <w:rPr>
                <w:b/>
              </w:rPr>
              <w:t xml:space="preserve">(модули), практики </w:t>
            </w:r>
            <w:r w:rsidRPr="00A00949">
              <w:rPr>
                <w:b/>
              </w:rPr>
              <w:t>учебного плана, в которых компетенция осваивается параллельно с изучаемой дисциплиной</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2D23611F" w14:textId="77777777" w:rsidR="006C5E9B" w:rsidRPr="00A00949" w:rsidRDefault="006C5E9B" w:rsidP="00226CE7">
            <w:pPr>
              <w:jc w:val="center"/>
              <w:rPr>
                <w:b/>
              </w:rPr>
            </w:pPr>
            <w:r w:rsidRPr="00A00949">
              <w:rPr>
                <w:b/>
              </w:rPr>
              <w:t xml:space="preserve">Последующие дисциплины </w:t>
            </w:r>
            <w:r>
              <w:rPr>
                <w:b/>
              </w:rPr>
              <w:t>(модули), практики</w:t>
            </w:r>
            <w:r w:rsidRPr="00A00949">
              <w:rPr>
                <w:b/>
              </w:rPr>
              <w:t xml:space="preserve"> учебного плана, в которых осваивается компетенция</w:t>
            </w:r>
          </w:p>
        </w:tc>
      </w:tr>
      <w:tr w:rsidR="006C5E9B" w:rsidRPr="00F77FE6" w14:paraId="641196CB" w14:textId="77777777" w:rsidTr="00226CE7">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753A3F2E" w14:textId="77777777" w:rsidR="006C5E9B" w:rsidRPr="00F77FE6" w:rsidRDefault="006C5E9B" w:rsidP="00226CE7">
            <w:pPr>
              <w:jc w:val="center"/>
            </w:pPr>
            <w:r>
              <w:t>ПК-4</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5696AD03" w14:textId="77777777" w:rsidR="006C5E9B" w:rsidRPr="007B23DD" w:rsidRDefault="006C5E9B" w:rsidP="006C5E9B">
            <w:pPr>
              <w:jc w:val="center"/>
            </w:pPr>
            <w:r>
              <w:t>Управление операциями</w:t>
            </w:r>
          </w:p>
          <w:p w14:paraId="22B48241" w14:textId="77777777" w:rsidR="006C5E9B" w:rsidRDefault="006C5E9B" w:rsidP="006C5E9B">
            <w:pPr>
              <w:jc w:val="center"/>
            </w:pPr>
            <w:r w:rsidRPr="007B23DD">
              <w:t>(</w:t>
            </w:r>
            <w:r>
              <w:t>5</w:t>
            </w:r>
            <w:r w:rsidRPr="007B23DD">
              <w:t xml:space="preserve"> семестр)</w:t>
            </w:r>
          </w:p>
          <w:p w14:paraId="1CED419B" w14:textId="77777777" w:rsidR="00AC7978" w:rsidRDefault="00AC7978" w:rsidP="006C5E9B">
            <w:pPr>
              <w:jc w:val="center"/>
            </w:pPr>
            <w:r>
              <w:t xml:space="preserve">Логистика </w:t>
            </w:r>
          </w:p>
          <w:p w14:paraId="6D783C1B" w14:textId="2242DC53" w:rsidR="00AC7978" w:rsidRPr="00F77FE6" w:rsidRDefault="00AC7978" w:rsidP="006C5E9B">
            <w:pPr>
              <w:jc w:val="center"/>
            </w:pPr>
            <w:r>
              <w:t>(5</w:t>
            </w:r>
            <w:r w:rsidR="00420B28">
              <w:t>и 6</w:t>
            </w:r>
            <w:r>
              <w:t xml:space="preserve"> семестр)</w:t>
            </w:r>
          </w:p>
        </w:tc>
        <w:tc>
          <w:tcPr>
            <w:tcW w:w="2977" w:type="dxa"/>
            <w:tcBorders>
              <w:top w:val="single" w:sz="8" w:space="0" w:color="000000"/>
              <w:left w:val="single" w:sz="8" w:space="0" w:color="000000"/>
              <w:bottom w:val="single" w:sz="8" w:space="0" w:color="000000"/>
              <w:right w:val="single" w:sz="8" w:space="0" w:color="000000"/>
            </w:tcBorders>
          </w:tcPr>
          <w:p w14:paraId="38A6C6DA" w14:textId="77777777" w:rsidR="006C5E9B" w:rsidRPr="007B23DD" w:rsidRDefault="006C5E9B" w:rsidP="006C5E9B">
            <w:pPr>
              <w:jc w:val="center"/>
            </w:pPr>
            <w:r>
              <w:t xml:space="preserve">Производственная </w:t>
            </w:r>
            <w:r w:rsidRPr="007B23DD">
              <w:t xml:space="preserve">практика </w:t>
            </w:r>
            <w:r>
              <w:t>(технологическая (проектно-технологическая) практика)</w:t>
            </w:r>
          </w:p>
          <w:p w14:paraId="71277A86" w14:textId="77777777" w:rsidR="006C5E9B" w:rsidRPr="00F77FE6" w:rsidRDefault="006C5E9B" w:rsidP="006C5E9B">
            <w:pPr>
              <w:jc w:val="center"/>
            </w:pPr>
            <w:r w:rsidRPr="00576C46">
              <w:t>(</w:t>
            </w:r>
            <w:r w:rsidRPr="00770DE1">
              <w:t>6</w:t>
            </w:r>
            <w:r>
              <w:t xml:space="preserve"> </w:t>
            </w:r>
            <w:r w:rsidRPr="00576C46">
              <w:t>семестр)</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0B7017F7" w14:textId="77777777" w:rsidR="00AC7978" w:rsidRDefault="00AC7978" w:rsidP="00AC7978">
            <w:pPr>
              <w:jc w:val="center"/>
            </w:pPr>
            <w:r w:rsidRPr="008F723D">
              <w:t>Инновационный менеджмент и маркетинг</w:t>
            </w:r>
          </w:p>
          <w:p w14:paraId="66541FB1" w14:textId="7EF4867B" w:rsidR="00AC7978" w:rsidRPr="00AC7978" w:rsidRDefault="00AC7978" w:rsidP="00AC7978">
            <w:pPr>
              <w:jc w:val="center"/>
            </w:pPr>
            <w:r w:rsidRPr="00AC7978">
              <w:t>(7 семестр)</w:t>
            </w:r>
          </w:p>
          <w:p w14:paraId="12946503" w14:textId="77777777" w:rsidR="006C5E9B" w:rsidRPr="007B23DD" w:rsidRDefault="006C5E9B" w:rsidP="006C5E9B">
            <w:pPr>
              <w:jc w:val="center"/>
            </w:pPr>
            <w:r>
              <w:t xml:space="preserve">Производственная </w:t>
            </w:r>
            <w:r w:rsidRPr="007B23DD">
              <w:t xml:space="preserve">практика </w:t>
            </w:r>
            <w:r>
              <w:t>(преддипломная практика)</w:t>
            </w:r>
          </w:p>
          <w:p w14:paraId="61F3E128" w14:textId="77777777" w:rsidR="006C5E9B" w:rsidRPr="00F77FE6" w:rsidRDefault="006C5E9B" w:rsidP="006C5E9B">
            <w:pPr>
              <w:jc w:val="center"/>
            </w:pPr>
            <w:r w:rsidRPr="007B23DD">
              <w:t>(</w:t>
            </w:r>
            <w:r>
              <w:t>8</w:t>
            </w:r>
            <w:r w:rsidRPr="007B23DD">
              <w:t xml:space="preserve"> семестр)</w:t>
            </w:r>
          </w:p>
        </w:tc>
      </w:tr>
    </w:tbl>
    <w:p w14:paraId="11D2CCBB" w14:textId="77777777" w:rsidR="00317A1E" w:rsidRDefault="00317A1E" w:rsidP="00E10CAF">
      <w:pPr>
        <w:jc w:val="center"/>
        <w:rPr>
          <w:b/>
          <w:bCs/>
          <w:sz w:val="28"/>
          <w:szCs w:val="28"/>
        </w:rPr>
      </w:pPr>
    </w:p>
    <w:p w14:paraId="5F04D362" w14:textId="77777777" w:rsidR="00E10CAF" w:rsidRDefault="00E10CAF" w:rsidP="00180388">
      <w:pPr>
        <w:pStyle w:val="1"/>
      </w:pPr>
      <w:bookmarkStart w:id="3" w:name="_Toc93575800"/>
      <w:r w:rsidRPr="00E10CAF">
        <w:t xml:space="preserve">4. Объем дисциплины (модуля) в зачетных единицах с указанием </w:t>
      </w:r>
      <w:r w:rsidRPr="00F16386">
        <w:t>количества академических или астрономических часов, выделенных на</w:t>
      </w:r>
      <w:r w:rsidRPr="00E10CAF">
        <w:t xml:space="preserve"> контактную работу обучающихся с преподавателем (по видам учебных занятий) и на самостоятельную работу обучающихся</w:t>
      </w:r>
      <w:bookmarkEnd w:id="3"/>
    </w:p>
    <w:p w14:paraId="572E524F" w14:textId="77777777" w:rsidR="00E10CAF" w:rsidRDefault="00E10CAF" w:rsidP="00E10CAF">
      <w:pPr>
        <w:jc w:val="center"/>
        <w:rPr>
          <w:b/>
          <w:bCs/>
          <w:sz w:val="28"/>
          <w:szCs w:val="28"/>
        </w:rPr>
      </w:pPr>
    </w:p>
    <w:p w14:paraId="27187645" w14:textId="77777777" w:rsidR="00E10CAF" w:rsidRPr="00E10CAF" w:rsidRDefault="00E10CAF" w:rsidP="00E52146">
      <w:pPr>
        <w:ind w:firstLine="709"/>
        <w:jc w:val="both"/>
        <w:rPr>
          <w:sz w:val="28"/>
          <w:szCs w:val="28"/>
        </w:rPr>
      </w:pPr>
      <w:r w:rsidRPr="00E10CAF">
        <w:rPr>
          <w:sz w:val="28"/>
          <w:szCs w:val="28"/>
        </w:rPr>
        <w:t>Общая трудоемкость освоения учебной дисциплины «</w:t>
      </w:r>
      <w:r w:rsidR="006C5E9B">
        <w:rPr>
          <w:i/>
          <w:iCs/>
          <w:sz w:val="28"/>
          <w:szCs w:val="28"/>
        </w:rPr>
        <w:t>Управление качеством</w:t>
      </w:r>
      <w:r w:rsidRPr="00E10CAF">
        <w:rPr>
          <w:sz w:val="28"/>
          <w:szCs w:val="28"/>
        </w:rPr>
        <w:t xml:space="preserve">» составляет </w:t>
      </w:r>
      <w:r w:rsidR="00441F4D">
        <w:rPr>
          <w:sz w:val="28"/>
          <w:szCs w:val="28"/>
        </w:rPr>
        <w:t>3</w:t>
      </w:r>
      <w:r w:rsidRPr="00E10CAF">
        <w:rPr>
          <w:sz w:val="28"/>
          <w:szCs w:val="28"/>
        </w:rPr>
        <w:t xml:space="preserve"> зачетных единиц </w:t>
      </w:r>
      <w:r w:rsidRPr="00F16386">
        <w:rPr>
          <w:sz w:val="28"/>
          <w:szCs w:val="28"/>
        </w:rPr>
        <w:t xml:space="preserve">или </w:t>
      </w:r>
      <w:r w:rsidR="00441F4D">
        <w:rPr>
          <w:sz w:val="28"/>
          <w:szCs w:val="28"/>
        </w:rPr>
        <w:t>108</w:t>
      </w:r>
      <w:r w:rsidRPr="00F16386">
        <w:rPr>
          <w:sz w:val="28"/>
          <w:szCs w:val="28"/>
        </w:rPr>
        <w:t xml:space="preserve"> </w:t>
      </w:r>
      <w:r w:rsidR="00C20C94" w:rsidRPr="00F16386">
        <w:rPr>
          <w:sz w:val="28"/>
          <w:szCs w:val="28"/>
        </w:rPr>
        <w:t>ак</w:t>
      </w:r>
      <w:r w:rsidR="00F16386" w:rsidRPr="00F16386">
        <w:rPr>
          <w:sz w:val="28"/>
          <w:szCs w:val="28"/>
        </w:rPr>
        <w:t>адемических</w:t>
      </w:r>
      <w:r w:rsidR="006C5E9B">
        <w:rPr>
          <w:sz w:val="28"/>
          <w:szCs w:val="28"/>
        </w:rPr>
        <w:t xml:space="preserve"> </w:t>
      </w:r>
      <w:r w:rsidR="0031032C">
        <w:rPr>
          <w:sz w:val="28"/>
          <w:szCs w:val="28"/>
        </w:rPr>
        <w:t>часов</w:t>
      </w:r>
      <w:r w:rsidRPr="00E10CAF">
        <w:rPr>
          <w:sz w:val="28"/>
          <w:szCs w:val="28"/>
        </w:rPr>
        <w:t>.</w:t>
      </w:r>
    </w:p>
    <w:p w14:paraId="707DF92C" w14:textId="77777777" w:rsidR="00E10CAF" w:rsidRPr="00E52146" w:rsidRDefault="00E10CAF" w:rsidP="00C256C6">
      <w:pPr>
        <w:rPr>
          <w:b/>
          <w:sz w:val="28"/>
          <w:szCs w:val="28"/>
        </w:rPr>
      </w:pPr>
    </w:p>
    <w:tbl>
      <w:tblPr>
        <w:tblW w:w="0" w:type="auto"/>
        <w:jc w:val="center"/>
        <w:tblCellMar>
          <w:left w:w="0" w:type="dxa"/>
          <w:right w:w="0" w:type="dxa"/>
        </w:tblCellMar>
        <w:tblLook w:val="04A0" w:firstRow="1" w:lastRow="0" w:firstColumn="1" w:lastColumn="0" w:noHBand="0" w:noVBand="1"/>
      </w:tblPr>
      <w:tblGrid>
        <w:gridCol w:w="2325"/>
        <w:gridCol w:w="2754"/>
        <w:gridCol w:w="1603"/>
        <w:gridCol w:w="1123"/>
        <w:gridCol w:w="1603"/>
      </w:tblGrid>
      <w:tr w:rsidR="00441F4D" w:rsidRPr="006B3EE3" w14:paraId="1AE016BD" w14:textId="77777777" w:rsidTr="0031032C">
        <w:trPr>
          <w:gridAfter w:val="1"/>
          <w:wAfter w:w="1603" w:type="dxa"/>
          <w:trHeight w:val="606"/>
          <w:jc w:val="center"/>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BCD1176" w14:textId="77777777" w:rsidR="00441F4D" w:rsidRPr="006B3EE3" w:rsidRDefault="00441F4D" w:rsidP="00317A1E">
            <w:pPr>
              <w:jc w:val="center"/>
            </w:pPr>
            <w:r w:rsidRPr="006B3EE3">
              <w:t>Семестр</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52394BC" w14:textId="77777777" w:rsidR="00441F4D" w:rsidRPr="006B3EE3" w:rsidRDefault="00441F4D" w:rsidP="00317A1E">
            <w:pPr>
              <w:jc w:val="center"/>
            </w:pPr>
            <w:r w:rsidRPr="006B3EE3">
              <w:t>№ семестра</w:t>
            </w:r>
          </w:p>
          <w:p w14:paraId="710DEB54" w14:textId="18C21A82" w:rsidR="00441F4D" w:rsidRPr="006B3EE3" w:rsidRDefault="00AC7978" w:rsidP="006C5E9B">
            <w:pPr>
              <w:jc w:val="center"/>
            </w:pPr>
            <w:r>
              <w:t>6</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E09D93F" w14:textId="77777777" w:rsidR="00441F4D" w:rsidRPr="006B3EE3" w:rsidRDefault="00441F4D" w:rsidP="00317A1E">
            <w:pPr>
              <w:jc w:val="center"/>
            </w:pPr>
            <w:r w:rsidRPr="006B3EE3">
              <w:t xml:space="preserve">Всего, </w:t>
            </w:r>
            <w:proofErr w:type="spellStart"/>
            <w:proofErr w:type="gramStart"/>
            <w:r w:rsidRPr="006B3EE3">
              <w:t>ак.часов</w:t>
            </w:r>
            <w:proofErr w:type="spellEnd"/>
            <w:proofErr w:type="gramEnd"/>
          </w:p>
        </w:tc>
      </w:tr>
      <w:tr w:rsidR="00441F4D" w:rsidRPr="006B3EE3" w14:paraId="66ED1745" w14:textId="77777777" w:rsidTr="0031032C">
        <w:trPr>
          <w:gridAfter w:val="1"/>
          <w:wAfter w:w="1603" w:type="dxa"/>
          <w:trHeight w:val="471"/>
          <w:jc w:val="center"/>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1D503C3" w14:textId="77777777" w:rsidR="00441F4D" w:rsidRPr="006B3EE3" w:rsidRDefault="00441F4D" w:rsidP="00B275B6">
            <w:pPr>
              <w:jc w:val="center"/>
            </w:pPr>
            <w:r w:rsidRPr="006B3EE3">
              <w:t>Общая трудоемкость (</w:t>
            </w:r>
            <w:proofErr w:type="spellStart"/>
            <w:r w:rsidRPr="006B3EE3">
              <w:t>всегоак</w:t>
            </w:r>
            <w:proofErr w:type="spellEnd"/>
            <w:r w:rsidRPr="006B3EE3">
              <w:t xml:space="preserve">. часов / </w:t>
            </w:r>
            <w:proofErr w:type="spellStart"/>
            <w:proofErr w:type="gramStart"/>
            <w:r w:rsidRPr="006B3EE3">
              <w:t>з.ед</w:t>
            </w:r>
            <w:proofErr w:type="spellEnd"/>
            <w:proofErr w:type="gramEnd"/>
            <w:r w:rsidRPr="006B3EE3">
              <w:t>)</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3FE250A" w14:textId="77777777" w:rsidR="00441F4D" w:rsidRPr="006B3EE3" w:rsidRDefault="005D4333" w:rsidP="00317A1E">
            <w:pPr>
              <w:jc w:val="center"/>
            </w:pPr>
            <w:r>
              <w:t>108/3</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7DF91E7" w14:textId="77777777" w:rsidR="00441F4D" w:rsidRPr="006B3EE3" w:rsidRDefault="005D4333" w:rsidP="00226CE7">
            <w:pPr>
              <w:jc w:val="center"/>
            </w:pPr>
            <w:r>
              <w:t>108</w:t>
            </w:r>
          </w:p>
        </w:tc>
      </w:tr>
      <w:tr w:rsidR="00401F78" w:rsidRPr="006B3EE3" w14:paraId="23DA6973" w14:textId="77777777" w:rsidTr="0031032C">
        <w:trPr>
          <w:gridAfter w:val="1"/>
          <w:wAfter w:w="1603" w:type="dxa"/>
          <w:trHeight w:val="471"/>
          <w:jc w:val="center"/>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30A28F6E" w14:textId="77777777" w:rsidR="00401F78" w:rsidRPr="006B3EE3" w:rsidRDefault="00401F78" w:rsidP="00401F78">
            <w:pPr>
              <w:jc w:val="center"/>
            </w:pPr>
            <w:r w:rsidRPr="006B3EE3">
              <w:t>Контактная работа</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7652EDF" w14:textId="77777777" w:rsidR="00401F78" w:rsidRPr="006B3EE3" w:rsidRDefault="00401F78" w:rsidP="00401F78">
            <w:pPr>
              <w:jc w:val="center"/>
            </w:pPr>
            <w:r w:rsidRPr="006B3EE3">
              <w:t>Лекции</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FC41EE4" w14:textId="0A678C67" w:rsidR="00401F78" w:rsidRPr="006B3EE3" w:rsidRDefault="00401F78" w:rsidP="00401F78">
            <w:pPr>
              <w:jc w:val="center"/>
            </w:pPr>
            <w:r>
              <w:t>14</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1E1F0AA" w14:textId="456457B5" w:rsidR="00401F78" w:rsidRPr="006B3EE3" w:rsidRDefault="00401F78" w:rsidP="00401F78">
            <w:pPr>
              <w:jc w:val="center"/>
            </w:pPr>
            <w:r>
              <w:t>14</w:t>
            </w:r>
          </w:p>
        </w:tc>
      </w:tr>
      <w:tr w:rsidR="00401F78" w:rsidRPr="006B3EE3" w14:paraId="1EE0EF4E" w14:textId="77777777" w:rsidTr="0031032C">
        <w:trPr>
          <w:gridAfter w:val="1"/>
          <w:wAfter w:w="1603" w:type="dxa"/>
          <w:trHeight w:val="471"/>
          <w:jc w:val="center"/>
        </w:trPr>
        <w:tc>
          <w:tcPr>
            <w:tcW w:w="2325" w:type="dxa"/>
            <w:vMerge/>
            <w:tcBorders>
              <w:left w:val="single" w:sz="8" w:space="0" w:color="000000"/>
              <w:right w:val="single" w:sz="8" w:space="0" w:color="000000"/>
            </w:tcBorders>
            <w:shd w:val="clear" w:color="auto" w:fill="auto"/>
            <w:vAlign w:val="center"/>
            <w:hideMark/>
          </w:tcPr>
          <w:p w14:paraId="0D0C2364" w14:textId="77777777" w:rsidR="00401F78" w:rsidRPr="006B3EE3" w:rsidRDefault="00401F78" w:rsidP="00401F78">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5B6792A" w14:textId="77777777" w:rsidR="00401F78" w:rsidRPr="006B3EE3" w:rsidRDefault="00401F78" w:rsidP="00401F78">
            <w:pPr>
              <w:jc w:val="center"/>
            </w:pPr>
            <w:r w:rsidRPr="006B3EE3">
              <w:t>Практические занятия</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452FED2" w14:textId="3186D05C" w:rsidR="00401F78" w:rsidRPr="006B3EE3" w:rsidRDefault="00401F78" w:rsidP="00401F78">
            <w:pPr>
              <w:jc w:val="center"/>
            </w:pPr>
            <w:r>
              <w:t>14</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F06B1D4" w14:textId="61183796" w:rsidR="00401F78" w:rsidRPr="006B3EE3" w:rsidRDefault="00401F78" w:rsidP="00401F78">
            <w:pPr>
              <w:jc w:val="center"/>
            </w:pPr>
            <w:r>
              <w:t>14</w:t>
            </w:r>
          </w:p>
        </w:tc>
      </w:tr>
      <w:tr w:rsidR="00401F78" w:rsidRPr="006B3EE3" w14:paraId="76A0AC76" w14:textId="791965BB" w:rsidTr="008422CD">
        <w:trPr>
          <w:trHeight w:val="471"/>
          <w:jc w:val="center"/>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6493C48" w14:textId="77777777" w:rsidR="00401F78" w:rsidRPr="006B3EE3" w:rsidRDefault="00401F78" w:rsidP="00401F78">
            <w:pPr>
              <w:jc w:val="center"/>
            </w:pPr>
            <w:r w:rsidRPr="006B3EE3">
              <w:t>Самостоятельная работа</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29A71CB" w14:textId="2DF24620" w:rsidR="00401F78" w:rsidRPr="006B3EE3" w:rsidRDefault="00401F78" w:rsidP="00401F78">
            <w:pPr>
              <w:jc w:val="center"/>
            </w:pPr>
            <w:r>
              <w:t>71</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A0C5834" w14:textId="4AC71D19" w:rsidR="00401F78" w:rsidRPr="006B3EE3" w:rsidRDefault="00401F78" w:rsidP="00401F78">
            <w:pPr>
              <w:jc w:val="center"/>
            </w:pPr>
            <w:r>
              <w:t>71</w:t>
            </w:r>
          </w:p>
        </w:tc>
        <w:tc>
          <w:tcPr>
            <w:tcW w:w="1603" w:type="dxa"/>
            <w:vAlign w:val="center"/>
          </w:tcPr>
          <w:p w14:paraId="5E60BAE1" w14:textId="41078696" w:rsidR="00401F78" w:rsidRPr="006B3EE3" w:rsidRDefault="00401F78" w:rsidP="00401F78"/>
        </w:tc>
      </w:tr>
      <w:tr w:rsidR="00401F78" w:rsidRPr="006B3EE3" w14:paraId="2906E6F2" w14:textId="77777777" w:rsidTr="0031032C">
        <w:trPr>
          <w:gridAfter w:val="1"/>
          <w:wAfter w:w="1603" w:type="dxa"/>
          <w:trHeight w:val="471"/>
          <w:jc w:val="center"/>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D052873" w14:textId="77777777" w:rsidR="00401F78" w:rsidRPr="006B3EE3" w:rsidRDefault="00401F78" w:rsidP="00401F78">
            <w:pPr>
              <w:jc w:val="center"/>
            </w:pPr>
            <w:r w:rsidRPr="006B3EE3">
              <w:t>Вид промежуточной аттестации</w:t>
            </w:r>
          </w:p>
          <w:p w14:paraId="19ED87BD" w14:textId="77777777" w:rsidR="00401F78" w:rsidRPr="006B3EE3" w:rsidRDefault="00401F78" w:rsidP="00401F78">
            <w:pPr>
              <w:jc w:val="center"/>
            </w:pPr>
            <w:r w:rsidRPr="006B3EE3">
              <w:t>(</w:t>
            </w:r>
            <w:proofErr w:type="spellStart"/>
            <w:proofErr w:type="gramStart"/>
            <w:r w:rsidRPr="006B3EE3">
              <w:t>конт.раб</w:t>
            </w:r>
            <w:proofErr w:type="spellEnd"/>
            <w:proofErr w:type="gramEnd"/>
            <w:r w:rsidRPr="006B3EE3">
              <w:t xml:space="preserve">./ </w:t>
            </w:r>
            <w:proofErr w:type="spellStart"/>
            <w:r w:rsidRPr="006B3EE3">
              <w:t>самост</w:t>
            </w:r>
            <w:proofErr w:type="spellEnd"/>
            <w:r w:rsidRPr="006B3EE3">
              <w:t>.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87D2DD5" w14:textId="77777777" w:rsidR="00401F78" w:rsidRPr="006B3EE3" w:rsidRDefault="00401F78" w:rsidP="00401F78">
            <w:pPr>
              <w:jc w:val="center"/>
            </w:pPr>
            <w:r>
              <w:t>Зачет</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5542BDC" w14:textId="77777777" w:rsidR="00401F78" w:rsidRPr="006B3EE3" w:rsidRDefault="00401F78" w:rsidP="00401F78">
            <w:pPr>
              <w:jc w:val="center"/>
            </w:pPr>
            <w:r>
              <w:t>0,25/8,75</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923447B" w14:textId="77777777" w:rsidR="00401F78" w:rsidRPr="006B3EE3" w:rsidRDefault="00401F78" w:rsidP="00401F78">
            <w:pPr>
              <w:jc w:val="center"/>
            </w:pPr>
            <w:r>
              <w:t>0,25/8,75</w:t>
            </w:r>
          </w:p>
        </w:tc>
      </w:tr>
    </w:tbl>
    <w:p w14:paraId="08D6979A" w14:textId="77777777" w:rsidR="0004282A" w:rsidRDefault="0004282A">
      <w:pPr>
        <w:rPr>
          <w:b/>
          <w:bCs/>
          <w:sz w:val="28"/>
          <w:szCs w:val="28"/>
        </w:rPr>
      </w:pPr>
      <w:r>
        <w:rPr>
          <w:b/>
          <w:bCs/>
          <w:sz w:val="28"/>
          <w:szCs w:val="28"/>
        </w:rPr>
        <w:br w:type="page"/>
      </w:r>
    </w:p>
    <w:p w14:paraId="2B829F93" w14:textId="77777777" w:rsidR="00E52146" w:rsidRPr="00F16386" w:rsidRDefault="00E52146" w:rsidP="00180388">
      <w:pPr>
        <w:pStyle w:val="1"/>
      </w:pPr>
      <w:bookmarkStart w:id="4" w:name="_Toc93575801"/>
      <w:r w:rsidRPr="00E52146">
        <w:lastRenderedPageBreak/>
        <w:t xml:space="preserve">5. Содержание дисциплины (модуля), структурированное по темам (разделам) с указанием отведенного на них количества академических </w:t>
      </w:r>
      <w:r w:rsidRPr="00F16386">
        <w:t>или астрономических часов и видов учебных занятий</w:t>
      </w:r>
      <w:bookmarkEnd w:id="4"/>
    </w:p>
    <w:p w14:paraId="4D309FD2" w14:textId="77777777" w:rsidR="00E52146" w:rsidRDefault="00E52146" w:rsidP="00E10CAF">
      <w:pPr>
        <w:jc w:val="center"/>
        <w:rPr>
          <w:b/>
          <w:bCs/>
          <w:sz w:val="28"/>
          <w:szCs w:val="28"/>
        </w:rPr>
      </w:pPr>
    </w:p>
    <w:tbl>
      <w:tblPr>
        <w:tblW w:w="0" w:type="auto"/>
        <w:tblLayout w:type="fixed"/>
        <w:tblCellMar>
          <w:left w:w="0" w:type="dxa"/>
          <w:right w:w="0" w:type="dxa"/>
        </w:tblCellMar>
        <w:tblLook w:val="01E0" w:firstRow="1" w:lastRow="1" w:firstColumn="1" w:lastColumn="1" w:noHBand="0" w:noVBand="0"/>
      </w:tblPr>
      <w:tblGrid>
        <w:gridCol w:w="477"/>
        <w:gridCol w:w="2540"/>
        <w:gridCol w:w="773"/>
        <w:gridCol w:w="567"/>
        <w:gridCol w:w="142"/>
        <w:gridCol w:w="850"/>
        <w:gridCol w:w="425"/>
        <w:gridCol w:w="142"/>
        <w:gridCol w:w="692"/>
        <w:gridCol w:w="2949"/>
      </w:tblGrid>
      <w:tr w:rsidR="009A1B77" w:rsidRPr="004C767D" w14:paraId="3C941EEC" w14:textId="77777777" w:rsidTr="009A1B77">
        <w:trPr>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5D7017D3" w14:textId="77777777" w:rsidR="009A1B77" w:rsidRPr="004C767D" w:rsidRDefault="009A1B77" w:rsidP="00E52146">
            <w:pPr>
              <w:jc w:val="center"/>
            </w:pPr>
            <w:r w:rsidRPr="004C767D">
              <w:t>№</w:t>
            </w:r>
          </w:p>
        </w:tc>
        <w:tc>
          <w:tcPr>
            <w:tcW w:w="2540"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304EE001" w14:textId="77777777" w:rsidR="009A1B77" w:rsidRPr="004C767D" w:rsidRDefault="009A1B77" w:rsidP="00E52146">
            <w:pPr>
              <w:jc w:val="center"/>
            </w:pPr>
            <w:r w:rsidRPr="004C767D">
              <w:t>Наименование раздела дисциплины (тема)</w:t>
            </w:r>
          </w:p>
        </w:tc>
        <w:tc>
          <w:tcPr>
            <w:tcW w:w="3591" w:type="dxa"/>
            <w:gridSpan w:val="7"/>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5CF464D9" w14:textId="77777777" w:rsidR="009A1B77" w:rsidRPr="004C767D" w:rsidRDefault="009A1B77" w:rsidP="00E52146">
            <w:pPr>
              <w:jc w:val="center"/>
            </w:pPr>
            <w:r w:rsidRPr="004C767D">
              <w:t>Трудоемкость</w:t>
            </w:r>
          </w:p>
        </w:tc>
        <w:tc>
          <w:tcPr>
            <w:tcW w:w="2949"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26CDB48C" w14:textId="77777777" w:rsidR="009A1B77" w:rsidRPr="004C767D" w:rsidRDefault="009A1B77" w:rsidP="00E52146">
            <w:pPr>
              <w:jc w:val="center"/>
            </w:pPr>
            <w:r w:rsidRPr="004C767D">
              <w:t>Содержание</w:t>
            </w:r>
          </w:p>
        </w:tc>
      </w:tr>
      <w:tr w:rsidR="009A1B77" w:rsidRPr="004C767D" w14:paraId="3A79CFFA" w14:textId="77777777" w:rsidTr="009A1B77">
        <w:trPr>
          <w:trHeight w:val="157"/>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19732931" w14:textId="77777777" w:rsidR="009A1B77" w:rsidRPr="004C767D" w:rsidRDefault="009A1B77" w:rsidP="00E52146">
            <w:pPr>
              <w:jc w:val="center"/>
            </w:pPr>
          </w:p>
        </w:tc>
        <w:tc>
          <w:tcPr>
            <w:tcW w:w="2540"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71FFEE07" w14:textId="77777777" w:rsidR="009A1B77" w:rsidRPr="004C767D" w:rsidRDefault="009A1B77" w:rsidP="00E52146">
            <w:pPr>
              <w:jc w:val="center"/>
            </w:pPr>
          </w:p>
        </w:tc>
        <w:tc>
          <w:tcPr>
            <w:tcW w:w="773"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14:paraId="025B6959" w14:textId="77777777" w:rsidR="009A1B77" w:rsidRPr="004C767D" w:rsidRDefault="009A1B77" w:rsidP="009A1B77">
            <w:pPr>
              <w:ind w:left="113" w:right="113"/>
              <w:jc w:val="center"/>
            </w:pPr>
            <w:r w:rsidRPr="004C767D">
              <w:t>всего</w:t>
            </w:r>
          </w:p>
        </w:tc>
        <w:tc>
          <w:tcPr>
            <w:tcW w:w="2126" w:type="dxa"/>
            <w:gridSpan w:val="5"/>
            <w:tcBorders>
              <w:top w:val="single" w:sz="8" w:space="0" w:color="000000"/>
              <w:left w:val="single" w:sz="8" w:space="0" w:color="000000"/>
              <w:bottom w:val="single" w:sz="8" w:space="0" w:color="000000"/>
              <w:right w:val="single" w:sz="8" w:space="0" w:color="000000"/>
            </w:tcBorders>
          </w:tcPr>
          <w:p w14:paraId="07E536E7" w14:textId="77777777" w:rsidR="009A1B77" w:rsidRPr="004C767D" w:rsidRDefault="009A1B77" w:rsidP="009A1B77">
            <w:pPr>
              <w:jc w:val="center"/>
            </w:pPr>
            <w:r w:rsidRPr="004C767D">
              <w:t>Контактная работа</w:t>
            </w:r>
          </w:p>
        </w:tc>
        <w:tc>
          <w:tcPr>
            <w:tcW w:w="692" w:type="dxa"/>
            <w:tcBorders>
              <w:top w:val="single" w:sz="8" w:space="0" w:color="000000"/>
              <w:left w:val="single" w:sz="8" w:space="0" w:color="000000"/>
              <w:bottom w:val="single" w:sz="8" w:space="0" w:color="000000"/>
              <w:right w:val="single" w:sz="8" w:space="0" w:color="000000"/>
            </w:tcBorders>
          </w:tcPr>
          <w:p w14:paraId="7F77FEE7" w14:textId="77777777" w:rsidR="009A1B77" w:rsidRPr="004C767D" w:rsidRDefault="009A1B77" w:rsidP="009A1B77">
            <w:pPr>
              <w:jc w:val="center"/>
            </w:pPr>
          </w:p>
        </w:tc>
        <w:tc>
          <w:tcPr>
            <w:tcW w:w="2949"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397AE396" w14:textId="77777777" w:rsidR="009A1B77" w:rsidRPr="004C767D" w:rsidRDefault="009A1B77" w:rsidP="00E52146">
            <w:pPr>
              <w:jc w:val="center"/>
            </w:pPr>
          </w:p>
        </w:tc>
      </w:tr>
      <w:tr w:rsidR="00D34FA5" w:rsidRPr="004C767D" w14:paraId="3AF9D4E0" w14:textId="77777777" w:rsidTr="00294225">
        <w:trPr>
          <w:trHeight w:val="2311"/>
        </w:trPr>
        <w:tc>
          <w:tcPr>
            <w:tcW w:w="477" w:type="dxa"/>
            <w:vMerge/>
            <w:tcBorders>
              <w:left w:val="single" w:sz="8" w:space="0" w:color="000000"/>
              <w:bottom w:val="single" w:sz="8" w:space="0" w:color="000000"/>
              <w:right w:val="single" w:sz="8" w:space="0" w:color="000000"/>
            </w:tcBorders>
            <w:vAlign w:val="center"/>
            <w:hideMark/>
          </w:tcPr>
          <w:p w14:paraId="6E2C8588" w14:textId="77777777" w:rsidR="00D34FA5" w:rsidRPr="004C767D" w:rsidRDefault="00D34FA5" w:rsidP="00E52146">
            <w:pPr>
              <w:jc w:val="center"/>
            </w:pPr>
          </w:p>
        </w:tc>
        <w:tc>
          <w:tcPr>
            <w:tcW w:w="2540" w:type="dxa"/>
            <w:vMerge/>
            <w:tcBorders>
              <w:left w:val="single" w:sz="8" w:space="0" w:color="000000"/>
              <w:bottom w:val="single" w:sz="8" w:space="0" w:color="000000"/>
              <w:right w:val="single" w:sz="8" w:space="0" w:color="000000"/>
            </w:tcBorders>
            <w:vAlign w:val="center"/>
            <w:hideMark/>
          </w:tcPr>
          <w:p w14:paraId="3D0B98D5" w14:textId="77777777" w:rsidR="00D34FA5" w:rsidRPr="004C767D" w:rsidRDefault="00D34FA5" w:rsidP="00E52146">
            <w:pPr>
              <w:jc w:val="center"/>
            </w:pPr>
          </w:p>
        </w:tc>
        <w:tc>
          <w:tcPr>
            <w:tcW w:w="773"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00F308E9" w14:textId="77777777" w:rsidR="00D34FA5" w:rsidRPr="004C767D" w:rsidRDefault="00D34FA5" w:rsidP="00E52146">
            <w:pPr>
              <w:jc w:val="cente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06A98AD8" w14:textId="77777777" w:rsidR="00D34FA5" w:rsidRPr="004C767D" w:rsidRDefault="00D34FA5" w:rsidP="00055633">
            <w:pPr>
              <w:jc w:val="center"/>
            </w:pPr>
            <w:r w:rsidRPr="004C767D">
              <w:t>лекции</w:t>
            </w:r>
          </w:p>
        </w:tc>
        <w:tc>
          <w:tcPr>
            <w:tcW w:w="14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31403CCA" w14:textId="77777777" w:rsidR="00D34FA5" w:rsidRPr="004C767D" w:rsidRDefault="00D34FA5" w:rsidP="00055633">
            <w:pPr>
              <w:jc w:val="center"/>
            </w:pPr>
            <w:proofErr w:type="spellStart"/>
            <w:r w:rsidRPr="004C767D">
              <w:t>практич</w:t>
            </w:r>
            <w:proofErr w:type="spellEnd"/>
            <w:r w:rsidRPr="004C767D">
              <w:t>. занятия</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0868D8D3" w14:textId="77777777" w:rsidR="00D34FA5" w:rsidRPr="004C767D" w:rsidRDefault="00D34FA5" w:rsidP="00055633">
            <w:pPr>
              <w:jc w:val="center"/>
            </w:pPr>
            <w:proofErr w:type="spellStart"/>
            <w:r w:rsidRPr="004C767D">
              <w:t>самост</w:t>
            </w:r>
            <w:proofErr w:type="spellEnd"/>
            <w:r w:rsidRPr="004C767D">
              <w:t>. работа</w:t>
            </w:r>
          </w:p>
        </w:tc>
        <w:tc>
          <w:tcPr>
            <w:tcW w:w="2949" w:type="dxa"/>
            <w:vMerge/>
            <w:tcBorders>
              <w:left w:val="single" w:sz="8" w:space="0" w:color="000000"/>
              <w:bottom w:val="single" w:sz="8" w:space="0" w:color="000000"/>
              <w:right w:val="single" w:sz="8" w:space="0" w:color="000000"/>
            </w:tcBorders>
            <w:vAlign w:val="center"/>
            <w:hideMark/>
          </w:tcPr>
          <w:p w14:paraId="3952DD20" w14:textId="77777777" w:rsidR="00D34FA5" w:rsidRPr="004C767D" w:rsidRDefault="00D34FA5" w:rsidP="00E52146">
            <w:pPr>
              <w:jc w:val="center"/>
            </w:pPr>
          </w:p>
        </w:tc>
      </w:tr>
      <w:tr w:rsidR="00E57A8C" w:rsidRPr="004C767D" w14:paraId="4BF7F1B6" w14:textId="77777777" w:rsidTr="009A1B77">
        <w:trPr>
          <w:trHeight w:val="277"/>
        </w:trPr>
        <w:tc>
          <w:tcPr>
            <w:tcW w:w="9557" w:type="dxa"/>
            <w:gridSpan w:val="10"/>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D687908" w14:textId="77777777" w:rsidR="00E57A8C" w:rsidRPr="004C767D" w:rsidRDefault="00441F4D" w:rsidP="00E57A8C">
            <w:pPr>
              <w:jc w:val="center"/>
            </w:pPr>
            <w:r>
              <w:t>6</w:t>
            </w:r>
            <w:r w:rsidR="00E57A8C" w:rsidRPr="004C767D">
              <w:t xml:space="preserve"> семестр</w:t>
            </w:r>
          </w:p>
        </w:tc>
      </w:tr>
      <w:tr w:rsidR="00D34FA5" w:rsidRPr="004C767D" w14:paraId="4EBF183F" w14:textId="77777777" w:rsidTr="00DA1DB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200A9BD" w14:textId="77777777" w:rsidR="00D34FA5" w:rsidRPr="004C767D" w:rsidRDefault="00D34FA5" w:rsidP="00441F4D">
            <w:pPr>
              <w:pStyle w:val="a8"/>
              <w:numPr>
                <w:ilvl w:val="0"/>
                <w:numId w:val="9"/>
              </w:numPr>
              <w:jc w:val="center"/>
            </w:pPr>
            <w:r w:rsidRPr="004C767D">
              <w:t>1.</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6E7C6A3C" w14:textId="77777777" w:rsidR="00D34FA5" w:rsidRPr="00032712" w:rsidRDefault="00D34FA5" w:rsidP="00226CE7">
            <w:pPr>
              <w:rPr>
                <w:b/>
              </w:rPr>
            </w:pPr>
            <w:bookmarkStart w:id="5" w:name="_Toc506885932"/>
            <w:bookmarkStart w:id="6" w:name="_Toc506888829"/>
            <w:r w:rsidRPr="00032712">
              <w:t>Теоретические аспекты менеджмента качества</w:t>
            </w:r>
            <w:bookmarkEnd w:id="5"/>
            <w:bookmarkEnd w:id="6"/>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60470F1" w14:textId="77777777" w:rsidR="00D34FA5" w:rsidRPr="00032712" w:rsidRDefault="005D4333" w:rsidP="005D4333">
            <w:pPr>
              <w:rPr>
                <w:b/>
              </w:rPr>
            </w:pPr>
            <w:r>
              <w:t>33</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36DA2BE" w14:textId="77777777" w:rsidR="00D34FA5" w:rsidRPr="00032712" w:rsidRDefault="00D34FA5" w:rsidP="00226CE7">
            <w:pPr>
              <w:rPr>
                <w:b/>
              </w:rPr>
            </w:pPr>
            <w:bookmarkStart w:id="7" w:name="_Toc506885934"/>
            <w:bookmarkStart w:id="8" w:name="_Toc506888831"/>
            <w:r w:rsidRPr="00032712">
              <w:t>1</w:t>
            </w:r>
            <w:bookmarkEnd w:id="7"/>
            <w:bookmarkEnd w:id="8"/>
            <w:r>
              <w:t>0</w:t>
            </w:r>
          </w:p>
        </w:tc>
        <w:tc>
          <w:tcPr>
            <w:tcW w:w="14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0094106" w14:textId="77777777" w:rsidR="00D34FA5" w:rsidRPr="004C767D" w:rsidRDefault="00D34FA5" w:rsidP="00E52146">
            <w:pPr>
              <w:jc w:val="center"/>
            </w:pPr>
            <w:bookmarkStart w:id="9" w:name="_Toc506885935"/>
            <w:bookmarkStart w:id="10" w:name="_Toc506888832"/>
            <w:r w:rsidRPr="00032712">
              <w:t>1</w:t>
            </w:r>
            <w:bookmarkEnd w:id="9"/>
            <w:bookmarkEnd w:id="10"/>
            <w:r>
              <w:t>0</w:t>
            </w: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E10292A" w14:textId="77777777" w:rsidR="00D34FA5" w:rsidRPr="00032712" w:rsidRDefault="005D4333" w:rsidP="00226CE7">
            <w:pPr>
              <w:rPr>
                <w:b/>
              </w:rPr>
            </w:pPr>
            <w:r>
              <w:t>13</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4D0833FC" w14:textId="77777777" w:rsidR="00D34FA5" w:rsidRPr="00032712" w:rsidRDefault="00D34FA5" w:rsidP="00226CE7">
            <w:pPr>
              <w:jc w:val="both"/>
              <w:rPr>
                <w:b/>
              </w:rPr>
            </w:pPr>
            <w:bookmarkStart w:id="11" w:name="_Toc506885937"/>
            <w:bookmarkStart w:id="12" w:name="_Toc506888834"/>
            <w:r w:rsidRPr="00032712">
              <w:t xml:space="preserve">Определение понятия «качество» и управление </w:t>
            </w:r>
            <w:proofErr w:type="gramStart"/>
            <w:r w:rsidRPr="00032712">
              <w:t>качества.</w:t>
            </w:r>
            <w:r w:rsidRPr="00032712">
              <w:rPr>
                <w:rFonts w:eastAsia="Calibri"/>
              </w:rPr>
              <w:t>.</w:t>
            </w:r>
            <w:proofErr w:type="gramEnd"/>
            <w:r w:rsidRPr="00032712">
              <w:t xml:space="preserve"> Вклад У. Деминга в развитие управления качеством. Цикл Деминга. 14 принципов управления качеством Деминга. Триада </w:t>
            </w:r>
            <w:proofErr w:type="gramStart"/>
            <w:r w:rsidRPr="00032712">
              <w:t xml:space="preserve">качества  </w:t>
            </w:r>
            <w:proofErr w:type="spellStart"/>
            <w:r w:rsidRPr="00032712">
              <w:t>Джурана</w:t>
            </w:r>
            <w:proofErr w:type="spellEnd"/>
            <w:proofErr w:type="gramEnd"/>
            <w:r w:rsidRPr="00032712">
              <w:t xml:space="preserve">. Концепция «Ноль дефектов» Ф. Кросби. Всеобщий контроль качества А. </w:t>
            </w:r>
            <w:proofErr w:type="spellStart"/>
            <w:r w:rsidRPr="00032712">
              <w:t>Фейгенбаума</w:t>
            </w:r>
            <w:proofErr w:type="spellEnd"/>
            <w:r w:rsidRPr="00032712">
              <w:t xml:space="preserve">. Диаграмма К. Исикавы. Философия качества Т. </w:t>
            </w:r>
            <w:proofErr w:type="spellStart"/>
            <w:r w:rsidRPr="00032712">
              <w:t>Тагути</w:t>
            </w:r>
            <w:proofErr w:type="spellEnd"/>
            <w:r w:rsidRPr="00032712">
              <w:t>. Методика «пока-</w:t>
            </w:r>
            <w:proofErr w:type="spellStart"/>
            <w:r w:rsidRPr="00032712">
              <w:t>ёка</w:t>
            </w:r>
            <w:proofErr w:type="spellEnd"/>
            <w:r w:rsidRPr="00032712">
              <w:t xml:space="preserve">» Ш. </w:t>
            </w:r>
            <w:proofErr w:type="spellStart"/>
            <w:r w:rsidRPr="00032712">
              <w:t>Шинго</w:t>
            </w:r>
            <w:proofErr w:type="spellEnd"/>
            <w:r w:rsidRPr="00032712">
              <w:t>. Отличия японской и американской школ управления качеством. Основные подходы к определению качества при внедрении технологических и продуктовых инноваций</w:t>
            </w:r>
            <w:bookmarkEnd w:id="11"/>
            <w:bookmarkEnd w:id="12"/>
          </w:p>
        </w:tc>
      </w:tr>
      <w:tr w:rsidR="00D34FA5" w:rsidRPr="004C767D" w14:paraId="53777C00" w14:textId="77777777" w:rsidTr="00013CC1">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4121097" w14:textId="77777777" w:rsidR="00D34FA5" w:rsidRPr="004C767D" w:rsidRDefault="00D34FA5" w:rsidP="00441F4D">
            <w:pPr>
              <w:pStyle w:val="a8"/>
              <w:numPr>
                <w:ilvl w:val="0"/>
                <w:numId w:val="9"/>
              </w:numPr>
              <w:jc w:val="center"/>
            </w:pPr>
            <w:r w:rsidRPr="004C767D">
              <w:t>2.</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14133352" w14:textId="77777777" w:rsidR="00D34FA5" w:rsidRPr="00032712" w:rsidRDefault="00D34FA5" w:rsidP="00226CE7">
            <w:pPr>
              <w:rPr>
                <w:b/>
              </w:rPr>
            </w:pPr>
            <w:bookmarkStart w:id="13" w:name="_Toc506885938"/>
            <w:bookmarkStart w:id="14" w:name="_Toc506888835"/>
            <w:r w:rsidRPr="00032712">
              <w:t>Концепция всеобщего управления качеством</w:t>
            </w:r>
            <w:bookmarkEnd w:id="13"/>
            <w:bookmarkEnd w:id="14"/>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FA488B0" w14:textId="77777777" w:rsidR="00D34FA5" w:rsidRPr="00032712" w:rsidRDefault="00D34FA5" w:rsidP="00226CE7">
            <w:pPr>
              <w:rPr>
                <w:b/>
              </w:rPr>
            </w:pPr>
            <w:bookmarkStart w:id="15" w:name="_Toc506885939"/>
            <w:bookmarkStart w:id="16" w:name="_Toc506888836"/>
            <w:r w:rsidRPr="00032712">
              <w:t>3</w:t>
            </w:r>
            <w:bookmarkEnd w:id="15"/>
            <w:bookmarkEnd w:id="16"/>
            <w:r>
              <w:t>3</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61C8EBF" w14:textId="77777777" w:rsidR="00D34FA5" w:rsidRPr="00032712" w:rsidRDefault="00D34FA5" w:rsidP="00226CE7">
            <w:pPr>
              <w:rPr>
                <w:b/>
              </w:rPr>
            </w:pPr>
            <w:bookmarkStart w:id="17" w:name="_Toc506885940"/>
            <w:bookmarkStart w:id="18" w:name="_Toc506888837"/>
            <w:r w:rsidRPr="00032712">
              <w:t>10</w:t>
            </w:r>
            <w:bookmarkEnd w:id="17"/>
            <w:bookmarkEnd w:id="18"/>
          </w:p>
        </w:tc>
        <w:tc>
          <w:tcPr>
            <w:tcW w:w="14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09D01D1" w14:textId="77777777" w:rsidR="00D34FA5" w:rsidRPr="004C767D" w:rsidRDefault="00D34FA5" w:rsidP="00E52146">
            <w:pPr>
              <w:jc w:val="center"/>
            </w:pPr>
            <w:bookmarkStart w:id="19" w:name="_Toc506885941"/>
            <w:bookmarkStart w:id="20" w:name="_Toc506888838"/>
            <w:r w:rsidRPr="00032712">
              <w:t>1</w:t>
            </w:r>
            <w:bookmarkEnd w:id="19"/>
            <w:bookmarkEnd w:id="20"/>
            <w:r>
              <w:t>0</w:t>
            </w: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25B6CE5" w14:textId="77777777" w:rsidR="00D34FA5" w:rsidRPr="00032712" w:rsidRDefault="005D4333" w:rsidP="00226CE7">
            <w:pPr>
              <w:rPr>
                <w:b/>
              </w:rPr>
            </w:pPr>
            <w:r>
              <w:t>13</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586D48FC" w14:textId="77777777" w:rsidR="00D34FA5" w:rsidRPr="00032712" w:rsidRDefault="00D34FA5" w:rsidP="00226CE7">
            <w:pPr>
              <w:jc w:val="both"/>
              <w:rPr>
                <w:b/>
              </w:rPr>
            </w:pPr>
            <w:bookmarkStart w:id="21" w:name="_Toc506885943"/>
            <w:bookmarkStart w:id="22" w:name="_Toc506888840"/>
            <w:r w:rsidRPr="00032712">
              <w:t xml:space="preserve">Задачи и функции </w:t>
            </w:r>
            <w:r w:rsidRPr="00032712">
              <w:rPr>
                <w:lang w:val="en-US"/>
              </w:rPr>
              <w:t>TQM</w:t>
            </w:r>
            <w:r w:rsidRPr="00032712">
              <w:t xml:space="preserve">. </w:t>
            </w:r>
            <w:r w:rsidRPr="00032712">
              <w:rPr>
                <w:rFonts w:eastAsia="Calibri"/>
              </w:rPr>
              <w:t xml:space="preserve">Основные принципы реализации всеобщего управления </w:t>
            </w:r>
            <w:proofErr w:type="gramStart"/>
            <w:r w:rsidRPr="00032712">
              <w:rPr>
                <w:rFonts w:eastAsia="Calibri"/>
              </w:rPr>
              <w:t>качеством</w:t>
            </w:r>
            <w:r w:rsidRPr="00032712">
              <w:t xml:space="preserve"> :</w:t>
            </w:r>
            <w:proofErr w:type="gramEnd"/>
            <w:r w:rsidRPr="00032712">
              <w:t xml:space="preserve"> ориентация на потребителя; роль руководства; вовлечение сотрудников; процессный подход; постоянное совершенствование; </w:t>
            </w:r>
            <w:r w:rsidRPr="00032712">
              <w:lastRenderedPageBreak/>
              <w:t xml:space="preserve">вовлечение поставщиков; принятие решений, основанное на фактах. Основные </w:t>
            </w:r>
            <w:proofErr w:type="gramStart"/>
            <w:r w:rsidRPr="00032712">
              <w:t>принципы  реализации</w:t>
            </w:r>
            <w:proofErr w:type="gramEnd"/>
            <w:r w:rsidRPr="00032712">
              <w:t xml:space="preserve">   всеобщего управления качеством в операционной (производственной) деятельности организации при внедрении технологических и продуктовых инноваций Теоретические  аспекты  документального оформления решений в области управления качеством при внедрении технологических и продуктовых инноваций или организационных изменений</w:t>
            </w:r>
            <w:bookmarkEnd w:id="21"/>
            <w:bookmarkEnd w:id="22"/>
          </w:p>
          <w:p w14:paraId="7395C36F" w14:textId="77777777" w:rsidR="00D34FA5" w:rsidRPr="00032712" w:rsidRDefault="00D34FA5" w:rsidP="00226CE7">
            <w:pPr>
              <w:jc w:val="both"/>
              <w:rPr>
                <w:b/>
              </w:rPr>
            </w:pPr>
            <w:bookmarkStart w:id="23" w:name="_Toc506885944"/>
            <w:bookmarkStart w:id="24" w:name="_Toc506888841"/>
            <w:r w:rsidRPr="00032712">
              <w:t>Структура затрат на качество. Управление затратами на качество. Документирование системы менеджмента качества. Определение процессов СМК. Оценка СМК. Совершенствование СМК.</w:t>
            </w:r>
            <w:bookmarkEnd w:id="23"/>
            <w:bookmarkEnd w:id="24"/>
          </w:p>
        </w:tc>
      </w:tr>
      <w:tr w:rsidR="00D34FA5" w:rsidRPr="004C767D" w14:paraId="14754E89" w14:textId="77777777" w:rsidTr="00944AB0">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9DCDD73" w14:textId="77777777" w:rsidR="00D34FA5" w:rsidRPr="004C767D" w:rsidRDefault="00D34FA5" w:rsidP="00441F4D">
            <w:pPr>
              <w:pStyle w:val="a8"/>
              <w:numPr>
                <w:ilvl w:val="0"/>
                <w:numId w:val="9"/>
              </w:numPr>
              <w:jc w:val="center"/>
            </w:pPr>
            <w:r w:rsidRPr="004C767D">
              <w:lastRenderedPageBreak/>
              <w:t>1.</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19284944" w14:textId="77777777" w:rsidR="00D34FA5" w:rsidRPr="00032712" w:rsidRDefault="00D34FA5" w:rsidP="00226CE7">
            <w:pPr>
              <w:rPr>
                <w:b/>
              </w:rPr>
            </w:pPr>
            <w:bookmarkStart w:id="25" w:name="_Toc506885945"/>
            <w:bookmarkStart w:id="26" w:name="_Toc506888842"/>
            <w:r w:rsidRPr="00032712">
              <w:t>Методы управления качеством</w:t>
            </w:r>
            <w:bookmarkEnd w:id="25"/>
            <w:bookmarkEnd w:id="26"/>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98F69EE" w14:textId="77777777" w:rsidR="00D34FA5" w:rsidRPr="00032712" w:rsidRDefault="00D34FA5" w:rsidP="00226CE7">
            <w:pPr>
              <w:rPr>
                <w:b/>
              </w:rPr>
            </w:pPr>
            <w:r>
              <w:t>33</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DDF9A17" w14:textId="77777777" w:rsidR="00D34FA5" w:rsidRPr="00032712" w:rsidRDefault="005D4333" w:rsidP="00226CE7">
            <w:pPr>
              <w:rPr>
                <w:b/>
              </w:rPr>
            </w:pPr>
            <w:r>
              <w:t>8</w:t>
            </w:r>
          </w:p>
        </w:tc>
        <w:tc>
          <w:tcPr>
            <w:tcW w:w="14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6273AE7" w14:textId="77777777" w:rsidR="00D34FA5" w:rsidRPr="004C767D" w:rsidRDefault="005D4333" w:rsidP="001C3B98">
            <w:pPr>
              <w:jc w:val="center"/>
            </w:pPr>
            <w:r>
              <w:t>8</w:t>
            </w: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A0B5B86" w14:textId="77777777" w:rsidR="00D34FA5" w:rsidRPr="00032712" w:rsidRDefault="005D4333" w:rsidP="00226CE7">
            <w:pPr>
              <w:rPr>
                <w:b/>
              </w:rPr>
            </w:pPr>
            <w:r>
              <w:t>17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20C318F2" w14:textId="77777777" w:rsidR="00D34FA5" w:rsidRPr="00032712" w:rsidRDefault="00D34FA5" w:rsidP="00226CE7">
            <w:pPr>
              <w:jc w:val="both"/>
              <w:rPr>
                <w:rFonts w:eastAsia="Courier New"/>
                <w:b/>
              </w:rPr>
            </w:pPr>
            <w:bookmarkStart w:id="27" w:name="_Toc506885950"/>
            <w:bookmarkStart w:id="28" w:name="_Toc506888847"/>
            <w:r w:rsidRPr="00032712">
              <w:t xml:space="preserve">Структурирование функции качества. Анализ видов и последствий потенциальных отказов. </w:t>
            </w:r>
            <w:r w:rsidRPr="00032712">
              <w:rPr>
                <w:rFonts w:eastAsia="Courier New"/>
              </w:rPr>
              <w:t>Проведение количественных и качественных исследований в области контроля качества при принятии управленческих решений при построении экономических, финансовых и организационных управленческих моделей путем адаптации к конкретным задачам управления</w:t>
            </w:r>
            <w:bookmarkEnd w:id="27"/>
            <w:bookmarkEnd w:id="28"/>
          </w:p>
          <w:p w14:paraId="77A0B9BA" w14:textId="77777777" w:rsidR="00D34FA5" w:rsidRPr="00032712" w:rsidRDefault="00D34FA5" w:rsidP="00226CE7">
            <w:pPr>
              <w:jc w:val="both"/>
              <w:rPr>
                <w:b/>
              </w:rPr>
            </w:pPr>
            <w:bookmarkStart w:id="29" w:name="_Toc506885951"/>
            <w:bookmarkStart w:id="30" w:name="_Toc506888848"/>
            <w:r w:rsidRPr="00032712">
              <w:t>Простые и новые инструменты контроля качества</w:t>
            </w:r>
            <w:bookmarkEnd w:id="29"/>
            <w:bookmarkEnd w:id="30"/>
          </w:p>
          <w:p w14:paraId="6C020F27" w14:textId="77777777" w:rsidR="00D34FA5" w:rsidRPr="00032712" w:rsidRDefault="00D34FA5" w:rsidP="00226CE7">
            <w:pPr>
              <w:jc w:val="both"/>
              <w:rPr>
                <w:b/>
              </w:rPr>
            </w:pPr>
            <w:bookmarkStart w:id="31" w:name="_Toc506885952"/>
            <w:bookmarkStart w:id="32" w:name="_Toc506888849"/>
            <w:r w:rsidRPr="00032712">
              <w:t xml:space="preserve">Особенности построения </w:t>
            </w:r>
            <w:r w:rsidRPr="00032712">
              <w:lastRenderedPageBreak/>
              <w:t xml:space="preserve">диаграммы разброса </w:t>
            </w:r>
            <w:proofErr w:type="gramStart"/>
            <w:r w:rsidRPr="00032712">
              <w:t>Использование  диаграммы</w:t>
            </w:r>
            <w:proofErr w:type="gramEnd"/>
            <w:r w:rsidRPr="00032712">
              <w:t xml:space="preserve">  разброса для количественного анализа информации Использование простые инструменты повышения качества при внедрении технологических и продуктовых инноваций</w:t>
            </w:r>
            <w:bookmarkEnd w:id="31"/>
            <w:bookmarkEnd w:id="32"/>
          </w:p>
          <w:p w14:paraId="260C2B4E" w14:textId="77777777" w:rsidR="00D34FA5" w:rsidRPr="00032712" w:rsidRDefault="00D34FA5" w:rsidP="00226CE7">
            <w:pPr>
              <w:jc w:val="both"/>
              <w:rPr>
                <w:b/>
              </w:rPr>
            </w:pPr>
            <w:bookmarkStart w:id="33" w:name="_Toc506885953"/>
            <w:bookmarkStart w:id="34" w:name="_Toc506888850"/>
            <w:proofErr w:type="gramStart"/>
            <w:r w:rsidRPr="00032712">
              <w:t>Использование  новых</w:t>
            </w:r>
            <w:proofErr w:type="gramEnd"/>
            <w:r w:rsidRPr="00032712">
              <w:t xml:space="preserve">  инструментов контроля качества для качественного анализа информации</w:t>
            </w:r>
            <w:bookmarkStart w:id="35" w:name="_Toc506885954"/>
            <w:bookmarkStart w:id="36" w:name="_Toc506888851"/>
            <w:bookmarkEnd w:id="33"/>
            <w:bookmarkEnd w:id="34"/>
            <w:r w:rsidRPr="00032712">
              <w:t xml:space="preserve">. </w:t>
            </w:r>
            <w:r w:rsidRPr="00032712">
              <w:rPr>
                <w:rFonts w:eastAsia="Calibri"/>
              </w:rPr>
              <w:t>Применение гистограммы, стратификации данных, причинно-следственной диаграммы, диаграммы взаимосвязей, диаграммы Парето.</w:t>
            </w:r>
            <w:bookmarkEnd w:id="35"/>
            <w:bookmarkEnd w:id="36"/>
          </w:p>
          <w:p w14:paraId="3BE6049C" w14:textId="77777777" w:rsidR="00D34FA5" w:rsidRPr="00032712" w:rsidRDefault="00D34FA5" w:rsidP="00226CE7">
            <w:pPr>
              <w:jc w:val="both"/>
              <w:rPr>
                <w:b/>
              </w:rPr>
            </w:pPr>
            <w:bookmarkStart w:id="37" w:name="_Toc506885955"/>
            <w:bookmarkStart w:id="38" w:name="_Toc506888852"/>
            <w:r w:rsidRPr="00032712">
              <w:t xml:space="preserve">Семь новых инструментов контроля качества. Методы </w:t>
            </w:r>
            <w:proofErr w:type="spellStart"/>
            <w:r w:rsidRPr="00032712">
              <w:t>Тагути</w:t>
            </w:r>
            <w:proofErr w:type="spellEnd"/>
            <w:r w:rsidRPr="00032712">
              <w:t>. Система ТРМ. Бережливое производство. Методика «шесть сигм». Реинжиниринг бизнес-процессов. Управление знаниями.</w:t>
            </w:r>
            <w:r w:rsidRPr="00032712">
              <w:rPr>
                <w:rFonts w:eastAsia="Calibri"/>
              </w:rPr>
              <w:t xml:space="preserve"> </w:t>
            </w:r>
            <w:r w:rsidRPr="00032712">
              <w:t>Проведение анализа видов и последствий потенциальных отказов при внедрении продуктовых инноваций;</w:t>
            </w:r>
            <w:bookmarkEnd w:id="37"/>
            <w:bookmarkEnd w:id="38"/>
          </w:p>
          <w:p w14:paraId="024BB422" w14:textId="77777777" w:rsidR="00D34FA5" w:rsidRDefault="00D34FA5" w:rsidP="00226CE7">
            <w:pPr>
              <w:jc w:val="both"/>
              <w:rPr>
                <w:b/>
              </w:rPr>
            </w:pPr>
            <w:bookmarkStart w:id="39" w:name="_Toc506885956"/>
            <w:bookmarkStart w:id="40" w:name="_Toc506888853"/>
            <w:r w:rsidRPr="00032712">
              <w:t>Использование методики «упорядочение» или 5</w:t>
            </w:r>
            <w:r w:rsidRPr="00032712">
              <w:rPr>
                <w:lang w:val="en-US"/>
              </w:rPr>
              <w:t>S</w:t>
            </w:r>
            <w:r w:rsidRPr="00032712">
              <w:t xml:space="preserve"> при внедрении технологических и продуктовых инноваций;</w:t>
            </w:r>
            <w:r w:rsidRPr="00032712">
              <w:rPr>
                <w:rFonts w:eastAsia="Courier New"/>
              </w:rPr>
              <w:t xml:space="preserve"> Разработка и документальное оформление решения в области </w:t>
            </w:r>
            <w:r w:rsidRPr="00032712">
              <w:t xml:space="preserve">управления качеством при внедрении технологических и продуктовых инноваций Применение гистограммы, стратификации данных, причинно-следственной диаграммы, диаграммы </w:t>
            </w:r>
            <w:r w:rsidRPr="00032712">
              <w:lastRenderedPageBreak/>
              <w:t>взаимосвязей, диаграммы Парето при внедрении технологических и продуктовых инноваций или организационных изменений</w:t>
            </w:r>
            <w:bookmarkStart w:id="41" w:name="_Toc506885957"/>
            <w:bookmarkEnd w:id="39"/>
            <w:bookmarkEnd w:id="40"/>
          </w:p>
          <w:p w14:paraId="2D4A3F90" w14:textId="77777777" w:rsidR="00D34FA5" w:rsidRPr="00032712" w:rsidRDefault="00D34FA5" w:rsidP="00226CE7">
            <w:pPr>
              <w:jc w:val="both"/>
              <w:rPr>
                <w:b/>
              </w:rPr>
            </w:pPr>
            <w:bookmarkStart w:id="42" w:name="_Toc506888854"/>
            <w:r w:rsidRPr="00032712">
              <w:t>Основные методики в области управления знаниями</w:t>
            </w:r>
            <w:r w:rsidRPr="00032712">
              <w:rPr>
                <w:rFonts w:eastAsia="Courier New"/>
              </w:rPr>
              <w:t xml:space="preserve"> Использование моделей и стратегий управления знаниями для построения экономических, финансовых и организационных управленческих </w:t>
            </w:r>
            <w:proofErr w:type="gramStart"/>
            <w:r w:rsidRPr="00032712">
              <w:rPr>
                <w:rFonts w:eastAsia="Courier New"/>
              </w:rPr>
              <w:t>моделей  путем</w:t>
            </w:r>
            <w:proofErr w:type="gramEnd"/>
            <w:r w:rsidRPr="00032712">
              <w:rPr>
                <w:rFonts w:eastAsia="Courier New"/>
              </w:rPr>
              <w:t xml:space="preserve"> их адаптации к конкретным задачам управления</w:t>
            </w:r>
            <w:bookmarkEnd w:id="41"/>
            <w:bookmarkEnd w:id="42"/>
          </w:p>
        </w:tc>
      </w:tr>
      <w:tr w:rsidR="00441F4D" w:rsidRPr="004C767D" w14:paraId="3C92EC34" w14:textId="77777777" w:rsidTr="00441F4D">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352925E" w14:textId="77777777" w:rsidR="00441F4D" w:rsidRPr="004C767D" w:rsidRDefault="00441F4D" w:rsidP="001C3B98">
            <w:r>
              <w:lastRenderedPageBreak/>
              <w:t>Зачет</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1C60D9E" w14:textId="77777777" w:rsidR="00441F4D" w:rsidRPr="004C767D" w:rsidRDefault="00441F4D" w:rsidP="002E34AD">
            <w:pPr>
              <w:jc w:val="center"/>
            </w:pPr>
            <w:r>
              <w:t>9</w:t>
            </w:r>
          </w:p>
        </w:tc>
        <w:tc>
          <w:tcPr>
            <w:tcW w:w="1984" w:type="dxa"/>
            <w:gridSpan w:val="4"/>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6054EC6" w14:textId="77777777" w:rsidR="00441F4D" w:rsidRPr="004C767D" w:rsidRDefault="00441F4D" w:rsidP="001C3B98">
            <w:pPr>
              <w:jc w:val="center"/>
            </w:pPr>
            <w:r>
              <w:t>0,25</w:t>
            </w: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4ABDCBD" w14:textId="77777777" w:rsidR="00441F4D" w:rsidRPr="004C767D" w:rsidRDefault="00441F4D" w:rsidP="001C3B98">
            <w:pPr>
              <w:jc w:val="center"/>
            </w:pPr>
            <w:r>
              <w:t>8,75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0404490" w14:textId="77777777" w:rsidR="00441F4D" w:rsidRPr="004C767D" w:rsidRDefault="00441F4D" w:rsidP="001C3B98">
            <w:pPr>
              <w:jc w:val="center"/>
            </w:pPr>
            <w:r w:rsidRPr="004C767D">
              <w:t> </w:t>
            </w:r>
          </w:p>
        </w:tc>
      </w:tr>
      <w:tr w:rsidR="00441F4D" w:rsidRPr="004C767D" w14:paraId="56A33913" w14:textId="77777777" w:rsidTr="00441F4D">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B7C60F4" w14:textId="77777777" w:rsidR="00441F4D" w:rsidRPr="004C767D" w:rsidRDefault="00441F4D" w:rsidP="001C3B98">
            <w:pPr>
              <w:jc w:val="center"/>
            </w:pPr>
            <w:r>
              <w:t>Итого за 6</w:t>
            </w:r>
            <w:r w:rsidRPr="004C767D">
              <w:t>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DA0659B" w14:textId="77777777" w:rsidR="00441F4D" w:rsidRPr="004C767D" w:rsidRDefault="00441F4D" w:rsidP="001C3B98">
            <w:pPr>
              <w:jc w:val="center"/>
            </w:pPr>
            <w:r w:rsidRPr="004C767D">
              <w:t> </w:t>
            </w:r>
            <w:r>
              <w:t>108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D66B39E" w14:textId="586A6F47" w:rsidR="00441F4D" w:rsidRPr="004C767D" w:rsidRDefault="00401F78" w:rsidP="001C3B98">
            <w:pPr>
              <w:jc w:val="center"/>
            </w:pPr>
            <w:r>
              <w:t>14</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80572BD" w14:textId="444A4682" w:rsidR="00441F4D" w:rsidRPr="004C767D" w:rsidRDefault="00401F78" w:rsidP="001C3B98">
            <w:pPr>
              <w:jc w:val="center"/>
            </w:pPr>
            <w:r>
              <w:t>14</w:t>
            </w:r>
            <w:r w:rsidR="00441F4D">
              <w:t>,25</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640F9B4B" w14:textId="77777777" w:rsidR="00441F4D" w:rsidRPr="004C767D" w:rsidRDefault="00441F4D" w:rsidP="001C3B98">
            <w:pPr>
              <w:jc w:val="center"/>
            </w:pP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5C575E5" w14:textId="0D406D71" w:rsidR="00441F4D" w:rsidRPr="004C767D" w:rsidRDefault="00401F78" w:rsidP="001C3B98">
            <w:pPr>
              <w:jc w:val="center"/>
            </w:pPr>
            <w:r>
              <w:t>79</w:t>
            </w:r>
            <w:r w:rsidR="00441F4D">
              <w:t>,75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348B060" w14:textId="77777777" w:rsidR="00441F4D" w:rsidRPr="004C767D" w:rsidRDefault="00441F4D" w:rsidP="001C3B98">
            <w:pPr>
              <w:jc w:val="center"/>
            </w:pPr>
            <w:r w:rsidRPr="004C767D">
              <w:t> </w:t>
            </w:r>
          </w:p>
        </w:tc>
      </w:tr>
    </w:tbl>
    <w:p w14:paraId="4ED184D0" w14:textId="77777777" w:rsidR="00E52146" w:rsidRDefault="00E52146" w:rsidP="00E10CAF">
      <w:pPr>
        <w:jc w:val="center"/>
        <w:rPr>
          <w:sz w:val="28"/>
          <w:szCs w:val="28"/>
        </w:rPr>
      </w:pPr>
    </w:p>
    <w:p w14:paraId="56E10384" w14:textId="77777777" w:rsidR="00E52146" w:rsidRDefault="00E52146" w:rsidP="00180388">
      <w:pPr>
        <w:pStyle w:val="1"/>
      </w:pPr>
      <w:bookmarkStart w:id="43" w:name="_Toc93575802"/>
      <w:r w:rsidRPr="00E52146">
        <w:t>6. Перечень учебно-методического обеспечения для самостоятельной работы обучающихся по дисциплине (модулю)</w:t>
      </w:r>
      <w:bookmarkEnd w:id="43"/>
    </w:p>
    <w:p w14:paraId="1150C4A2" w14:textId="77777777" w:rsidR="00E52146"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1030"/>
        <w:gridCol w:w="4083"/>
        <w:gridCol w:w="1841"/>
        <w:gridCol w:w="2336"/>
      </w:tblGrid>
      <w:tr w:rsidR="00E57A8C" w:rsidRPr="0004282A" w14:paraId="00E927E7" w14:textId="77777777" w:rsidTr="00E57A8C">
        <w:trPr>
          <w:trHeight w:val="624"/>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29440FC" w14:textId="77777777" w:rsidR="00E57A8C" w:rsidRPr="0004282A" w:rsidRDefault="00E57A8C" w:rsidP="00E52146">
            <w:pPr>
              <w:jc w:val="center"/>
            </w:pP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C8DDDFC" w14:textId="77777777" w:rsidR="00E57A8C" w:rsidRPr="0004282A" w:rsidRDefault="00E57A8C" w:rsidP="00E52146">
            <w:pPr>
              <w:jc w:val="center"/>
            </w:pPr>
            <w:r w:rsidRPr="0004282A">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1989EF9B" w14:textId="77777777" w:rsidR="00E57A8C" w:rsidRPr="0004282A" w:rsidRDefault="00E57A8C" w:rsidP="00E52146">
            <w:pPr>
              <w:jc w:val="center"/>
            </w:pPr>
            <w:r w:rsidRPr="0004282A">
              <w:t xml:space="preserve">Трудоемкость, </w:t>
            </w:r>
            <w:proofErr w:type="spellStart"/>
            <w:proofErr w:type="gramStart"/>
            <w:r w:rsidR="00011448" w:rsidRPr="0004282A">
              <w:t>ак.</w:t>
            </w:r>
            <w:r w:rsidRPr="0004282A">
              <w:t>часы</w:t>
            </w:r>
            <w:proofErr w:type="spellEnd"/>
            <w:proofErr w:type="gramEnd"/>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BB9C5E1" w14:textId="77777777" w:rsidR="00E57A8C" w:rsidRPr="0004282A" w:rsidRDefault="00E57A8C" w:rsidP="00E52146">
            <w:pPr>
              <w:jc w:val="center"/>
            </w:pPr>
            <w:r w:rsidRPr="0004282A">
              <w:t>Форма контроля</w:t>
            </w:r>
            <w:r w:rsidR="00434C77" w:rsidRPr="0004282A">
              <w:t>*</w:t>
            </w:r>
          </w:p>
        </w:tc>
      </w:tr>
      <w:tr w:rsidR="00E52146" w:rsidRPr="0004282A" w14:paraId="32C70467"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BAC7042" w14:textId="77777777" w:rsidR="00E52146" w:rsidRPr="0004282A" w:rsidRDefault="00E52146" w:rsidP="00E52146">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15B5550" w14:textId="77777777" w:rsidR="00E52146" w:rsidRPr="0004282A" w:rsidRDefault="00E52146" w:rsidP="00E52146">
            <w:r w:rsidRPr="0004282A">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7E4D263" w14:textId="28D0FB41" w:rsidR="00E52146" w:rsidRPr="0004282A" w:rsidRDefault="00441F4D" w:rsidP="00E52146">
            <w:pPr>
              <w:jc w:val="center"/>
            </w:pPr>
            <w:r>
              <w:t>1</w:t>
            </w:r>
            <w:r w:rsidR="00401F78">
              <w:t>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0680CFD" w14:textId="77777777" w:rsidR="00E52146" w:rsidRPr="0004282A" w:rsidRDefault="00E52146" w:rsidP="00E52146">
            <w:pPr>
              <w:jc w:val="center"/>
            </w:pPr>
            <w:r w:rsidRPr="0004282A">
              <w:t>Консультация преподавателя, устное собеседование</w:t>
            </w:r>
          </w:p>
        </w:tc>
      </w:tr>
      <w:tr w:rsidR="00E52146" w:rsidRPr="0004282A" w14:paraId="61B6F976" w14:textId="77777777" w:rsidTr="00E52146">
        <w:trPr>
          <w:trHeight w:val="1168"/>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800A9A1" w14:textId="77777777" w:rsidR="00E52146" w:rsidRPr="0004282A" w:rsidRDefault="00E52146" w:rsidP="00E52146">
            <w:pPr>
              <w:jc w:val="center"/>
            </w:pPr>
            <w:r w:rsidRPr="0004282A">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C784EEA" w14:textId="77777777" w:rsidR="00E52146" w:rsidRPr="0004282A" w:rsidRDefault="00E52146" w:rsidP="00E52146">
            <w:r w:rsidRPr="0004282A">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E786782" w14:textId="3698B5D9" w:rsidR="00E52146" w:rsidRPr="0004282A" w:rsidRDefault="00401F78" w:rsidP="00E52146">
            <w:pPr>
              <w:jc w:val="center"/>
            </w:pPr>
            <w:r>
              <w:t>20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C27D3D9" w14:textId="77777777" w:rsidR="00E52146" w:rsidRPr="0004282A" w:rsidRDefault="00E52146" w:rsidP="00E52146">
            <w:pPr>
              <w:jc w:val="center"/>
            </w:pPr>
            <w:r w:rsidRPr="0004282A">
              <w:t>Выступление с докладом,</w:t>
            </w:r>
          </w:p>
          <w:p w14:paraId="2EF6FBB5" w14:textId="77777777" w:rsidR="00E52146" w:rsidRPr="0004282A" w:rsidRDefault="00E52146" w:rsidP="00E52146">
            <w:pPr>
              <w:jc w:val="center"/>
            </w:pPr>
            <w:r w:rsidRPr="0004282A">
              <w:t>презентация,</w:t>
            </w:r>
          </w:p>
          <w:p w14:paraId="54231A5B" w14:textId="77777777" w:rsidR="00E52146" w:rsidRPr="0004282A" w:rsidRDefault="00E52146" w:rsidP="00E52146">
            <w:pPr>
              <w:jc w:val="center"/>
            </w:pPr>
            <w:r w:rsidRPr="0004282A">
              <w:t>ответы на дискуссионные вопросы</w:t>
            </w:r>
          </w:p>
        </w:tc>
      </w:tr>
      <w:tr w:rsidR="00E52146" w:rsidRPr="0004282A" w14:paraId="51CEE1BE"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38D0CFE" w14:textId="77777777" w:rsidR="00E52146" w:rsidRPr="0004282A" w:rsidRDefault="00E52146" w:rsidP="00E52146">
            <w:pPr>
              <w:jc w:val="center"/>
            </w:pPr>
            <w:r w:rsidRPr="0004282A">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538400C" w14:textId="77777777" w:rsidR="00E52146" w:rsidRPr="0004282A" w:rsidRDefault="00E52146" w:rsidP="005D4333">
            <w:r w:rsidRPr="0004282A">
              <w:t>Подготовка к текуще</w:t>
            </w:r>
            <w:r w:rsidR="00EC316E" w:rsidRPr="0004282A">
              <w:t>му</w:t>
            </w:r>
            <w:r w:rsidR="005D4333">
              <w:t xml:space="preserve"> </w:t>
            </w:r>
            <w:r w:rsidR="00EC316E" w:rsidRPr="0004282A">
              <w:t>контролю</w:t>
            </w:r>
            <w:r w:rsidRPr="0004282A">
              <w:t xml:space="preserve"> (тестирование)</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9FDC2AF" w14:textId="590C49F9" w:rsidR="00E52146" w:rsidRPr="0004282A" w:rsidRDefault="005D4333" w:rsidP="00E52146">
            <w:pPr>
              <w:jc w:val="center"/>
            </w:pPr>
            <w:r>
              <w:t>1</w:t>
            </w:r>
            <w:r w:rsidR="00401F78">
              <w:t>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7228181" w14:textId="77777777" w:rsidR="00E52146" w:rsidRPr="0004282A" w:rsidRDefault="00E52146" w:rsidP="005D4333">
            <w:pPr>
              <w:jc w:val="center"/>
            </w:pPr>
            <w:r w:rsidRPr="0004282A">
              <w:t>Тесты</w:t>
            </w:r>
          </w:p>
        </w:tc>
      </w:tr>
      <w:tr w:rsidR="00E52146" w:rsidRPr="0004282A" w14:paraId="703E6A4E"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8B7127D" w14:textId="77777777" w:rsidR="00E52146" w:rsidRPr="0004282A" w:rsidRDefault="00E52146" w:rsidP="00E52146">
            <w:pPr>
              <w:jc w:val="center"/>
            </w:pPr>
            <w:r w:rsidRPr="0004282A">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24CFE6E" w14:textId="77777777" w:rsidR="00E52146" w:rsidRPr="0004282A" w:rsidRDefault="00E52146" w:rsidP="00E52146">
            <w:r w:rsidRPr="0004282A">
              <w:t>Подготовка к промежуточно</w:t>
            </w:r>
            <w:r w:rsidR="00EC316E" w:rsidRPr="0004282A">
              <w:t>й аттестации</w:t>
            </w:r>
          </w:p>
          <w:p w14:paraId="0EC9A492" w14:textId="77777777" w:rsidR="00E52146" w:rsidRPr="0004282A" w:rsidRDefault="00E52146" w:rsidP="00E52146">
            <w:r w:rsidRPr="0004282A">
              <w:t>(вопросы к зачету, итоговый тест</w:t>
            </w:r>
            <w:r w:rsidR="008B3A85" w:rsidRPr="0004282A">
              <w:t>, написание курсовой работы</w:t>
            </w: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8BB2A03" w14:textId="77777777" w:rsidR="00E52146" w:rsidRPr="0004282A" w:rsidRDefault="00441F4D" w:rsidP="00055633">
            <w:pPr>
              <w:jc w:val="center"/>
            </w:pPr>
            <w:r>
              <w:t>8,75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F479F09" w14:textId="77777777" w:rsidR="00E52146" w:rsidRPr="0004282A" w:rsidRDefault="00E52146" w:rsidP="00E52146">
            <w:pPr>
              <w:jc w:val="center"/>
            </w:pPr>
            <w:r w:rsidRPr="0004282A">
              <w:t>Устное собеседование,</w:t>
            </w:r>
          </w:p>
          <w:p w14:paraId="29AD1654" w14:textId="77777777" w:rsidR="00E52146" w:rsidRPr="0004282A" w:rsidRDefault="00E52146" w:rsidP="00E52146">
            <w:pPr>
              <w:jc w:val="center"/>
            </w:pPr>
            <w:r w:rsidRPr="0004282A">
              <w:t>тестирование</w:t>
            </w:r>
            <w:r w:rsidR="008B3A85" w:rsidRPr="0004282A">
              <w:t>, защита курсовой работы</w:t>
            </w:r>
          </w:p>
        </w:tc>
      </w:tr>
    </w:tbl>
    <w:p w14:paraId="258131B7" w14:textId="77777777" w:rsidR="00434C77" w:rsidRPr="00434C77" w:rsidRDefault="00434C77" w:rsidP="00434C77">
      <w:pPr>
        <w:rPr>
          <w:i/>
          <w:sz w:val="28"/>
          <w:szCs w:val="28"/>
        </w:rPr>
      </w:pPr>
    </w:p>
    <w:p w14:paraId="685D0B3A" w14:textId="77777777" w:rsidR="00E52146" w:rsidRPr="00E52146" w:rsidRDefault="00E52146" w:rsidP="00E52146">
      <w:pPr>
        <w:ind w:firstLine="709"/>
        <w:jc w:val="both"/>
        <w:rPr>
          <w:sz w:val="28"/>
          <w:szCs w:val="28"/>
        </w:rPr>
      </w:pPr>
      <w:r w:rsidRPr="00E52146">
        <w:rPr>
          <w:sz w:val="28"/>
          <w:szCs w:val="28"/>
        </w:rPr>
        <w:lastRenderedPageBreak/>
        <w:t>Для самостоятельной работы по дисциплине (модулю) обучающиеся используют следующее учебно-методическое обеспечение:</w:t>
      </w:r>
    </w:p>
    <w:p w14:paraId="20DBCF38" w14:textId="77777777" w:rsidR="00BF428B" w:rsidRPr="00441F4D" w:rsidRDefault="00BF428B" w:rsidP="00BF428B">
      <w:pPr>
        <w:pStyle w:val="a8"/>
        <w:numPr>
          <w:ilvl w:val="0"/>
          <w:numId w:val="10"/>
        </w:numPr>
        <w:ind w:left="0" w:firstLine="709"/>
        <w:contextualSpacing w:val="0"/>
        <w:jc w:val="both"/>
        <w:rPr>
          <w:rFonts w:eastAsia="Times New Roman"/>
          <w:sz w:val="28"/>
          <w:szCs w:val="28"/>
        </w:rPr>
      </w:pPr>
      <w:bookmarkStart w:id="44" w:name="_Toc93575803"/>
      <w:r w:rsidRPr="00441F4D">
        <w:rPr>
          <w:rFonts w:eastAsia="Times New Roman"/>
          <w:sz w:val="28"/>
          <w:szCs w:val="28"/>
        </w:rPr>
        <w:t>Комаров Н. </w:t>
      </w:r>
      <w:proofErr w:type="spellStart"/>
      <w:r w:rsidRPr="00441F4D">
        <w:rPr>
          <w:rFonts w:eastAsia="Times New Roman"/>
          <w:sz w:val="28"/>
          <w:szCs w:val="28"/>
        </w:rPr>
        <w:t>М.Управление</w:t>
      </w:r>
      <w:proofErr w:type="spellEnd"/>
      <w:r w:rsidRPr="00441F4D">
        <w:rPr>
          <w:rFonts w:eastAsia="Times New Roman"/>
          <w:sz w:val="28"/>
          <w:szCs w:val="28"/>
        </w:rPr>
        <w:t xml:space="preserve"> качеством и инфраструктура предприятий сервиса бытовой и офисной техники: Учебное пособие / Н.М. Комаров, Т.И. Зворыкина, А.В. Максимов. - М.: СОЛОН-Пр., 2020. - 128 с. </w:t>
      </w:r>
      <w:r w:rsidRPr="00441F4D">
        <w:rPr>
          <w:sz w:val="28"/>
          <w:szCs w:val="28"/>
        </w:rPr>
        <w:t>https://znanium.com/catalog/document?id=392280</w:t>
      </w:r>
      <w:r w:rsidRPr="00441F4D">
        <w:rPr>
          <w:rFonts w:eastAsia="Times New Roman"/>
          <w:sz w:val="28"/>
          <w:szCs w:val="28"/>
        </w:rPr>
        <w:t xml:space="preserve"> </w:t>
      </w:r>
    </w:p>
    <w:p w14:paraId="2BA9553C" w14:textId="77777777" w:rsidR="00BF428B" w:rsidRPr="00441F4D" w:rsidRDefault="00BF428B" w:rsidP="00BF428B">
      <w:pPr>
        <w:pStyle w:val="a8"/>
        <w:numPr>
          <w:ilvl w:val="0"/>
          <w:numId w:val="10"/>
        </w:numPr>
        <w:ind w:left="0" w:firstLine="709"/>
        <w:contextualSpacing w:val="0"/>
        <w:jc w:val="both"/>
        <w:rPr>
          <w:sz w:val="28"/>
          <w:szCs w:val="28"/>
        </w:rPr>
      </w:pPr>
      <w:r w:rsidRPr="00441F4D">
        <w:rPr>
          <w:bCs/>
          <w:sz w:val="28"/>
          <w:szCs w:val="28"/>
        </w:rPr>
        <w:t xml:space="preserve">Менеджмент качества выполнения работ, услуг и </w:t>
      </w:r>
      <w:proofErr w:type="gramStart"/>
      <w:r w:rsidRPr="00441F4D">
        <w:rPr>
          <w:bCs/>
          <w:sz w:val="28"/>
          <w:szCs w:val="28"/>
        </w:rPr>
        <w:t>сервиса</w:t>
      </w:r>
      <w:r w:rsidRPr="00441F4D">
        <w:rPr>
          <w:sz w:val="28"/>
          <w:szCs w:val="28"/>
        </w:rPr>
        <w:t xml:space="preserve"> :</w:t>
      </w:r>
      <w:proofErr w:type="gramEnd"/>
      <w:r w:rsidRPr="00441F4D">
        <w:rPr>
          <w:sz w:val="28"/>
          <w:szCs w:val="28"/>
        </w:rPr>
        <w:t xml:space="preserve"> учебное пособие / Данилова-Г.М. Волковская, Г.И. Молчанов. — </w:t>
      </w:r>
      <w:proofErr w:type="gramStart"/>
      <w:r w:rsidRPr="00441F4D">
        <w:rPr>
          <w:sz w:val="28"/>
          <w:szCs w:val="28"/>
        </w:rPr>
        <w:t>Москва :</w:t>
      </w:r>
      <w:proofErr w:type="gramEnd"/>
      <w:r w:rsidRPr="00441F4D">
        <w:rPr>
          <w:sz w:val="28"/>
          <w:szCs w:val="28"/>
        </w:rPr>
        <w:t xml:space="preserve"> </w:t>
      </w:r>
      <w:proofErr w:type="spellStart"/>
      <w:r w:rsidRPr="00441F4D">
        <w:rPr>
          <w:sz w:val="28"/>
          <w:szCs w:val="28"/>
        </w:rPr>
        <w:t>КноРус</w:t>
      </w:r>
      <w:proofErr w:type="spellEnd"/>
      <w:r w:rsidRPr="00441F4D">
        <w:rPr>
          <w:sz w:val="28"/>
          <w:szCs w:val="28"/>
        </w:rPr>
        <w:t xml:space="preserve">, 2020. — 288 с. — Для бакалавров. https://www.book.ru/book/934223 </w:t>
      </w:r>
    </w:p>
    <w:p w14:paraId="1A37B9FD" w14:textId="77777777" w:rsidR="00BF428B" w:rsidRDefault="00BF428B" w:rsidP="00BF428B">
      <w:pPr>
        <w:pStyle w:val="a8"/>
        <w:numPr>
          <w:ilvl w:val="0"/>
          <w:numId w:val="10"/>
        </w:numPr>
        <w:ind w:left="0" w:firstLine="709"/>
        <w:jc w:val="both"/>
        <w:rPr>
          <w:rFonts w:eastAsia="Times New Roman"/>
          <w:sz w:val="28"/>
          <w:szCs w:val="28"/>
        </w:rPr>
      </w:pPr>
      <w:r w:rsidRPr="00B0626F">
        <w:rPr>
          <w:rFonts w:eastAsia="Times New Roman"/>
          <w:sz w:val="28"/>
          <w:szCs w:val="28"/>
        </w:rPr>
        <w:t xml:space="preserve">Аристов, О. В. Управление </w:t>
      </w:r>
      <w:proofErr w:type="gramStart"/>
      <w:r w:rsidRPr="00B0626F">
        <w:rPr>
          <w:rFonts w:eastAsia="Times New Roman"/>
          <w:sz w:val="28"/>
          <w:szCs w:val="28"/>
        </w:rPr>
        <w:t>качеством :</w:t>
      </w:r>
      <w:proofErr w:type="gramEnd"/>
      <w:r w:rsidRPr="00B0626F">
        <w:rPr>
          <w:rFonts w:eastAsia="Times New Roman"/>
          <w:sz w:val="28"/>
          <w:szCs w:val="28"/>
        </w:rPr>
        <w:t xml:space="preserve"> учебник / О.В. Аристов. — 2-е изд., </w:t>
      </w:r>
      <w:proofErr w:type="spellStart"/>
      <w:r w:rsidRPr="00B0626F">
        <w:rPr>
          <w:rFonts w:eastAsia="Times New Roman"/>
          <w:sz w:val="28"/>
          <w:szCs w:val="28"/>
        </w:rPr>
        <w:t>перераб</w:t>
      </w:r>
      <w:proofErr w:type="spellEnd"/>
      <w:r w:rsidRPr="00B0626F">
        <w:rPr>
          <w:rFonts w:eastAsia="Times New Roman"/>
          <w:sz w:val="28"/>
          <w:szCs w:val="28"/>
        </w:rPr>
        <w:t xml:space="preserve">. и доп. — </w:t>
      </w:r>
      <w:proofErr w:type="gramStart"/>
      <w:r w:rsidRPr="00B0626F">
        <w:rPr>
          <w:rFonts w:eastAsia="Times New Roman"/>
          <w:sz w:val="28"/>
          <w:szCs w:val="28"/>
        </w:rPr>
        <w:t>Москва :</w:t>
      </w:r>
      <w:proofErr w:type="gramEnd"/>
      <w:r w:rsidRPr="00B0626F">
        <w:rPr>
          <w:rFonts w:eastAsia="Times New Roman"/>
          <w:sz w:val="28"/>
          <w:szCs w:val="28"/>
        </w:rPr>
        <w:t xml:space="preserve"> ИНФРА-М, 2024. — 224 с. — (Высшее образование: Бакалавриат). - ISBN 978-5-16-016093-1. - </w:t>
      </w:r>
      <w:proofErr w:type="gramStart"/>
      <w:r w:rsidRPr="00B0626F">
        <w:rPr>
          <w:rFonts w:eastAsia="Times New Roman"/>
          <w:sz w:val="28"/>
          <w:szCs w:val="28"/>
        </w:rPr>
        <w:t>Текст :</w:t>
      </w:r>
      <w:proofErr w:type="gramEnd"/>
      <w:r w:rsidRPr="00B0626F">
        <w:rPr>
          <w:rFonts w:eastAsia="Times New Roman"/>
          <w:sz w:val="28"/>
          <w:szCs w:val="28"/>
        </w:rPr>
        <w:t xml:space="preserve"> электронный. - URL: </w:t>
      </w:r>
      <w:hyperlink r:id="rId11" w:history="1">
        <w:r w:rsidRPr="006112E9">
          <w:rPr>
            <w:rStyle w:val="af5"/>
            <w:rFonts w:eastAsia="Times New Roman"/>
            <w:sz w:val="28"/>
            <w:szCs w:val="28"/>
          </w:rPr>
          <w:t>https://znanium.com/catalog/product/2127015</w:t>
        </w:r>
      </w:hyperlink>
      <w:r>
        <w:rPr>
          <w:rFonts w:eastAsia="Times New Roman"/>
          <w:sz w:val="28"/>
          <w:szCs w:val="28"/>
        </w:rPr>
        <w:t xml:space="preserve"> </w:t>
      </w:r>
    </w:p>
    <w:p w14:paraId="66E6D48F" w14:textId="77777777" w:rsidR="00BF428B" w:rsidRPr="00B0626F" w:rsidRDefault="00BF428B" w:rsidP="00BF428B">
      <w:pPr>
        <w:pStyle w:val="a8"/>
        <w:numPr>
          <w:ilvl w:val="0"/>
          <w:numId w:val="10"/>
        </w:numPr>
        <w:ind w:left="0" w:firstLine="709"/>
        <w:contextualSpacing w:val="0"/>
        <w:jc w:val="both"/>
        <w:rPr>
          <w:rFonts w:eastAsia="Times New Roman"/>
          <w:bCs/>
          <w:sz w:val="28"/>
          <w:szCs w:val="28"/>
        </w:rPr>
      </w:pPr>
      <w:r w:rsidRPr="00B0626F">
        <w:rPr>
          <w:rFonts w:eastAsia="Times New Roman"/>
          <w:sz w:val="28"/>
          <w:szCs w:val="28"/>
        </w:rPr>
        <w:t xml:space="preserve">Елохов, А. М. Управление </w:t>
      </w:r>
      <w:proofErr w:type="gramStart"/>
      <w:r w:rsidRPr="00B0626F">
        <w:rPr>
          <w:rFonts w:eastAsia="Times New Roman"/>
          <w:sz w:val="28"/>
          <w:szCs w:val="28"/>
        </w:rPr>
        <w:t>качеством :</w:t>
      </w:r>
      <w:proofErr w:type="gramEnd"/>
      <w:r w:rsidRPr="00B0626F">
        <w:rPr>
          <w:rFonts w:eastAsia="Times New Roman"/>
          <w:sz w:val="28"/>
          <w:szCs w:val="28"/>
        </w:rPr>
        <w:t xml:space="preserve"> учебное пособие / А. М. Елохов. — 2-е изд., </w:t>
      </w:r>
      <w:proofErr w:type="spellStart"/>
      <w:r w:rsidRPr="00B0626F">
        <w:rPr>
          <w:rFonts w:eastAsia="Times New Roman"/>
          <w:sz w:val="28"/>
          <w:szCs w:val="28"/>
        </w:rPr>
        <w:t>перераб</w:t>
      </w:r>
      <w:proofErr w:type="spellEnd"/>
      <w:r w:rsidRPr="00B0626F">
        <w:rPr>
          <w:rFonts w:eastAsia="Times New Roman"/>
          <w:sz w:val="28"/>
          <w:szCs w:val="28"/>
        </w:rPr>
        <w:t xml:space="preserve">. и доп. — </w:t>
      </w:r>
      <w:proofErr w:type="gramStart"/>
      <w:r w:rsidRPr="00B0626F">
        <w:rPr>
          <w:rFonts w:eastAsia="Times New Roman"/>
          <w:sz w:val="28"/>
          <w:szCs w:val="28"/>
        </w:rPr>
        <w:t>Москва :</w:t>
      </w:r>
      <w:proofErr w:type="gramEnd"/>
      <w:r w:rsidRPr="00B0626F">
        <w:rPr>
          <w:rFonts w:eastAsia="Times New Roman"/>
          <w:sz w:val="28"/>
          <w:szCs w:val="28"/>
        </w:rPr>
        <w:t xml:space="preserve"> ИНФРА-М, 2024. — 334 с. — (Высшее образование). - ISBN 978-5-16-019107-2. - </w:t>
      </w:r>
      <w:proofErr w:type="gramStart"/>
      <w:r w:rsidRPr="00B0626F">
        <w:rPr>
          <w:rFonts w:eastAsia="Times New Roman"/>
          <w:sz w:val="28"/>
          <w:szCs w:val="28"/>
        </w:rPr>
        <w:t>Текст :</w:t>
      </w:r>
      <w:proofErr w:type="gramEnd"/>
      <w:r w:rsidRPr="00B0626F">
        <w:rPr>
          <w:rFonts w:eastAsia="Times New Roman"/>
          <w:sz w:val="28"/>
          <w:szCs w:val="28"/>
        </w:rPr>
        <w:t xml:space="preserve"> электронный. - URL: </w:t>
      </w:r>
      <w:hyperlink r:id="rId12" w:history="1">
        <w:r w:rsidRPr="006112E9">
          <w:rPr>
            <w:rStyle w:val="af5"/>
            <w:rFonts w:eastAsia="Times New Roman"/>
            <w:sz w:val="28"/>
            <w:szCs w:val="28"/>
          </w:rPr>
          <w:t>https://znanium.ru/catalog/product/2087316</w:t>
        </w:r>
      </w:hyperlink>
      <w:r>
        <w:rPr>
          <w:rFonts w:eastAsia="Times New Roman"/>
          <w:sz w:val="28"/>
          <w:szCs w:val="28"/>
        </w:rPr>
        <w:t xml:space="preserve"> </w:t>
      </w:r>
    </w:p>
    <w:p w14:paraId="40754DE3" w14:textId="77777777" w:rsidR="00BF428B" w:rsidRPr="00436497" w:rsidRDefault="00BF428B" w:rsidP="00BF428B">
      <w:pPr>
        <w:pStyle w:val="a8"/>
        <w:numPr>
          <w:ilvl w:val="0"/>
          <w:numId w:val="10"/>
        </w:numPr>
        <w:ind w:left="0" w:firstLine="709"/>
        <w:contextualSpacing w:val="0"/>
        <w:jc w:val="both"/>
        <w:rPr>
          <w:rFonts w:eastAsia="Times New Roman"/>
          <w:bCs/>
          <w:sz w:val="28"/>
          <w:szCs w:val="28"/>
        </w:rPr>
      </w:pPr>
      <w:r w:rsidRPr="00441F4D">
        <w:rPr>
          <w:rFonts w:eastAsia="Times New Roman"/>
          <w:bCs/>
          <w:sz w:val="28"/>
          <w:szCs w:val="28"/>
        </w:rPr>
        <w:t>Фонд оценочных и методических материалов</w:t>
      </w:r>
      <w:r w:rsidRPr="008F4A14">
        <w:rPr>
          <w:rFonts w:eastAsia="Times New Roman"/>
          <w:bCs/>
          <w:sz w:val="28"/>
          <w:szCs w:val="28"/>
        </w:rPr>
        <w:t xml:space="preserve"> по дисциплине</w:t>
      </w:r>
      <w:r w:rsidRPr="005B0543">
        <w:rPr>
          <w:rFonts w:eastAsia="Times New Roman"/>
          <w:bCs/>
          <w:sz w:val="28"/>
          <w:szCs w:val="28"/>
        </w:rPr>
        <w:t xml:space="preserve"> «</w:t>
      </w:r>
      <w:r w:rsidRPr="005B0543">
        <w:rPr>
          <w:sz w:val="28"/>
          <w:szCs w:val="28"/>
        </w:rPr>
        <w:t>Управление качеством</w:t>
      </w:r>
      <w:r w:rsidRPr="00436497">
        <w:rPr>
          <w:rFonts w:eastAsia="Times New Roman"/>
          <w:bCs/>
          <w:sz w:val="28"/>
          <w:szCs w:val="28"/>
        </w:rPr>
        <w:t>»</w:t>
      </w:r>
    </w:p>
    <w:p w14:paraId="71785A71" w14:textId="77777777" w:rsidR="00E52146" w:rsidRPr="00180388" w:rsidRDefault="00946A9F" w:rsidP="00180388">
      <w:pPr>
        <w:pStyle w:val="1"/>
      </w:pPr>
      <w:r w:rsidRPr="00180388">
        <w:t>7</w:t>
      </w:r>
      <w:r w:rsidR="00E52146" w:rsidRPr="00180388">
        <w:t xml:space="preserve">.Фонд оценочных </w:t>
      </w:r>
      <w:r w:rsidR="003F31B2" w:rsidRPr="00180388">
        <w:t>и методических материалов</w:t>
      </w:r>
      <w:r w:rsidR="00E52146" w:rsidRPr="00180388">
        <w:t xml:space="preserve"> для проведения промежуточной аттестации обучающихся по дисциплине</w:t>
      </w:r>
      <w:bookmarkEnd w:id="44"/>
    </w:p>
    <w:p w14:paraId="31328754" w14:textId="77777777" w:rsidR="00441F4D" w:rsidRDefault="00441F4D" w:rsidP="00441F4D">
      <w:pPr>
        <w:jc w:val="center"/>
        <w:rPr>
          <w:b/>
          <w:bCs/>
          <w:sz w:val="28"/>
          <w:szCs w:val="28"/>
        </w:rPr>
      </w:pPr>
    </w:p>
    <w:p w14:paraId="7A7E791B" w14:textId="77777777" w:rsidR="00441F4D" w:rsidRPr="00B1045F" w:rsidRDefault="00441F4D" w:rsidP="00441F4D">
      <w:pPr>
        <w:jc w:val="center"/>
        <w:rPr>
          <w:b/>
          <w:bCs/>
          <w:color w:val="000000" w:themeColor="text1"/>
          <w:sz w:val="28"/>
          <w:szCs w:val="28"/>
        </w:rPr>
      </w:pPr>
      <w:r w:rsidRPr="00B1045F">
        <w:rPr>
          <w:b/>
          <w:bCs/>
          <w:color w:val="000000" w:themeColor="text1"/>
          <w:sz w:val="28"/>
          <w:szCs w:val="28"/>
        </w:rPr>
        <w:t>Вопросы для проведения промежуточной аттестации (зачета)</w:t>
      </w:r>
    </w:p>
    <w:p w14:paraId="60F8E79C" w14:textId="77777777" w:rsidR="00B1045F" w:rsidRPr="00ED6336" w:rsidRDefault="00B1045F" w:rsidP="00B1045F">
      <w:pPr>
        <w:pStyle w:val="a8"/>
        <w:numPr>
          <w:ilvl w:val="0"/>
          <w:numId w:val="14"/>
        </w:numPr>
        <w:suppressAutoHyphens/>
        <w:contextualSpacing w:val="0"/>
        <w:jc w:val="both"/>
        <w:rPr>
          <w:sz w:val="28"/>
          <w:szCs w:val="28"/>
        </w:rPr>
      </w:pPr>
      <w:r w:rsidRPr="00ED6336">
        <w:rPr>
          <w:sz w:val="28"/>
          <w:szCs w:val="28"/>
        </w:rPr>
        <w:t xml:space="preserve">Роль менеджмента качества в современном менеджменте.  </w:t>
      </w:r>
    </w:p>
    <w:p w14:paraId="47DA2D9A" w14:textId="77777777" w:rsidR="00B1045F" w:rsidRPr="00ED6336" w:rsidRDefault="00B1045F" w:rsidP="00B1045F">
      <w:pPr>
        <w:pStyle w:val="a8"/>
        <w:numPr>
          <w:ilvl w:val="0"/>
          <w:numId w:val="14"/>
        </w:numPr>
        <w:suppressAutoHyphens/>
        <w:contextualSpacing w:val="0"/>
        <w:jc w:val="both"/>
        <w:rPr>
          <w:sz w:val="28"/>
          <w:szCs w:val="28"/>
        </w:rPr>
      </w:pPr>
      <w:r w:rsidRPr="00ED6336">
        <w:rPr>
          <w:rFonts w:eastAsia="Calibri"/>
          <w:sz w:val="28"/>
          <w:szCs w:val="28"/>
        </w:rPr>
        <w:t>Содержание понятий «качество» и «управление качеством»</w:t>
      </w:r>
    </w:p>
    <w:p w14:paraId="1814564C" w14:textId="77777777" w:rsidR="00B1045F" w:rsidRPr="00ED6336" w:rsidRDefault="00B1045F" w:rsidP="00B1045F">
      <w:pPr>
        <w:pStyle w:val="a8"/>
        <w:numPr>
          <w:ilvl w:val="0"/>
          <w:numId w:val="14"/>
        </w:numPr>
        <w:suppressAutoHyphens/>
        <w:contextualSpacing w:val="0"/>
        <w:jc w:val="both"/>
        <w:rPr>
          <w:sz w:val="28"/>
          <w:szCs w:val="28"/>
        </w:rPr>
      </w:pPr>
      <w:r w:rsidRPr="00ED6336">
        <w:rPr>
          <w:sz w:val="28"/>
          <w:szCs w:val="28"/>
        </w:rPr>
        <w:t>Вклад Деминга в развитие менеджмента качества.</w:t>
      </w:r>
    </w:p>
    <w:p w14:paraId="5F3F63EB" w14:textId="77777777" w:rsidR="00B1045F" w:rsidRPr="00ED6336" w:rsidRDefault="00B1045F" w:rsidP="00B1045F">
      <w:pPr>
        <w:pStyle w:val="a8"/>
        <w:numPr>
          <w:ilvl w:val="0"/>
          <w:numId w:val="14"/>
        </w:numPr>
        <w:suppressAutoHyphens/>
        <w:jc w:val="both"/>
        <w:rPr>
          <w:rFonts w:eastAsia="Times New Roman"/>
          <w:bCs/>
          <w:sz w:val="28"/>
          <w:szCs w:val="28"/>
        </w:rPr>
      </w:pPr>
      <w:r w:rsidRPr="00ED6336">
        <w:rPr>
          <w:sz w:val="28"/>
          <w:szCs w:val="28"/>
        </w:rPr>
        <w:t xml:space="preserve">Вклад У. Деминга в управление качеством </w:t>
      </w:r>
    </w:p>
    <w:p w14:paraId="1DE9250F" w14:textId="77777777" w:rsidR="00B1045F" w:rsidRPr="00ED6336" w:rsidRDefault="00B1045F" w:rsidP="00B1045F">
      <w:pPr>
        <w:pStyle w:val="a8"/>
        <w:numPr>
          <w:ilvl w:val="0"/>
          <w:numId w:val="14"/>
        </w:numPr>
        <w:suppressAutoHyphens/>
        <w:contextualSpacing w:val="0"/>
        <w:jc w:val="both"/>
        <w:rPr>
          <w:sz w:val="28"/>
          <w:szCs w:val="28"/>
        </w:rPr>
      </w:pPr>
      <w:r w:rsidRPr="00ED6336">
        <w:rPr>
          <w:sz w:val="28"/>
          <w:szCs w:val="28"/>
        </w:rPr>
        <w:t xml:space="preserve">Вклад западных ученых в развитие менеджмента качества </w:t>
      </w:r>
    </w:p>
    <w:p w14:paraId="143F7F80" w14:textId="77777777" w:rsidR="00B1045F" w:rsidRPr="00ED6336" w:rsidRDefault="00B1045F" w:rsidP="00B1045F">
      <w:pPr>
        <w:pStyle w:val="a8"/>
        <w:numPr>
          <w:ilvl w:val="0"/>
          <w:numId w:val="14"/>
        </w:numPr>
        <w:suppressAutoHyphens/>
        <w:contextualSpacing w:val="0"/>
        <w:jc w:val="both"/>
        <w:rPr>
          <w:sz w:val="28"/>
          <w:szCs w:val="28"/>
        </w:rPr>
      </w:pPr>
      <w:r w:rsidRPr="00ED6336">
        <w:rPr>
          <w:sz w:val="28"/>
          <w:szCs w:val="28"/>
        </w:rPr>
        <w:t>Вклад японских ученых в развитие менеджмента качества.</w:t>
      </w:r>
    </w:p>
    <w:p w14:paraId="630B1D2D" w14:textId="77777777" w:rsidR="00B1045F" w:rsidRPr="00ED6336" w:rsidRDefault="00B1045F" w:rsidP="00B1045F">
      <w:pPr>
        <w:pStyle w:val="a8"/>
        <w:numPr>
          <w:ilvl w:val="0"/>
          <w:numId w:val="14"/>
        </w:numPr>
        <w:suppressAutoHyphens/>
        <w:contextualSpacing w:val="0"/>
        <w:jc w:val="both"/>
        <w:rPr>
          <w:rFonts w:eastAsia="Calibri"/>
          <w:sz w:val="28"/>
          <w:szCs w:val="28"/>
        </w:rPr>
      </w:pPr>
      <w:r w:rsidRPr="00ED6336">
        <w:rPr>
          <w:rFonts w:eastAsia="Calibri"/>
          <w:sz w:val="28"/>
          <w:szCs w:val="28"/>
        </w:rPr>
        <w:t>Вклад К. Исикавы в управление качеством</w:t>
      </w:r>
    </w:p>
    <w:p w14:paraId="3C6B32B8" w14:textId="77777777" w:rsidR="00B1045F" w:rsidRPr="00ED6336" w:rsidRDefault="00B1045F" w:rsidP="00B1045F">
      <w:pPr>
        <w:pStyle w:val="a8"/>
        <w:numPr>
          <w:ilvl w:val="0"/>
          <w:numId w:val="14"/>
        </w:numPr>
        <w:suppressAutoHyphens/>
        <w:contextualSpacing w:val="0"/>
        <w:jc w:val="both"/>
        <w:rPr>
          <w:rFonts w:eastAsia="Calibri"/>
          <w:sz w:val="28"/>
          <w:szCs w:val="28"/>
        </w:rPr>
      </w:pPr>
      <w:r w:rsidRPr="00ED6336">
        <w:rPr>
          <w:rFonts w:eastAsia="Calibri"/>
          <w:sz w:val="28"/>
          <w:szCs w:val="28"/>
        </w:rPr>
        <w:t xml:space="preserve">Вклад Г. </w:t>
      </w:r>
      <w:proofErr w:type="spellStart"/>
      <w:r w:rsidRPr="00ED6336">
        <w:rPr>
          <w:rFonts w:eastAsia="Calibri"/>
          <w:sz w:val="28"/>
          <w:szCs w:val="28"/>
        </w:rPr>
        <w:t>Тагути</w:t>
      </w:r>
      <w:proofErr w:type="spellEnd"/>
      <w:r w:rsidRPr="00ED6336">
        <w:rPr>
          <w:rFonts w:eastAsia="Calibri"/>
          <w:sz w:val="28"/>
          <w:szCs w:val="28"/>
        </w:rPr>
        <w:t xml:space="preserve"> в управление качеством </w:t>
      </w:r>
    </w:p>
    <w:p w14:paraId="7785A1D8" w14:textId="77777777" w:rsidR="00B1045F" w:rsidRPr="00ED6336" w:rsidRDefault="00B1045F" w:rsidP="00B1045F">
      <w:pPr>
        <w:pStyle w:val="a8"/>
        <w:numPr>
          <w:ilvl w:val="0"/>
          <w:numId w:val="14"/>
        </w:numPr>
        <w:suppressAutoHyphens/>
        <w:contextualSpacing w:val="0"/>
        <w:jc w:val="both"/>
        <w:rPr>
          <w:rFonts w:eastAsia="Calibri"/>
          <w:sz w:val="28"/>
          <w:szCs w:val="28"/>
        </w:rPr>
      </w:pPr>
      <w:r w:rsidRPr="00ED6336">
        <w:rPr>
          <w:rFonts w:eastAsia="Calibri"/>
          <w:sz w:val="28"/>
          <w:szCs w:val="28"/>
        </w:rPr>
        <w:t>Основные различия между американским и японскими подходами                       к      управлению качеством</w:t>
      </w:r>
    </w:p>
    <w:p w14:paraId="5C9ED5FA" w14:textId="77777777" w:rsidR="00B1045F" w:rsidRPr="00ED6336" w:rsidRDefault="00B1045F" w:rsidP="00B1045F">
      <w:pPr>
        <w:pStyle w:val="a8"/>
        <w:numPr>
          <w:ilvl w:val="0"/>
          <w:numId w:val="14"/>
        </w:numPr>
        <w:suppressAutoHyphens/>
        <w:contextualSpacing w:val="0"/>
        <w:jc w:val="both"/>
        <w:rPr>
          <w:sz w:val="28"/>
          <w:szCs w:val="28"/>
        </w:rPr>
      </w:pPr>
      <w:r w:rsidRPr="00ED6336">
        <w:rPr>
          <w:sz w:val="28"/>
          <w:szCs w:val="28"/>
        </w:rPr>
        <w:t>Принципы всеобщего управления качеством.</w:t>
      </w:r>
    </w:p>
    <w:p w14:paraId="5483B10F" w14:textId="77777777" w:rsidR="00B1045F" w:rsidRPr="00ED6336" w:rsidRDefault="00B1045F" w:rsidP="00B1045F">
      <w:pPr>
        <w:pStyle w:val="a8"/>
        <w:numPr>
          <w:ilvl w:val="0"/>
          <w:numId w:val="14"/>
        </w:numPr>
        <w:suppressAutoHyphens/>
        <w:jc w:val="both"/>
        <w:rPr>
          <w:rFonts w:eastAsia="Times New Roman"/>
          <w:bCs/>
          <w:sz w:val="28"/>
          <w:szCs w:val="28"/>
        </w:rPr>
      </w:pPr>
      <w:r w:rsidRPr="00ED6336">
        <w:rPr>
          <w:sz w:val="28"/>
          <w:szCs w:val="28"/>
        </w:rPr>
        <w:t>Вовлечение поставщиков как принцип всеобщего управления качеством</w:t>
      </w:r>
    </w:p>
    <w:p w14:paraId="5B2C731A" w14:textId="77777777" w:rsidR="00B1045F" w:rsidRPr="00ED6336" w:rsidRDefault="00B1045F" w:rsidP="00B1045F">
      <w:pPr>
        <w:pStyle w:val="a8"/>
        <w:numPr>
          <w:ilvl w:val="0"/>
          <w:numId w:val="14"/>
        </w:numPr>
        <w:suppressAutoHyphens/>
        <w:contextualSpacing w:val="0"/>
        <w:jc w:val="both"/>
        <w:rPr>
          <w:rFonts w:eastAsia="Calibri"/>
          <w:sz w:val="28"/>
          <w:szCs w:val="28"/>
        </w:rPr>
      </w:pPr>
      <w:r w:rsidRPr="00ED6336">
        <w:rPr>
          <w:rFonts w:eastAsia="Calibri"/>
          <w:sz w:val="28"/>
          <w:szCs w:val="28"/>
        </w:rPr>
        <w:t>Принятие решений, основанных на фактах как принцип всеобщего управления качеством</w:t>
      </w:r>
    </w:p>
    <w:p w14:paraId="53488070" w14:textId="77777777" w:rsidR="00B1045F" w:rsidRPr="00ED6336" w:rsidRDefault="00B1045F" w:rsidP="00B1045F">
      <w:pPr>
        <w:pStyle w:val="a8"/>
        <w:numPr>
          <w:ilvl w:val="0"/>
          <w:numId w:val="14"/>
        </w:numPr>
        <w:suppressAutoHyphens/>
        <w:contextualSpacing w:val="0"/>
        <w:jc w:val="both"/>
        <w:rPr>
          <w:rFonts w:eastAsia="Calibri"/>
          <w:sz w:val="28"/>
          <w:szCs w:val="28"/>
        </w:rPr>
      </w:pPr>
      <w:r w:rsidRPr="00ED6336">
        <w:rPr>
          <w:rFonts w:eastAsia="Calibri"/>
          <w:sz w:val="28"/>
          <w:szCs w:val="28"/>
        </w:rPr>
        <w:t>Ориентация на потребителя как принцип всеобщего управления качеством</w:t>
      </w:r>
    </w:p>
    <w:p w14:paraId="1F743A48" w14:textId="77777777" w:rsidR="00B1045F" w:rsidRPr="00ED6336" w:rsidRDefault="00B1045F" w:rsidP="00B1045F">
      <w:pPr>
        <w:pStyle w:val="a8"/>
        <w:numPr>
          <w:ilvl w:val="0"/>
          <w:numId w:val="14"/>
        </w:numPr>
        <w:suppressAutoHyphens/>
        <w:contextualSpacing w:val="0"/>
        <w:jc w:val="both"/>
        <w:rPr>
          <w:rFonts w:eastAsia="Calibri"/>
          <w:sz w:val="28"/>
          <w:szCs w:val="28"/>
        </w:rPr>
      </w:pPr>
      <w:r w:rsidRPr="00ED6336">
        <w:rPr>
          <w:rFonts w:eastAsia="Calibri"/>
          <w:sz w:val="28"/>
          <w:szCs w:val="28"/>
        </w:rPr>
        <w:t xml:space="preserve">Роль руководства как принцип всеобщего управления качеством </w:t>
      </w:r>
    </w:p>
    <w:p w14:paraId="48EC9DB8" w14:textId="77777777" w:rsidR="00B1045F" w:rsidRPr="00ED6336" w:rsidRDefault="00B1045F" w:rsidP="00B1045F">
      <w:pPr>
        <w:pStyle w:val="a8"/>
        <w:numPr>
          <w:ilvl w:val="0"/>
          <w:numId w:val="14"/>
        </w:numPr>
        <w:suppressAutoHyphens/>
        <w:contextualSpacing w:val="0"/>
        <w:jc w:val="both"/>
        <w:rPr>
          <w:rFonts w:eastAsia="Calibri"/>
          <w:sz w:val="28"/>
          <w:szCs w:val="28"/>
        </w:rPr>
      </w:pPr>
      <w:r w:rsidRPr="00ED6336">
        <w:rPr>
          <w:rFonts w:eastAsia="Calibri"/>
          <w:sz w:val="28"/>
          <w:szCs w:val="28"/>
        </w:rPr>
        <w:t>Особенности применения простых инструментов контроля качества</w:t>
      </w:r>
    </w:p>
    <w:p w14:paraId="386B7336" w14:textId="77777777" w:rsidR="00B1045F" w:rsidRPr="00ED6336" w:rsidRDefault="00B1045F" w:rsidP="00B1045F">
      <w:pPr>
        <w:pStyle w:val="a8"/>
        <w:numPr>
          <w:ilvl w:val="0"/>
          <w:numId w:val="14"/>
        </w:numPr>
        <w:suppressAutoHyphens/>
        <w:contextualSpacing w:val="0"/>
        <w:jc w:val="both"/>
        <w:rPr>
          <w:rFonts w:eastAsia="Calibri"/>
          <w:sz w:val="28"/>
          <w:szCs w:val="28"/>
        </w:rPr>
      </w:pPr>
      <w:r w:rsidRPr="00ED6336">
        <w:rPr>
          <w:rFonts w:eastAsia="Calibri"/>
          <w:sz w:val="28"/>
          <w:szCs w:val="28"/>
        </w:rPr>
        <w:lastRenderedPageBreak/>
        <w:t xml:space="preserve">Вовлечение сотрудников как принцип всеобщего управления качеством </w:t>
      </w:r>
    </w:p>
    <w:p w14:paraId="0D2FB084" w14:textId="77777777" w:rsidR="00B1045F" w:rsidRPr="00ED6336" w:rsidRDefault="00B1045F" w:rsidP="00B1045F">
      <w:pPr>
        <w:pStyle w:val="a8"/>
        <w:numPr>
          <w:ilvl w:val="0"/>
          <w:numId w:val="14"/>
        </w:numPr>
        <w:suppressAutoHyphens/>
        <w:contextualSpacing w:val="0"/>
        <w:jc w:val="both"/>
        <w:rPr>
          <w:sz w:val="28"/>
          <w:szCs w:val="28"/>
        </w:rPr>
      </w:pPr>
      <w:r w:rsidRPr="00ED6336">
        <w:rPr>
          <w:rFonts w:eastAsia="Calibri"/>
          <w:sz w:val="28"/>
          <w:szCs w:val="28"/>
        </w:rPr>
        <w:t>Процессный подход как принцип всеобщего управления качеством</w:t>
      </w:r>
    </w:p>
    <w:p w14:paraId="79937FE2" w14:textId="77777777" w:rsidR="00B1045F" w:rsidRPr="00ED6336" w:rsidRDefault="00B1045F" w:rsidP="00B1045F">
      <w:pPr>
        <w:pStyle w:val="a8"/>
        <w:numPr>
          <w:ilvl w:val="0"/>
          <w:numId w:val="14"/>
        </w:numPr>
        <w:suppressAutoHyphens/>
        <w:contextualSpacing w:val="0"/>
        <w:jc w:val="both"/>
        <w:rPr>
          <w:rFonts w:eastAsia="Calibri"/>
          <w:sz w:val="28"/>
          <w:szCs w:val="28"/>
        </w:rPr>
      </w:pPr>
      <w:r w:rsidRPr="00ED6336">
        <w:rPr>
          <w:rFonts w:eastAsia="Calibri"/>
          <w:sz w:val="28"/>
          <w:szCs w:val="28"/>
        </w:rPr>
        <w:t>Особенности применения простых инструментов контроля качества</w:t>
      </w:r>
    </w:p>
    <w:p w14:paraId="2A9DE954" w14:textId="77777777" w:rsidR="00B1045F" w:rsidRPr="00ED6336" w:rsidRDefault="00B1045F" w:rsidP="00B1045F">
      <w:pPr>
        <w:pStyle w:val="a8"/>
        <w:numPr>
          <w:ilvl w:val="0"/>
          <w:numId w:val="14"/>
        </w:numPr>
        <w:suppressAutoHyphens/>
        <w:contextualSpacing w:val="0"/>
        <w:jc w:val="both"/>
        <w:rPr>
          <w:rFonts w:eastAsia="Calibri"/>
          <w:sz w:val="28"/>
          <w:szCs w:val="28"/>
        </w:rPr>
      </w:pPr>
      <w:r w:rsidRPr="00ED6336">
        <w:rPr>
          <w:rFonts w:eastAsia="Calibri"/>
          <w:sz w:val="28"/>
          <w:szCs w:val="28"/>
        </w:rPr>
        <w:t>Простые инструменты контроля качества: контрольный листок, гистограмма</w:t>
      </w:r>
    </w:p>
    <w:p w14:paraId="070D0879" w14:textId="77777777" w:rsidR="00B1045F" w:rsidRPr="00ED6336" w:rsidRDefault="00B1045F" w:rsidP="00B1045F">
      <w:pPr>
        <w:pStyle w:val="a8"/>
        <w:numPr>
          <w:ilvl w:val="0"/>
          <w:numId w:val="14"/>
        </w:numPr>
        <w:suppressAutoHyphens/>
        <w:contextualSpacing w:val="0"/>
        <w:jc w:val="both"/>
        <w:rPr>
          <w:rFonts w:eastAsia="Calibri"/>
          <w:sz w:val="28"/>
          <w:szCs w:val="28"/>
        </w:rPr>
      </w:pPr>
      <w:r w:rsidRPr="00ED6336">
        <w:rPr>
          <w:rFonts w:eastAsia="Calibri"/>
          <w:sz w:val="28"/>
          <w:szCs w:val="28"/>
        </w:rPr>
        <w:t>Простые инструменты контроля качества: диаграмма разброса, графики, расслоение</w:t>
      </w:r>
    </w:p>
    <w:p w14:paraId="1A0AABFA" w14:textId="77777777" w:rsidR="00B1045F" w:rsidRPr="00ED6336" w:rsidRDefault="00B1045F" w:rsidP="00B1045F">
      <w:pPr>
        <w:pStyle w:val="a8"/>
        <w:numPr>
          <w:ilvl w:val="0"/>
          <w:numId w:val="14"/>
        </w:numPr>
        <w:suppressAutoHyphens/>
        <w:contextualSpacing w:val="0"/>
        <w:jc w:val="both"/>
        <w:rPr>
          <w:rFonts w:eastAsia="Calibri"/>
          <w:sz w:val="28"/>
          <w:szCs w:val="28"/>
        </w:rPr>
      </w:pPr>
      <w:r w:rsidRPr="00ED6336">
        <w:rPr>
          <w:rFonts w:eastAsia="Calibri"/>
          <w:sz w:val="28"/>
          <w:szCs w:val="28"/>
        </w:rPr>
        <w:t>Постоянное совершенствование как принцип всеобщего управления качеством</w:t>
      </w:r>
    </w:p>
    <w:p w14:paraId="26745B22" w14:textId="77777777" w:rsidR="00B1045F" w:rsidRPr="00ED6336" w:rsidRDefault="00B1045F" w:rsidP="00B1045F">
      <w:pPr>
        <w:pStyle w:val="a8"/>
        <w:numPr>
          <w:ilvl w:val="0"/>
          <w:numId w:val="14"/>
        </w:numPr>
        <w:suppressAutoHyphens/>
        <w:contextualSpacing w:val="0"/>
        <w:jc w:val="both"/>
        <w:rPr>
          <w:rFonts w:eastAsia="Calibri"/>
          <w:sz w:val="28"/>
          <w:szCs w:val="28"/>
        </w:rPr>
      </w:pPr>
      <w:r w:rsidRPr="00ED6336">
        <w:rPr>
          <w:rFonts w:eastAsia="Calibri"/>
          <w:sz w:val="28"/>
          <w:szCs w:val="28"/>
        </w:rPr>
        <w:t>Простые инструменты контроля качества: диаграмма Парето, причинно-следственная диаграмма, блок-схема потока</w:t>
      </w:r>
    </w:p>
    <w:p w14:paraId="58D8DB80" w14:textId="77777777" w:rsidR="00B1045F" w:rsidRPr="00ED6336" w:rsidRDefault="00B1045F" w:rsidP="00B1045F">
      <w:pPr>
        <w:pStyle w:val="a8"/>
        <w:numPr>
          <w:ilvl w:val="0"/>
          <w:numId w:val="14"/>
        </w:numPr>
        <w:suppressAutoHyphens/>
        <w:contextualSpacing w:val="0"/>
        <w:jc w:val="both"/>
        <w:rPr>
          <w:sz w:val="28"/>
          <w:szCs w:val="28"/>
        </w:rPr>
      </w:pPr>
      <w:r w:rsidRPr="00ED6336">
        <w:rPr>
          <w:sz w:val="28"/>
          <w:szCs w:val="28"/>
        </w:rPr>
        <w:t>Особенности новых инструментов контроля качества</w:t>
      </w:r>
    </w:p>
    <w:p w14:paraId="1269A787" w14:textId="77777777" w:rsidR="00B1045F" w:rsidRPr="00ED6336" w:rsidRDefault="00B1045F" w:rsidP="00B1045F">
      <w:pPr>
        <w:pStyle w:val="a8"/>
        <w:numPr>
          <w:ilvl w:val="0"/>
          <w:numId w:val="14"/>
        </w:numPr>
        <w:suppressAutoHyphens/>
        <w:contextualSpacing w:val="0"/>
        <w:jc w:val="both"/>
        <w:rPr>
          <w:sz w:val="28"/>
          <w:szCs w:val="28"/>
        </w:rPr>
      </w:pPr>
      <w:r w:rsidRPr="00ED6336">
        <w:rPr>
          <w:sz w:val="28"/>
          <w:szCs w:val="28"/>
        </w:rPr>
        <w:t>Диаграмма сродства</w:t>
      </w:r>
    </w:p>
    <w:p w14:paraId="7A4C9A57" w14:textId="77777777" w:rsidR="00B1045F" w:rsidRPr="00ED6336" w:rsidRDefault="00B1045F" w:rsidP="00B1045F">
      <w:pPr>
        <w:pStyle w:val="a8"/>
        <w:numPr>
          <w:ilvl w:val="0"/>
          <w:numId w:val="14"/>
        </w:numPr>
        <w:suppressAutoHyphens/>
        <w:contextualSpacing w:val="0"/>
        <w:jc w:val="both"/>
        <w:rPr>
          <w:sz w:val="28"/>
          <w:szCs w:val="28"/>
        </w:rPr>
      </w:pPr>
      <w:r w:rsidRPr="00ED6336">
        <w:rPr>
          <w:sz w:val="28"/>
          <w:szCs w:val="28"/>
        </w:rPr>
        <w:t>Диаграмма взаимосвязей</w:t>
      </w:r>
    </w:p>
    <w:p w14:paraId="67C9F390" w14:textId="77777777" w:rsidR="00B1045F" w:rsidRPr="00ED6336" w:rsidRDefault="00B1045F" w:rsidP="00B1045F">
      <w:pPr>
        <w:pStyle w:val="a8"/>
        <w:numPr>
          <w:ilvl w:val="0"/>
          <w:numId w:val="14"/>
        </w:numPr>
        <w:suppressAutoHyphens/>
        <w:contextualSpacing w:val="0"/>
        <w:jc w:val="both"/>
        <w:rPr>
          <w:sz w:val="28"/>
          <w:szCs w:val="28"/>
        </w:rPr>
      </w:pPr>
      <w:r w:rsidRPr="00ED6336">
        <w:rPr>
          <w:sz w:val="28"/>
          <w:szCs w:val="28"/>
        </w:rPr>
        <w:t>Особенности применения структурирования функции качества.</w:t>
      </w:r>
    </w:p>
    <w:p w14:paraId="4991D42C" w14:textId="77777777" w:rsidR="00B1045F" w:rsidRPr="00ED6336" w:rsidRDefault="00B1045F" w:rsidP="00B1045F">
      <w:pPr>
        <w:pStyle w:val="a8"/>
        <w:numPr>
          <w:ilvl w:val="0"/>
          <w:numId w:val="14"/>
        </w:numPr>
        <w:suppressAutoHyphens/>
        <w:contextualSpacing w:val="0"/>
        <w:jc w:val="both"/>
        <w:rPr>
          <w:sz w:val="28"/>
          <w:szCs w:val="28"/>
        </w:rPr>
      </w:pPr>
      <w:r w:rsidRPr="00ED6336">
        <w:rPr>
          <w:sz w:val="28"/>
          <w:szCs w:val="28"/>
        </w:rPr>
        <w:t>Этапы СФК</w:t>
      </w:r>
    </w:p>
    <w:p w14:paraId="7A85754C" w14:textId="77777777" w:rsidR="00B1045F" w:rsidRPr="00ED6336" w:rsidRDefault="00B1045F" w:rsidP="00B1045F">
      <w:pPr>
        <w:pStyle w:val="a8"/>
        <w:numPr>
          <w:ilvl w:val="0"/>
          <w:numId w:val="14"/>
        </w:numPr>
        <w:suppressAutoHyphens/>
        <w:contextualSpacing w:val="0"/>
        <w:jc w:val="both"/>
        <w:rPr>
          <w:sz w:val="28"/>
          <w:szCs w:val="28"/>
        </w:rPr>
      </w:pPr>
      <w:r w:rsidRPr="00ED6336">
        <w:rPr>
          <w:sz w:val="28"/>
          <w:szCs w:val="28"/>
        </w:rPr>
        <w:t xml:space="preserve">История формирования концепции бережливого производства  </w:t>
      </w:r>
    </w:p>
    <w:p w14:paraId="6CF1D23A" w14:textId="77777777" w:rsidR="00B1045F" w:rsidRPr="00ED6336" w:rsidRDefault="00B1045F" w:rsidP="00B1045F">
      <w:pPr>
        <w:pStyle w:val="a8"/>
        <w:numPr>
          <w:ilvl w:val="0"/>
          <w:numId w:val="14"/>
        </w:numPr>
        <w:suppressAutoHyphens/>
        <w:contextualSpacing w:val="0"/>
        <w:rPr>
          <w:sz w:val="28"/>
          <w:szCs w:val="28"/>
        </w:rPr>
      </w:pPr>
      <w:r w:rsidRPr="00ED6336">
        <w:rPr>
          <w:sz w:val="28"/>
          <w:szCs w:val="28"/>
        </w:rPr>
        <w:t>Принципы бережливого производства</w:t>
      </w:r>
    </w:p>
    <w:p w14:paraId="141AF163" w14:textId="77777777" w:rsidR="00B1045F" w:rsidRPr="00ED6336" w:rsidRDefault="00B1045F" w:rsidP="00B1045F">
      <w:pPr>
        <w:pStyle w:val="a8"/>
        <w:numPr>
          <w:ilvl w:val="0"/>
          <w:numId w:val="14"/>
        </w:numPr>
        <w:suppressAutoHyphens/>
        <w:contextualSpacing w:val="0"/>
        <w:rPr>
          <w:sz w:val="28"/>
          <w:szCs w:val="28"/>
        </w:rPr>
      </w:pPr>
      <w:r w:rsidRPr="00ED6336">
        <w:rPr>
          <w:sz w:val="28"/>
          <w:szCs w:val="28"/>
        </w:rPr>
        <w:t>Инструменты бережливого производства</w:t>
      </w:r>
    </w:p>
    <w:p w14:paraId="68AB0F3F" w14:textId="77777777" w:rsidR="00B1045F" w:rsidRPr="00ED6336" w:rsidRDefault="00B1045F" w:rsidP="00B1045F">
      <w:pPr>
        <w:pStyle w:val="a8"/>
        <w:numPr>
          <w:ilvl w:val="0"/>
          <w:numId w:val="14"/>
        </w:numPr>
        <w:suppressAutoHyphens/>
        <w:contextualSpacing w:val="0"/>
        <w:jc w:val="both"/>
        <w:rPr>
          <w:sz w:val="28"/>
          <w:szCs w:val="28"/>
        </w:rPr>
      </w:pPr>
      <w:r w:rsidRPr="00ED6336">
        <w:rPr>
          <w:sz w:val="28"/>
          <w:szCs w:val="28"/>
        </w:rPr>
        <w:t xml:space="preserve">Основные особенности </w:t>
      </w:r>
      <w:proofErr w:type="spellStart"/>
      <w:r w:rsidRPr="00ED6336">
        <w:rPr>
          <w:sz w:val="28"/>
          <w:szCs w:val="28"/>
        </w:rPr>
        <w:t>оргкультуры</w:t>
      </w:r>
      <w:proofErr w:type="spellEnd"/>
      <w:r w:rsidRPr="00ED6336">
        <w:rPr>
          <w:sz w:val="28"/>
          <w:szCs w:val="28"/>
        </w:rPr>
        <w:t xml:space="preserve"> фирмы </w:t>
      </w:r>
      <w:proofErr w:type="gramStart"/>
      <w:r w:rsidRPr="00ED6336">
        <w:rPr>
          <w:sz w:val="28"/>
          <w:szCs w:val="28"/>
        </w:rPr>
        <w:t>Тойота  по</w:t>
      </w:r>
      <w:proofErr w:type="gramEnd"/>
      <w:r w:rsidRPr="00ED6336">
        <w:rPr>
          <w:sz w:val="28"/>
          <w:szCs w:val="28"/>
        </w:rPr>
        <w:t xml:space="preserve"> Х. </w:t>
      </w:r>
      <w:proofErr w:type="spellStart"/>
      <w:r w:rsidRPr="00ED6336">
        <w:rPr>
          <w:sz w:val="28"/>
          <w:szCs w:val="28"/>
        </w:rPr>
        <w:t>Такеучи</w:t>
      </w:r>
      <w:proofErr w:type="spellEnd"/>
    </w:p>
    <w:p w14:paraId="0574CB24" w14:textId="77777777" w:rsidR="00B1045F" w:rsidRPr="00ED6336" w:rsidRDefault="00B1045F" w:rsidP="00B1045F">
      <w:pPr>
        <w:pStyle w:val="a8"/>
        <w:numPr>
          <w:ilvl w:val="0"/>
          <w:numId w:val="14"/>
        </w:numPr>
        <w:suppressAutoHyphens/>
        <w:contextualSpacing w:val="0"/>
        <w:jc w:val="both"/>
        <w:rPr>
          <w:sz w:val="28"/>
          <w:szCs w:val="28"/>
        </w:rPr>
      </w:pPr>
      <w:r w:rsidRPr="00ED6336">
        <w:rPr>
          <w:sz w:val="28"/>
          <w:szCs w:val="28"/>
        </w:rPr>
        <w:t xml:space="preserve">Основные особенности </w:t>
      </w:r>
      <w:proofErr w:type="spellStart"/>
      <w:r w:rsidRPr="00ED6336">
        <w:rPr>
          <w:sz w:val="28"/>
          <w:szCs w:val="28"/>
        </w:rPr>
        <w:t>оргкультуры</w:t>
      </w:r>
      <w:proofErr w:type="spellEnd"/>
      <w:r w:rsidRPr="00ED6336">
        <w:rPr>
          <w:sz w:val="28"/>
          <w:szCs w:val="28"/>
        </w:rPr>
        <w:t xml:space="preserve"> фирмы Тойота по Д. </w:t>
      </w:r>
      <w:proofErr w:type="spellStart"/>
      <w:r w:rsidRPr="00ED6336">
        <w:rPr>
          <w:sz w:val="28"/>
          <w:szCs w:val="28"/>
        </w:rPr>
        <w:t>Лайкеру</w:t>
      </w:r>
      <w:proofErr w:type="spellEnd"/>
      <w:r w:rsidRPr="00ED6336">
        <w:rPr>
          <w:sz w:val="28"/>
          <w:szCs w:val="28"/>
        </w:rPr>
        <w:t>.</w:t>
      </w:r>
    </w:p>
    <w:p w14:paraId="6CA1E317" w14:textId="77777777" w:rsidR="00B1045F" w:rsidRPr="00ED6336" w:rsidRDefault="00B1045F" w:rsidP="00B1045F">
      <w:pPr>
        <w:pStyle w:val="a8"/>
        <w:keepNext/>
        <w:widowControl w:val="0"/>
        <w:numPr>
          <w:ilvl w:val="0"/>
          <w:numId w:val="14"/>
        </w:numPr>
        <w:suppressAutoHyphens/>
        <w:jc w:val="both"/>
        <w:rPr>
          <w:sz w:val="28"/>
          <w:szCs w:val="28"/>
        </w:rPr>
      </w:pPr>
      <w:r w:rsidRPr="00ED6336">
        <w:rPr>
          <w:sz w:val="28"/>
          <w:szCs w:val="28"/>
        </w:rPr>
        <w:t>Стратегии кодификации и персонализации.</w:t>
      </w:r>
    </w:p>
    <w:p w14:paraId="1991E058" w14:textId="77777777" w:rsidR="00B1045F" w:rsidRPr="00ED6336" w:rsidRDefault="00B1045F" w:rsidP="00B1045F">
      <w:pPr>
        <w:pStyle w:val="a8"/>
        <w:keepNext/>
        <w:widowControl w:val="0"/>
        <w:numPr>
          <w:ilvl w:val="0"/>
          <w:numId w:val="14"/>
        </w:numPr>
        <w:suppressAutoHyphens/>
        <w:jc w:val="both"/>
        <w:rPr>
          <w:sz w:val="28"/>
          <w:szCs w:val="28"/>
        </w:rPr>
      </w:pPr>
      <w:r w:rsidRPr="00ED6336">
        <w:rPr>
          <w:sz w:val="28"/>
          <w:szCs w:val="28"/>
        </w:rPr>
        <w:t>Теоретические аспекты менеджмента знаний.</w:t>
      </w:r>
    </w:p>
    <w:p w14:paraId="0C585488" w14:textId="77777777" w:rsidR="00B1045F" w:rsidRPr="00ED6336" w:rsidRDefault="00B1045F" w:rsidP="00B1045F">
      <w:pPr>
        <w:pStyle w:val="a8"/>
        <w:keepNext/>
        <w:widowControl w:val="0"/>
        <w:numPr>
          <w:ilvl w:val="0"/>
          <w:numId w:val="14"/>
        </w:numPr>
        <w:suppressAutoHyphens/>
        <w:jc w:val="both"/>
        <w:rPr>
          <w:sz w:val="28"/>
          <w:szCs w:val="28"/>
        </w:rPr>
      </w:pPr>
      <w:r w:rsidRPr="00ED6336">
        <w:rPr>
          <w:sz w:val="28"/>
          <w:szCs w:val="28"/>
        </w:rPr>
        <w:t>Мозговой штурм вопросов.</w:t>
      </w:r>
    </w:p>
    <w:p w14:paraId="33AFA09A" w14:textId="77777777" w:rsidR="00B1045F" w:rsidRPr="00ED6336" w:rsidRDefault="00B1045F" w:rsidP="00B1045F">
      <w:pPr>
        <w:pStyle w:val="a8"/>
        <w:keepNext/>
        <w:widowControl w:val="0"/>
        <w:numPr>
          <w:ilvl w:val="0"/>
          <w:numId w:val="14"/>
        </w:numPr>
        <w:suppressAutoHyphens/>
        <w:jc w:val="both"/>
        <w:rPr>
          <w:sz w:val="28"/>
          <w:szCs w:val="28"/>
        </w:rPr>
      </w:pPr>
      <w:r w:rsidRPr="00ED6336">
        <w:rPr>
          <w:sz w:val="28"/>
          <w:szCs w:val="28"/>
        </w:rPr>
        <w:t>Управление талантами.</w:t>
      </w:r>
    </w:p>
    <w:p w14:paraId="73B0FA73" w14:textId="77777777" w:rsidR="00B1045F" w:rsidRDefault="00B1045F" w:rsidP="00B1045F">
      <w:pPr>
        <w:pStyle w:val="a8"/>
        <w:keepNext/>
        <w:widowControl w:val="0"/>
        <w:numPr>
          <w:ilvl w:val="0"/>
          <w:numId w:val="14"/>
        </w:numPr>
        <w:suppressAutoHyphens/>
        <w:jc w:val="both"/>
        <w:rPr>
          <w:sz w:val="28"/>
          <w:szCs w:val="28"/>
        </w:rPr>
      </w:pPr>
      <w:r w:rsidRPr="00ED6336">
        <w:rPr>
          <w:sz w:val="28"/>
          <w:szCs w:val="28"/>
        </w:rPr>
        <w:t xml:space="preserve">Модель </w:t>
      </w:r>
      <w:r w:rsidRPr="00ED6336">
        <w:rPr>
          <w:sz w:val="28"/>
          <w:szCs w:val="28"/>
          <w:lang w:val="en-US"/>
        </w:rPr>
        <w:t>ASHEN</w:t>
      </w:r>
      <w:r w:rsidRPr="00ED6336">
        <w:rPr>
          <w:sz w:val="28"/>
          <w:szCs w:val="28"/>
        </w:rPr>
        <w:t>.</w:t>
      </w:r>
    </w:p>
    <w:p w14:paraId="67850B0E" w14:textId="77777777" w:rsidR="00441F4D" w:rsidRDefault="00B1045F" w:rsidP="00B1045F">
      <w:pPr>
        <w:pStyle w:val="a8"/>
        <w:keepNext/>
        <w:widowControl w:val="0"/>
        <w:numPr>
          <w:ilvl w:val="0"/>
          <w:numId w:val="14"/>
        </w:numPr>
        <w:suppressAutoHyphens/>
        <w:jc w:val="both"/>
        <w:rPr>
          <w:sz w:val="28"/>
          <w:szCs w:val="28"/>
        </w:rPr>
      </w:pPr>
      <w:r w:rsidRPr="00B1045F">
        <w:rPr>
          <w:sz w:val="28"/>
          <w:szCs w:val="28"/>
        </w:rPr>
        <w:t xml:space="preserve">Модель спирали знаний, разработанная </w:t>
      </w:r>
      <w:proofErr w:type="spellStart"/>
      <w:r w:rsidRPr="00B1045F">
        <w:rPr>
          <w:sz w:val="28"/>
          <w:szCs w:val="28"/>
        </w:rPr>
        <w:t>И.Нонакой</w:t>
      </w:r>
      <w:proofErr w:type="spellEnd"/>
      <w:r w:rsidRPr="00B1045F">
        <w:rPr>
          <w:sz w:val="28"/>
          <w:szCs w:val="28"/>
        </w:rPr>
        <w:t xml:space="preserve"> и </w:t>
      </w:r>
      <w:proofErr w:type="spellStart"/>
      <w:r w:rsidRPr="00B1045F">
        <w:rPr>
          <w:sz w:val="28"/>
          <w:szCs w:val="28"/>
        </w:rPr>
        <w:t>Х.Такеуч</w:t>
      </w:r>
      <w:r>
        <w:rPr>
          <w:sz w:val="28"/>
          <w:szCs w:val="28"/>
        </w:rPr>
        <w:t>и</w:t>
      </w:r>
      <w:proofErr w:type="spellEnd"/>
    </w:p>
    <w:p w14:paraId="76060CE5" w14:textId="77777777" w:rsidR="00B1045F" w:rsidRPr="00B1045F" w:rsidRDefault="00B1045F" w:rsidP="00B1045F">
      <w:pPr>
        <w:pStyle w:val="a8"/>
        <w:keepNext/>
        <w:widowControl w:val="0"/>
        <w:suppressAutoHyphens/>
        <w:jc w:val="both"/>
        <w:rPr>
          <w:sz w:val="28"/>
          <w:szCs w:val="28"/>
        </w:rPr>
      </w:pPr>
    </w:p>
    <w:p w14:paraId="6129B436" w14:textId="77777777" w:rsidR="00B1045F" w:rsidRPr="00B1045F" w:rsidRDefault="00441F4D" w:rsidP="00B1045F">
      <w:pPr>
        <w:rPr>
          <w:b/>
          <w:bCs/>
          <w:color w:val="000000" w:themeColor="text1"/>
          <w:sz w:val="28"/>
          <w:szCs w:val="28"/>
        </w:rPr>
      </w:pPr>
      <w:r w:rsidRPr="00B1045F">
        <w:rPr>
          <w:b/>
          <w:bCs/>
          <w:color w:val="000000" w:themeColor="text1"/>
          <w:sz w:val="28"/>
          <w:szCs w:val="28"/>
        </w:rPr>
        <w:t>Примерные практико-ориентированные задания</w:t>
      </w:r>
    </w:p>
    <w:p w14:paraId="17F361BF" w14:textId="77777777" w:rsidR="00B1045F" w:rsidRPr="00B1045F" w:rsidRDefault="00B1045F" w:rsidP="00B1045F">
      <w:pPr>
        <w:pStyle w:val="a8"/>
        <w:numPr>
          <w:ilvl w:val="0"/>
          <w:numId w:val="15"/>
        </w:numPr>
        <w:rPr>
          <w:b/>
          <w:bCs/>
          <w:color w:val="000000" w:themeColor="text1"/>
          <w:sz w:val="28"/>
          <w:szCs w:val="28"/>
        </w:rPr>
      </w:pPr>
      <w:r w:rsidRPr="00B1045F">
        <w:rPr>
          <w:color w:val="000000" w:themeColor="text1"/>
          <w:sz w:val="28"/>
          <w:szCs w:val="28"/>
        </w:rPr>
        <w:t>Разработайте диаграмму Исикавы для решения проблемы повышения качества обучения в институте.</w:t>
      </w:r>
    </w:p>
    <w:p w14:paraId="6EF9A5F7" w14:textId="77777777" w:rsidR="00B1045F" w:rsidRPr="00B1045F" w:rsidRDefault="00B1045F" w:rsidP="00B1045F">
      <w:pPr>
        <w:pStyle w:val="a8"/>
        <w:numPr>
          <w:ilvl w:val="0"/>
          <w:numId w:val="15"/>
        </w:numPr>
        <w:rPr>
          <w:b/>
          <w:bCs/>
          <w:color w:val="000000" w:themeColor="text1"/>
          <w:sz w:val="28"/>
          <w:szCs w:val="28"/>
        </w:rPr>
      </w:pPr>
      <w:r w:rsidRPr="00B1045F">
        <w:rPr>
          <w:color w:val="000000" w:themeColor="text1"/>
          <w:sz w:val="28"/>
          <w:szCs w:val="28"/>
        </w:rPr>
        <w:t>На основе применения стрелочной диаграммы разработайте график действий по написанию курсовой работы</w:t>
      </w:r>
    </w:p>
    <w:p w14:paraId="7A60DCCD" w14:textId="77777777" w:rsidR="00B1045F" w:rsidRDefault="00B1045F" w:rsidP="00B1045F"/>
    <w:p w14:paraId="7103B036" w14:textId="77777777" w:rsidR="00441F4D" w:rsidRPr="00AD37C1" w:rsidRDefault="00441F4D" w:rsidP="00441F4D">
      <w:pPr>
        <w:ind w:firstLine="709"/>
        <w:jc w:val="both"/>
        <w:rPr>
          <w:bCs/>
          <w:color w:val="FF0000"/>
          <w:sz w:val="28"/>
          <w:szCs w:val="28"/>
        </w:rPr>
      </w:pPr>
    </w:p>
    <w:p w14:paraId="358BFEAE" w14:textId="77777777" w:rsidR="00441F4D" w:rsidRDefault="00441F4D" w:rsidP="00441F4D">
      <w:pPr>
        <w:ind w:firstLine="709"/>
        <w:jc w:val="both"/>
        <w:rPr>
          <w:bCs/>
          <w:sz w:val="28"/>
          <w:szCs w:val="28"/>
        </w:rPr>
      </w:pPr>
    </w:p>
    <w:p w14:paraId="56B624D0" w14:textId="77777777" w:rsidR="00441F4D" w:rsidRPr="00E04C3E" w:rsidRDefault="00441F4D" w:rsidP="00441F4D">
      <w:pPr>
        <w:ind w:firstLine="709"/>
        <w:jc w:val="both"/>
        <w:rPr>
          <w:color w:val="000000"/>
          <w:sz w:val="28"/>
          <w:szCs w:val="28"/>
        </w:rPr>
      </w:pPr>
      <w:r>
        <w:rPr>
          <w:color w:val="000000"/>
          <w:sz w:val="28"/>
          <w:szCs w:val="28"/>
        </w:rPr>
        <w:t xml:space="preserve">Полный комплект заданий и этапов формирования компетенции представлен в </w:t>
      </w:r>
      <w:r w:rsidRPr="00E04C3E">
        <w:rPr>
          <w:color w:val="000000"/>
          <w:sz w:val="28"/>
          <w:szCs w:val="28"/>
        </w:rPr>
        <w:t>Фонд</w:t>
      </w:r>
      <w:r>
        <w:rPr>
          <w:color w:val="000000"/>
          <w:sz w:val="28"/>
          <w:szCs w:val="28"/>
        </w:rPr>
        <w:t>е</w:t>
      </w:r>
      <w:r w:rsidRPr="00E04C3E">
        <w:rPr>
          <w:color w:val="000000"/>
          <w:sz w:val="28"/>
          <w:szCs w:val="28"/>
        </w:rPr>
        <w:t xml:space="preserve"> оценочных и методических материалов для проведения промежуточной аттестации обучающихся по дисциплине</w:t>
      </w:r>
      <w:r>
        <w:rPr>
          <w:color w:val="000000"/>
          <w:sz w:val="28"/>
          <w:szCs w:val="28"/>
        </w:rPr>
        <w:t>,</w:t>
      </w:r>
      <w:r w:rsidRPr="00E04C3E">
        <w:rPr>
          <w:color w:val="000000"/>
          <w:sz w:val="28"/>
          <w:szCs w:val="28"/>
        </w:rPr>
        <w:t xml:space="preserve"> оформл</w:t>
      </w:r>
      <w:r>
        <w:rPr>
          <w:color w:val="000000"/>
          <w:sz w:val="28"/>
          <w:szCs w:val="28"/>
        </w:rPr>
        <w:t>енный</w:t>
      </w:r>
      <w:r w:rsidRPr="00E04C3E">
        <w:rPr>
          <w:color w:val="000000"/>
          <w:sz w:val="28"/>
          <w:szCs w:val="28"/>
        </w:rPr>
        <w:t xml:space="preserve"> отдельным документом, представлен в </w:t>
      </w:r>
      <w:r>
        <w:rPr>
          <w:color w:val="000000"/>
          <w:sz w:val="28"/>
          <w:szCs w:val="28"/>
        </w:rPr>
        <w:t>п</w:t>
      </w:r>
      <w:r w:rsidRPr="00E04C3E">
        <w:rPr>
          <w:color w:val="000000"/>
          <w:sz w:val="28"/>
          <w:szCs w:val="28"/>
        </w:rPr>
        <w:t xml:space="preserve">риложении </w:t>
      </w:r>
      <w:r>
        <w:rPr>
          <w:color w:val="000000"/>
          <w:sz w:val="28"/>
          <w:szCs w:val="28"/>
        </w:rPr>
        <w:t>1</w:t>
      </w:r>
      <w:r w:rsidRPr="00E04C3E">
        <w:rPr>
          <w:color w:val="000000"/>
          <w:sz w:val="28"/>
          <w:szCs w:val="28"/>
        </w:rPr>
        <w:t>.</w:t>
      </w:r>
    </w:p>
    <w:p w14:paraId="24AF23F8" w14:textId="77777777" w:rsidR="007E4E1F" w:rsidRDefault="007E4E1F" w:rsidP="00E10CAF">
      <w:pPr>
        <w:jc w:val="center"/>
        <w:rPr>
          <w:sz w:val="28"/>
          <w:szCs w:val="28"/>
        </w:rPr>
      </w:pPr>
    </w:p>
    <w:p w14:paraId="6E03A3DA" w14:textId="77777777" w:rsidR="00E52146" w:rsidRDefault="00612527" w:rsidP="00180388">
      <w:pPr>
        <w:pStyle w:val="1"/>
      </w:pPr>
      <w:bookmarkStart w:id="45" w:name="_Toc93575804"/>
      <w:r>
        <w:lastRenderedPageBreak/>
        <w:t>8</w:t>
      </w:r>
      <w:r w:rsidR="00E52146" w:rsidRPr="00E52146">
        <w:t>. Перечень основной</w:t>
      </w:r>
      <w:r w:rsidR="00DF1BAC">
        <w:t xml:space="preserve">, </w:t>
      </w:r>
      <w:r w:rsidR="00E52146" w:rsidRPr="00E52146">
        <w:t>до</w:t>
      </w:r>
      <w:r w:rsidR="007864D1">
        <w:t xml:space="preserve">полнительной учебной литературы, </w:t>
      </w:r>
      <w:r w:rsidR="00DF1BAC" w:rsidRPr="00E52146">
        <w:t>ресурсов информационно-телекоммуникационной сети «Интернет»</w:t>
      </w:r>
      <w:r w:rsidR="00DF1BAC">
        <w:t xml:space="preserve">, </w:t>
      </w:r>
      <w:r w:rsidR="007864D1">
        <w:t>необходим</w:t>
      </w:r>
      <w:r w:rsidR="00DF1BAC">
        <w:t>ых</w:t>
      </w:r>
      <w:r w:rsidR="007864D1">
        <w:t xml:space="preserve"> для освоения дисциплины (модуля)</w:t>
      </w:r>
      <w:bookmarkEnd w:id="45"/>
    </w:p>
    <w:p w14:paraId="1CB1DC55" w14:textId="77777777" w:rsidR="00E52146" w:rsidRDefault="00E52146" w:rsidP="00946A9F">
      <w:pPr>
        <w:ind w:firstLine="709"/>
        <w:jc w:val="both"/>
        <w:rPr>
          <w:b/>
          <w:bCs/>
          <w:sz w:val="28"/>
          <w:szCs w:val="28"/>
        </w:rPr>
      </w:pPr>
    </w:p>
    <w:p w14:paraId="6E5E5F59" w14:textId="77777777" w:rsidR="00E52146" w:rsidRPr="00E52146" w:rsidRDefault="00E52146" w:rsidP="00946A9F">
      <w:pPr>
        <w:ind w:firstLine="709"/>
        <w:jc w:val="both"/>
        <w:rPr>
          <w:sz w:val="28"/>
          <w:szCs w:val="28"/>
        </w:rPr>
      </w:pPr>
      <w:r w:rsidRPr="00E52146">
        <w:rPr>
          <w:b/>
          <w:bCs/>
          <w:sz w:val="28"/>
          <w:szCs w:val="28"/>
        </w:rPr>
        <w:t>а) нормативные правовые акты</w:t>
      </w:r>
    </w:p>
    <w:p w14:paraId="357CDB8F" w14:textId="77777777" w:rsidR="00B6747C" w:rsidRPr="00047ED4" w:rsidRDefault="00B6747C" w:rsidP="00B6747C">
      <w:pPr>
        <w:ind w:firstLine="708"/>
        <w:jc w:val="both"/>
        <w:rPr>
          <w:iCs/>
          <w:sz w:val="28"/>
          <w:szCs w:val="28"/>
        </w:rPr>
      </w:pPr>
      <w:r>
        <w:rPr>
          <w:bCs/>
          <w:sz w:val="28"/>
          <w:szCs w:val="28"/>
        </w:rPr>
        <w:t>1</w:t>
      </w:r>
      <w:r w:rsidRPr="00047ED4">
        <w:rPr>
          <w:bCs/>
          <w:sz w:val="28"/>
          <w:szCs w:val="28"/>
        </w:rPr>
        <w:t>. Гражданский кодекс РФ</w:t>
      </w:r>
      <w:r w:rsidRPr="00047ED4">
        <w:rPr>
          <w:iCs/>
          <w:sz w:val="28"/>
          <w:szCs w:val="28"/>
        </w:rPr>
        <w:t>// Информационно-поисковая система «Гарант»</w:t>
      </w:r>
    </w:p>
    <w:p w14:paraId="67C53322" w14:textId="77777777" w:rsidR="00BF428B" w:rsidRPr="00E52146" w:rsidRDefault="00BF428B" w:rsidP="00BF428B">
      <w:pPr>
        <w:ind w:firstLine="709"/>
        <w:jc w:val="both"/>
        <w:rPr>
          <w:sz w:val="28"/>
          <w:szCs w:val="28"/>
        </w:rPr>
      </w:pPr>
      <w:r w:rsidRPr="00E52146">
        <w:rPr>
          <w:b/>
          <w:bCs/>
          <w:sz w:val="28"/>
          <w:szCs w:val="28"/>
        </w:rPr>
        <w:t>б) основная литература:</w:t>
      </w:r>
    </w:p>
    <w:p w14:paraId="134782A2" w14:textId="77777777" w:rsidR="00BF428B" w:rsidRPr="00441F4D" w:rsidRDefault="00BF428B" w:rsidP="00BF428B">
      <w:pPr>
        <w:pStyle w:val="a8"/>
        <w:numPr>
          <w:ilvl w:val="0"/>
          <w:numId w:val="10"/>
        </w:numPr>
        <w:ind w:left="0" w:firstLine="709"/>
        <w:contextualSpacing w:val="0"/>
        <w:jc w:val="both"/>
        <w:rPr>
          <w:rFonts w:eastAsia="Times New Roman"/>
          <w:sz w:val="28"/>
          <w:szCs w:val="28"/>
        </w:rPr>
      </w:pPr>
      <w:r w:rsidRPr="00441F4D">
        <w:rPr>
          <w:rFonts w:eastAsia="Times New Roman"/>
          <w:sz w:val="28"/>
          <w:szCs w:val="28"/>
        </w:rPr>
        <w:t>Комаров Н. </w:t>
      </w:r>
      <w:proofErr w:type="spellStart"/>
      <w:r w:rsidRPr="00441F4D">
        <w:rPr>
          <w:rFonts w:eastAsia="Times New Roman"/>
          <w:sz w:val="28"/>
          <w:szCs w:val="28"/>
        </w:rPr>
        <w:t>М.Управление</w:t>
      </w:r>
      <w:proofErr w:type="spellEnd"/>
      <w:r w:rsidRPr="00441F4D">
        <w:rPr>
          <w:rFonts w:eastAsia="Times New Roman"/>
          <w:sz w:val="28"/>
          <w:szCs w:val="28"/>
        </w:rPr>
        <w:t xml:space="preserve"> качеством и инфраструктура предприятий сервиса бытовой и офисной техники: Учебное пособие / Н.М. Комаров, Т.И. Зворыкина, А.В. Максимов. - М.: СОЛОН-Пр., 2020. - 128 с. </w:t>
      </w:r>
      <w:r w:rsidRPr="00441F4D">
        <w:rPr>
          <w:sz w:val="28"/>
          <w:szCs w:val="28"/>
        </w:rPr>
        <w:t>https://znanium.com/catalog/document?id=392280</w:t>
      </w:r>
      <w:r w:rsidRPr="00441F4D">
        <w:rPr>
          <w:rFonts w:eastAsia="Times New Roman"/>
          <w:sz w:val="28"/>
          <w:szCs w:val="28"/>
        </w:rPr>
        <w:t xml:space="preserve"> </w:t>
      </w:r>
    </w:p>
    <w:p w14:paraId="396B4E2E" w14:textId="77777777" w:rsidR="00BF428B" w:rsidRPr="00441F4D" w:rsidRDefault="00BF428B" w:rsidP="00BF428B">
      <w:pPr>
        <w:pStyle w:val="a8"/>
        <w:numPr>
          <w:ilvl w:val="0"/>
          <w:numId w:val="10"/>
        </w:numPr>
        <w:ind w:left="0" w:firstLine="709"/>
        <w:contextualSpacing w:val="0"/>
        <w:jc w:val="both"/>
        <w:rPr>
          <w:sz w:val="28"/>
          <w:szCs w:val="28"/>
        </w:rPr>
      </w:pPr>
      <w:r w:rsidRPr="00441F4D">
        <w:rPr>
          <w:bCs/>
          <w:sz w:val="28"/>
          <w:szCs w:val="28"/>
        </w:rPr>
        <w:t xml:space="preserve">Менеджмент качества выполнения работ, услуг и </w:t>
      </w:r>
      <w:proofErr w:type="gramStart"/>
      <w:r w:rsidRPr="00441F4D">
        <w:rPr>
          <w:bCs/>
          <w:sz w:val="28"/>
          <w:szCs w:val="28"/>
        </w:rPr>
        <w:t>сервиса</w:t>
      </w:r>
      <w:r w:rsidRPr="00441F4D">
        <w:rPr>
          <w:sz w:val="28"/>
          <w:szCs w:val="28"/>
        </w:rPr>
        <w:t xml:space="preserve"> :</w:t>
      </w:r>
      <w:proofErr w:type="gramEnd"/>
      <w:r w:rsidRPr="00441F4D">
        <w:rPr>
          <w:sz w:val="28"/>
          <w:szCs w:val="28"/>
        </w:rPr>
        <w:t xml:space="preserve"> учебное пособие / Данилова-Г.М. Волковская, Г.И. Молчанов. — </w:t>
      </w:r>
      <w:proofErr w:type="gramStart"/>
      <w:r w:rsidRPr="00441F4D">
        <w:rPr>
          <w:sz w:val="28"/>
          <w:szCs w:val="28"/>
        </w:rPr>
        <w:t>Москва :</w:t>
      </w:r>
      <w:proofErr w:type="gramEnd"/>
      <w:r w:rsidRPr="00441F4D">
        <w:rPr>
          <w:sz w:val="28"/>
          <w:szCs w:val="28"/>
        </w:rPr>
        <w:t xml:space="preserve"> </w:t>
      </w:r>
      <w:proofErr w:type="spellStart"/>
      <w:r w:rsidRPr="00441F4D">
        <w:rPr>
          <w:sz w:val="28"/>
          <w:szCs w:val="28"/>
        </w:rPr>
        <w:t>КноРус</w:t>
      </w:r>
      <w:proofErr w:type="spellEnd"/>
      <w:r w:rsidRPr="00441F4D">
        <w:rPr>
          <w:sz w:val="28"/>
          <w:szCs w:val="28"/>
        </w:rPr>
        <w:t xml:space="preserve">, 2020. — 288 с. — Для бакалавров. https://www.book.ru/book/934223 </w:t>
      </w:r>
    </w:p>
    <w:p w14:paraId="64A2FF91" w14:textId="77777777" w:rsidR="00BF428B" w:rsidRDefault="00BF428B" w:rsidP="00BF428B">
      <w:pPr>
        <w:pStyle w:val="a8"/>
        <w:numPr>
          <w:ilvl w:val="0"/>
          <w:numId w:val="10"/>
        </w:numPr>
        <w:ind w:left="0" w:firstLine="709"/>
        <w:jc w:val="both"/>
        <w:rPr>
          <w:rFonts w:eastAsia="Times New Roman"/>
          <w:sz w:val="28"/>
          <w:szCs w:val="28"/>
        </w:rPr>
      </w:pPr>
      <w:r w:rsidRPr="00B0626F">
        <w:rPr>
          <w:rFonts w:eastAsia="Times New Roman"/>
          <w:sz w:val="28"/>
          <w:szCs w:val="28"/>
        </w:rPr>
        <w:t xml:space="preserve">Аристов, О. В. Управление </w:t>
      </w:r>
      <w:proofErr w:type="gramStart"/>
      <w:r w:rsidRPr="00B0626F">
        <w:rPr>
          <w:rFonts w:eastAsia="Times New Roman"/>
          <w:sz w:val="28"/>
          <w:szCs w:val="28"/>
        </w:rPr>
        <w:t>качеством :</w:t>
      </w:r>
      <w:proofErr w:type="gramEnd"/>
      <w:r w:rsidRPr="00B0626F">
        <w:rPr>
          <w:rFonts w:eastAsia="Times New Roman"/>
          <w:sz w:val="28"/>
          <w:szCs w:val="28"/>
        </w:rPr>
        <w:t xml:space="preserve"> учебник / О.В. Аристов. — 2-е изд., </w:t>
      </w:r>
      <w:proofErr w:type="spellStart"/>
      <w:r w:rsidRPr="00B0626F">
        <w:rPr>
          <w:rFonts w:eastAsia="Times New Roman"/>
          <w:sz w:val="28"/>
          <w:szCs w:val="28"/>
        </w:rPr>
        <w:t>перераб</w:t>
      </w:r>
      <w:proofErr w:type="spellEnd"/>
      <w:r w:rsidRPr="00B0626F">
        <w:rPr>
          <w:rFonts w:eastAsia="Times New Roman"/>
          <w:sz w:val="28"/>
          <w:szCs w:val="28"/>
        </w:rPr>
        <w:t xml:space="preserve">. и доп. — </w:t>
      </w:r>
      <w:proofErr w:type="gramStart"/>
      <w:r w:rsidRPr="00B0626F">
        <w:rPr>
          <w:rFonts w:eastAsia="Times New Roman"/>
          <w:sz w:val="28"/>
          <w:szCs w:val="28"/>
        </w:rPr>
        <w:t>Москва :</w:t>
      </w:r>
      <w:proofErr w:type="gramEnd"/>
      <w:r w:rsidRPr="00B0626F">
        <w:rPr>
          <w:rFonts w:eastAsia="Times New Roman"/>
          <w:sz w:val="28"/>
          <w:szCs w:val="28"/>
        </w:rPr>
        <w:t xml:space="preserve"> ИНФРА-М, 2024. — 224 с. — (Высшее образование: Бакалавриат). - ISBN 978-5-16-016093-1. - </w:t>
      </w:r>
      <w:proofErr w:type="gramStart"/>
      <w:r w:rsidRPr="00B0626F">
        <w:rPr>
          <w:rFonts w:eastAsia="Times New Roman"/>
          <w:sz w:val="28"/>
          <w:szCs w:val="28"/>
        </w:rPr>
        <w:t>Текст :</w:t>
      </w:r>
      <w:proofErr w:type="gramEnd"/>
      <w:r w:rsidRPr="00B0626F">
        <w:rPr>
          <w:rFonts w:eastAsia="Times New Roman"/>
          <w:sz w:val="28"/>
          <w:szCs w:val="28"/>
        </w:rPr>
        <w:t xml:space="preserve"> электронный. - URL: </w:t>
      </w:r>
      <w:hyperlink r:id="rId13" w:history="1">
        <w:r w:rsidRPr="006112E9">
          <w:rPr>
            <w:rStyle w:val="af5"/>
            <w:rFonts w:eastAsia="Times New Roman"/>
            <w:sz w:val="28"/>
            <w:szCs w:val="28"/>
          </w:rPr>
          <w:t>https://znanium.com/catalog/product/2127015</w:t>
        </w:r>
      </w:hyperlink>
      <w:r>
        <w:rPr>
          <w:rFonts w:eastAsia="Times New Roman"/>
          <w:sz w:val="28"/>
          <w:szCs w:val="28"/>
        </w:rPr>
        <w:t xml:space="preserve"> </w:t>
      </w:r>
    </w:p>
    <w:p w14:paraId="5C335B1B" w14:textId="77777777" w:rsidR="00BF428B" w:rsidRPr="00B0626F" w:rsidRDefault="00BF428B" w:rsidP="00BF428B">
      <w:pPr>
        <w:pStyle w:val="a8"/>
        <w:numPr>
          <w:ilvl w:val="0"/>
          <w:numId w:val="10"/>
        </w:numPr>
        <w:ind w:left="0" w:firstLine="709"/>
        <w:contextualSpacing w:val="0"/>
        <w:jc w:val="both"/>
        <w:rPr>
          <w:rFonts w:eastAsia="Times New Roman"/>
          <w:bCs/>
          <w:sz w:val="28"/>
          <w:szCs w:val="28"/>
        </w:rPr>
      </w:pPr>
      <w:r w:rsidRPr="00B0626F">
        <w:rPr>
          <w:rFonts w:eastAsia="Times New Roman"/>
          <w:sz w:val="28"/>
          <w:szCs w:val="28"/>
        </w:rPr>
        <w:t xml:space="preserve">Елохов, А. М. Управление </w:t>
      </w:r>
      <w:proofErr w:type="gramStart"/>
      <w:r w:rsidRPr="00B0626F">
        <w:rPr>
          <w:rFonts w:eastAsia="Times New Roman"/>
          <w:sz w:val="28"/>
          <w:szCs w:val="28"/>
        </w:rPr>
        <w:t>качеством :</w:t>
      </w:r>
      <w:proofErr w:type="gramEnd"/>
      <w:r w:rsidRPr="00B0626F">
        <w:rPr>
          <w:rFonts w:eastAsia="Times New Roman"/>
          <w:sz w:val="28"/>
          <w:szCs w:val="28"/>
        </w:rPr>
        <w:t xml:space="preserve"> учебное пособие / А. М. Елохов. — 2-е изд., </w:t>
      </w:r>
      <w:proofErr w:type="spellStart"/>
      <w:r w:rsidRPr="00B0626F">
        <w:rPr>
          <w:rFonts w:eastAsia="Times New Roman"/>
          <w:sz w:val="28"/>
          <w:szCs w:val="28"/>
        </w:rPr>
        <w:t>перераб</w:t>
      </w:r>
      <w:proofErr w:type="spellEnd"/>
      <w:r w:rsidRPr="00B0626F">
        <w:rPr>
          <w:rFonts w:eastAsia="Times New Roman"/>
          <w:sz w:val="28"/>
          <w:szCs w:val="28"/>
        </w:rPr>
        <w:t xml:space="preserve">. и доп. — </w:t>
      </w:r>
      <w:proofErr w:type="gramStart"/>
      <w:r w:rsidRPr="00B0626F">
        <w:rPr>
          <w:rFonts w:eastAsia="Times New Roman"/>
          <w:sz w:val="28"/>
          <w:szCs w:val="28"/>
        </w:rPr>
        <w:t>Москва :</w:t>
      </w:r>
      <w:proofErr w:type="gramEnd"/>
      <w:r w:rsidRPr="00B0626F">
        <w:rPr>
          <w:rFonts w:eastAsia="Times New Roman"/>
          <w:sz w:val="28"/>
          <w:szCs w:val="28"/>
        </w:rPr>
        <w:t xml:space="preserve"> ИНФРА-М, 2024. — 334 с. — (Высшее образование). - ISBN 978-5-16-019107-2. - </w:t>
      </w:r>
      <w:proofErr w:type="gramStart"/>
      <w:r w:rsidRPr="00B0626F">
        <w:rPr>
          <w:rFonts w:eastAsia="Times New Roman"/>
          <w:sz w:val="28"/>
          <w:szCs w:val="28"/>
        </w:rPr>
        <w:t>Текст :</w:t>
      </w:r>
      <w:proofErr w:type="gramEnd"/>
      <w:r w:rsidRPr="00B0626F">
        <w:rPr>
          <w:rFonts w:eastAsia="Times New Roman"/>
          <w:sz w:val="28"/>
          <w:szCs w:val="28"/>
        </w:rPr>
        <w:t xml:space="preserve"> электронный. - URL: </w:t>
      </w:r>
      <w:hyperlink r:id="rId14" w:history="1">
        <w:r w:rsidRPr="006112E9">
          <w:rPr>
            <w:rStyle w:val="af5"/>
            <w:rFonts w:eastAsia="Times New Roman"/>
            <w:sz w:val="28"/>
            <w:szCs w:val="28"/>
          </w:rPr>
          <w:t>https://znanium.ru/catalog/product/2087316</w:t>
        </w:r>
      </w:hyperlink>
      <w:r>
        <w:rPr>
          <w:rFonts w:eastAsia="Times New Roman"/>
          <w:sz w:val="28"/>
          <w:szCs w:val="28"/>
        </w:rPr>
        <w:t xml:space="preserve"> </w:t>
      </w:r>
    </w:p>
    <w:p w14:paraId="393AF732" w14:textId="77777777" w:rsidR="00BF428B" w:rsidRPr="00E52146" w:rsidRDefault="00BF428B" w:rsidP="00BF428B">
      <w:pPr>
        <w:ind w:firstLine="709"/>
        <w:jc w:val="both"/>
        <w:rPr>
          <w:sz w:val="28"/>
          <w:szCs w:val="28"/>
        </w:rPr>
      </w:pPr>
      <w:r w:rsidRPr="00E52146">
        <w:rPr>
          <w:b/>
          <w:bCs/>
          <w:sz w:val="28"/>
          <w:szCs w:val="28"/>
        </w:rPr>
        <w:t>в) дополнительная литература:</w:t>
      </w:r>
    </w:p>
    <w:p w14:paraId="262A1195" w14:textId="77777777" w:rsidR="00BF428B" w:rsidRPr="00B0626F" w:rsidRDefault="00BF428B" w:rsidP="00BF428B">
      <w:pPr>
        <w:pStyle w:val="a8"/>
        <w:numPr>
          <w:ilvl w:val="0"/>
          <w:numId w:val="11"/>
        </w:numPr>
        <w:ind w:left="0" w:firstLine="709"/>
        <w:jc w:val="both"/>
        <w:rPr>
          <w:sz w:val="28"/>
          <w:szCs w:val="28"/>
        </w:rPr>
      </w:pPr>
      <w:r w:rsidRPr="00B0626F">
        <w:rPr>
          <w:bCs/>
          <w:sz w:val="28"/>
          <w:szCs w:val="28"/>
        </w:rPr>
        <w:t xml:space="preserve">Виноградов, Л. В. Средства и методы управления </w:t>
      </w:r>
      <w:proofErr w:type="gramStart"/>
      <w:r w:rsidRPr="00B0626F">
        <w:rPr>
          <w:bCs/>
          <w:sz w:val="28"/>
          <w:szCs w:val="28"/>
        </w:rPr>
        <w:t>качеством :</w:t>
      </w:r>
      <w:proofErr w:type="gramEnd"/>
      <w:r w:rsidRPr="00B0626F">
        <w:rPr>
          <w:bCs/>
          <w:sz w:val="28"/>
          <w:szCs w:val="28"/>
        </w:rPr>
        <w:t xml:space="preserve"> учебное пособие / Л. В. Виноградов, В. П. Семенов, В. С. </w:t>
      </w:r>
      <w:proofErr w:type="spellStart"/>
      <w:r w:rsidRPr="00B0626F">
        <w:rPr>
          <w:bCs/>
          <w:sz w:val="28"/>
          <w:szCs w:val="28"/>
        </w:rPr>
        <w:t>Бурылов</w:t>
      </w:r>
      <w:proofErr w:type="spellEnd"/>
      <w:r w:rsidRPr="00B0626F">
        <w:rPr>
          <w:bCs/>
          <w:sz w:val="28"/>
          <w:szCs w:val="28"/>
        </w:rPr>
        <w:t xml:space="preserve">. — </w:t>
      </w:r>
      <w:proofErr w:type="gramStart"/>
      <w:r w:rsidRPr="00B0626F">
        <w:rPr>
          <w:bCs/>
          <w:sz w:val="28"/>
          <w:szCs w:val="28"/>
        </w:rPr>
        <w:t>Москва :</w:t>
      </w:r>
      <w:proofErr w:type="gramEnd"/>
      <w:r w:rsidRPr="00B0626F">
        <w:rPr>
          <w:bCs/>
          <w:sz w:val="28"/>
          <w:szCs w:val="28"/>
        </w:rPr>
        <w:t xml:space="preserve"> ИНФРА-М, 2024. — 220 с. — (Высшее образование: Бакалавриат). - ISBN 978-5-16-005584-8. - </w:t>
      </w:r>
      <w:proofErr w:type="gramStart"/>
      <w:r w:rsidRPr="00B0626F">
        <w:rPr>
          <w:bCs/>
          <w:sz w:val="28"/>
          <w:szCs w:val="28"/>
        </w:rPr>
        <w:t>Текст :</w:t>
      </w:r>
      <w:proofErr w:type="gramEnd"/>
      <w:r w:rsidRPr="00B0626F">
        <w:rPr>
          <w:bCs/>
          <w:sz w:val="28"/>
          <w:szCs w:val="28"/>
        </w:rPr>
        <w:t xml:space="preserve"> электронный. - URL: https://znanium.ru/catalog/product/2082646 (дата обращения: 23.05.2024). – Режим доступа: по подписке. </w:t>
      </w:r>
    </w:p>
    <w:p w14:paraId="36F1417E" w14:textId="77777777" w:rsidR="00BF428B" w:rsidRPr="00AD37C1" w:rsidRDefault="00BF428B" w:rsidP="00BF428B">
      <w:pPr>
        <w:pStyle w:val="a8"/>
        <w:numPr>
          <w:ilvl w:val="0"/>
          <w:numId w:val="11"/>
        </w:numPr>
        <w:ind w:left="0" w:firstLine="709"/>
        <w:jc w:val="both"/>
        <w:rPr>
          <w:sz w:val="28"/>
          <w:szCs w:val="28"/>
        </w:rPr>
      </w:pPr>
      <w:r w:rsidRPr="00AD37C1">
        <w:rPr>
          <w:bCs/>
          <w:sz w:val="28"/>
          <w:szCs w:val="28"/>
        </w:rPr>
        <w:t xml:space="preserve">Качество услуг в городском </w:t>
      </w:r>
      <w:proofErr w:type="gramStart"/>
      <w:r w:rsidRPr="00AD37C1">
        <w:rPr>
          <w:bCs/>
          <w:sz w:val="28"/>
          <w:szCs w:val="28"/>
        </w:rPr>
        <w:t>хозяйстве</w:t>
      </w:r>
      <w:r w:rsidRPr="00AD37C1">
        <w:rPr>
          <w:sz w:val="28"/>
          <w:szCs w:val="28"/>
        </w:rPr>
        <w:t xml:space="preserve"> :</w:t>
      </w:r>
      <w:proofErr w:type="gramEnd"/>
      <w:r w:rsidRPr="00AD37C1">
        <w:rPr>
          <w:sz w:val="28"/>
          <w:szCs w:val="28"/>
        </w:rPr>
        <w:t xml:space="preserve"> учебное пособие / Н.С. Николаев. — Москва: </w:t>
      </w:r>
      <w:proofErr w:type="spellStart"/>
      <w:r w:rsidRPr="00AD37C1">
        <w:rPr>
          <w:sz w:val="28"/>
          <w:szCs w:val="28"/>
        </w:rPr>
        <w:t>Русайнс</w:t>
      </w:r>
      <w:proofErr w:type="spellEnd"/>
      <w:r w:rsidRPr="00AD37C1">
        <w:rPr>
          <w:sz w:val="28"/>
          <w:szCs w:val="28"/>
        </w:rPr>
        <w:t>, 2020. — 151 с. https://www.book.ru/book/934813</w:t>
      </w:r>
    </w:p>
    <w:p w14:paraId="66C94100" w14:textId="77777777" w:rsidR="00DF1BAC" w:rsidRPr="00DF1BAC" w:rsidRDefault="00DF1BAC" w:rsidP="00946A9F">
      <w:pPr>
        <w:ind w:firstLine="709"/>
        <w:jc w:val="both"/>
        <w:rPr>
          <w:b/>
          <w:iCs/>
          <w:sz w:val="28"/>
          <w:szCs w:val="28"/>
        </w:rPr>
      </w:pPr>
      <w:r w:rsidRPr="00DF1BAC">
        <w:rPr>
          <w:b/>
          <w:iCs/>
          <w:sz w:val="28"/>
          <w:szCs w:val="28"/>
        </w:rPr>
        <w:t xml:space="preserve">г) </w:t>
      </w:r>
      <w:r w:rsidR="00E24706">
        <w:rPr>
          <w:b/>
          <w:iCs/>
          <w:sz w:val="28"/>
          <w:szCs w:val="28"/>
        </w:rPr>
        <w:t>р</w:t>
      </w:r>
      <w:r w:rsidRPr="00DF1BAC">
        <w:rPr>
          <w:b/>
          <w:iCs/>
          <w:sz w:val="28"/>
          <w:szCs w:val="28"/>
        </w:rPr>
        <w:t>есурс</w:t>
      </w:r>
      <w:r>
        <w:rPr>
          <w:b/>
          <w:iCs/>
          <w:sz w:val="28"/>
          <w:szCs w:val="28"/>
        </w:rPr>
        <w:t>ы</w:t>
      </w:r>
      <w:r w:rsidRPr="00DF1BAC">
        <w:rPr>
          <w:b/>
          <w:iCs/>
          <w:sz w:val="28"/>
          <w:szCs w:val="28"/>
        </w:rPr>
        <w:t xml:space="preserve"> сети «Интернет»</w:t>
      </w:r>
      <w:r>
        <w:rPr>
          <w:b/>
          <w:iCs/>
          <w:sz w:val="28"/>
          <w:szCs w:val="28"/>
        </w:rPr>
        <w:t>:</w:t>
      </w:r>
    </w:p>
    <w:p w14:paraId="51CF8B25" w14:textId="77777777" w:rsidR="00AD37C1" w:rsidRDefault="00AD37C1" w:rsidP="00AD37C1">
      <w:pPr>
        <w:pStyle w:val="3"/>
        <w:numPr>
          <w:ilvl w:val="0"/>
          <w:numId w:val="12"/>
        </w:numPr>
        <w:ind w:left="0" w:firstLine="709"/>
        <w:rPr>
          <w:rFonts w:eastAsia="Calibri"/>
          <w:b w:val="0"/>
          <w:bCs w:val="0"/>
          <w:iCs/>
          <w:szCs w:val="28"/>
        </w:rPr>
      </w:pPr>
      <w:r w:rsidRPr="007B28D3">
        <w:rPr>
          <w:b w:val="0"/>
        </w:rPr>
        <w:t xml:space="preserve">Редакционно-информационное агентство </w:t>
      </w:r>
      <w:r>
        <w:rPr>
          <w:b w:val="0"/>
        </w:rPr>
        <w:t>«</w:t>
      </w:r>
      <w:r w:rsidRPr="007B28D3">
        <w:rPr>
          <w:b w:val="0"/>
        </w:rPr>
        <w:t>Стандарты и качество</w:t>
      </w:r>
      <w:r>
        <w:rPr>
          <w:b w:val="0"/>
        </w:rPr>
        <w:t>»</w:t>
      </w:r>
      <w:r w:rsidRPr="007B28D3">
        <w:rPr>
          <w:b w:val="0"/>
        </w:rPr>
        <w:t>.</w:t>
      </w:r>
      <w:r>
        <w:t xml:space="preserve"> </w:t>
      </w:r>
      <w:r w:rsidRPr="00CB7AC7">
        <w:rPr>
          <w:rFonts w:eastAsia="Calibri"/>
          <w:b w:val="0"/>
          <w:bCs w:val="0"/>
          <w:iCs/>
          <w:szCs w:val="28"/>
        </w:rPr>
        <w:t xml:space="preserve">[Электронный ресурс]. – </w:t>
      </w:r>
      <w:proofErr w:type="gramStart"/>
      <w:r w:rsidRPr="00CB7AC7">
        <w:rPr>
          <w:rFonts w:eastAsia="Calibri"/>
          <w:b w:val="0"/>
          <w:bCs w:val="0"/>
          <w:iCs/>
          <w:szCs w:val="28"/>
        </w:rPr>
        <w:t>Режим  доступа</w:t>
      </w:r>
      <w:proofErr w:type="gramEnd"/>
      <w:r w:rsidRPr="00CB7AC7">
        <w:rPr>
          <w:rFonts w:eastAsia="Calibri"/>
          <w:b w:val="0"/>
          <w:bCs w:val="0"/>
          <w:iCs/>
          <w:szCs w:val="28"/>
        </w:rPr>
        <w:t xml:space="preserve">:  </w:t>
      </w:r>
      <w:hyperlink r:id="rId15" w:history="1">
        <w:r w:rsidRPr="002F6023">
          <w:rPr>
            <w:rStyle w:val="af5"/>
            <w:rFonts w:eastAsia="Calibri"/>
            <w:b w:val="0"/>
            <w:bCs w:val="0"/>
            <w:iCs/>
            <w:szCs w:val="28"/>
          </w:rPr>
          <w:t>http://www.ria-stk.ru/</w:t>
        </w:r>
      </w:hyperlink>
    </w:p>
    <w:p w14:paraId="2219E4BB" w14:textId="77777777" w:rsidR="00AD37C1" w:rsidRPr="007B28D3" w:rsidRDefault="00AD37C1" w:rsidP="00AD37C1">
      <w:pPr>
        <w:pStyle w:val="3"/>
        <w:numPr>
          <w:ilvl w:val="0"/>
          <w:numId w:val="12"/>
        </w:numPr>
        <w:ind w:left="0" w:firstLine="709"/>
        <w:rPr>
          <w:rFonts w:eastAsia="Calibri"/>
          <w:b w:val="0"/>
          <w:iCs/>
          <w:szCs w:val="28"/>
        </w:rPr>
      </w:pPr>
      <w:r w:rsidRPr="007B28D3">
        <w:rPr>
          <w:b w:val="0"/>
          <w:szCs w:val="28"/>
        </w:rPr>
        <w:t>Сайт Российской Ассоциации Деминга.</w:t>
      </w:r>
      <w:r w:rsidRPr="007B28D3">
        <w:rPr>
          <w:rFonts w:eastAsia="Calibri"/>
          <w:b w:val="0"/>
          <w:iCs/>
          <w:szCs w:val="28"/>
        </w:rPr>
        <w:t xml:space="preserve"> [Электронный ресурс]. – </w:t>
      </w:r>
      <w:proofErr w:type="gramStart"/>
      <w:r w:rsidRPr="007B28D3">
        <w:rPr>
          <w:rFonts w:eastAsia="Calibri"/>
          <w:b w:val="0"/>
          <w:iCs/>
          <w:szCs w:val="28"/>
        </w:rPr>
        <w:t>Режим  доступа</w:t>
      </w:r>
      <w:proofErr w:type="gramEnd"/>
      <w:r w:rsidRPr="007B28D3">
        <w:rPr>
          <w:rFonts w:eastAsia="Calibri"/>
          <w:b w:val="0"/>
          <w:iCs/>
          <w:szCs w:val="28"/>
        </w:rPr>
        <w:t xml:space="preserve">: </w:t>
      </w:r>
      <w:hyperlink r:id="rId16" w:history="1">
        <w:r w:rsidRPr="00806069">
          <w:rPr>
            <w:rStyle w:val="af5"/>
            <w:rFonts w:eastAsia="Calibri"/>
            <w:b w:val="0"/>
            <w:iCs/>
            <w:szCs w:val="28"/>
          </w:rPr>
          <w:t>http://deming.ru</w:t>
        </w:r>
      </w:hyperlink>
      <w:r>
        <w:rPr>
          <w:rFonts w:eastAsia="Calibri"/>
          <w:b w:val="0"/>
          <w:iCs/>
          <w:szCs w:val="28"/>
        </w:rPr>
        <w:t xml:space="preserve"> </w:t>
      </w:r>
    </w:p>
    <w:p w14:paraId="5668AF0D" w14:textId="77777777" w:rsidR="00D415CF" w:rsidRDefault="00D415CF" w:rsidP="00E10CAF">
      <w:pPr>
        <w:jc w:val="center"/>
        <w:rPr>
          <w:b/>
          <w:bCs/>
          <w:sz w:val="28"/>
          <w:szCs w:val="28"/>
        </w:rPr>
      </w:pPr>
    </w:p>
    <w:p w14:paraId="09106CC1" w14:textId="77777777" w:rsidR="00BB75A8" w:rsidRDefault="00BB75A8" w:rsidP="00E10CAF">
      <w:pPr>
        <w:jc w:val="center"/>
        <w:rPr>
          <w:b/>
          <w:bCs/>
          <w:sz w:val="28"/>
          <w:szCs w:val="28"/>
        </w:rPr>
      </w:pPr>
    </w:p>
    <w:p w14:paraId="5628D239" w14:textId="77777777" w:rsidR="00E52146" w:rsidRDefault="00414C9A" w:rsidP="00180388">
      <w:pPr>
        <w:pStyle w:val="1"/>
      </w:pPr>
      <w:bookmarkStart w:id="46" w:name="_Toc93575805"/>
      <w:r>
        <w:t>9</w:t>
      </w:r>
      <w:r w:rsidR="00E52146" w:rsidRPr="00E52146">
        <w:t>. Методические указания для обучающихся по освоению дисциплины</w:t>
      </w:r>
      <w:r w:rsidR="007864D1">
        <w:t xml:space="preserve"> (модуля)</w:t>
      </w:r>
      <w:bookmarkEnd w:id="46"/>
    </w:p>
    <w:p w14:paraId="7715B1B1" w14:textId="77777777" w:rsidR="00E52146" w:rsidRDefault="00E52146" w:rsidP="00E10CAF">
      <w:pPr>
        <w:jc w:val="center"/>
        <w:rPr>
          <w:b/>
          <w:bCs/>
          <w:sz w:val="28"/>
          <w:szCs w:val="28"/>
        </w:rPr>
      </w:pPr>
    </w:p>
    <w:p w14:paraId="164EBD1A" w14:textId="77777777" w:rsidR="00D415CF" w:rsidRPr="007F5B91" w:rsidRDefault="00D415CF" w:rsidP="00BB75A8">
      <w:pPr>
        <w:jc w:val="both"/>
        <w:rPr>
          <w:bCs/>
          <w:i/>
          <w:color w:val="FF0000"/>
          <w:sz w:val="28"/>
          <w:szCs w:val="28"/>
        </w:rPr>
      </w:pPr>
    </w:p>
    <w:p w14:paraId="65B95434" w14:textId="77777777" w:rsidR="003B01AE" w:rsidRPr="004C3705" w:rsidRDefault="003B01AE" w:rsidP="003B01AE">
      <w:pPr>
        <w:ind w:firstLine="709"/>
        <w:jc w:val="both"/>
        <w:rPr>
          <w:sz w:val="28"/>
          <w:szCs w:val="28"/>
        </w:rPr>
      </w:pPr>
      <w:r w:rsidRPr="004C3705">
        <w:rPr>
          <w:sz w:val="28"/>
          <w:szCs w:val="28"/>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w:t>
      </w:r>
    </w:p>
    <w:p w14:paraId="11E02CDB" w14:textId="77777777" w:rsidR="003B01AE" w:rsidRPr="004C3705" w:rsidRDefault="003B01AE" w:rsidP="003B01AE">
      <w:pPr>
        <w:ind w:firstLine="709"/>
        <w:jc w:val="both"/>
        <w:rPr>
          <w:sz w:val="28"/>
          <w:szCs w:val="28"/>
        </w:rPr>
      </w:pPr>
      <w:r w:rsidRPr="004C3705">
        <w:rPr>
          <w:sz w:val="28"/>
          <w:szCs w:val="28"/>
        </w:rPr>
        <w:t>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6025787E" w14:textId="77777777" w:rsidR="003B01AE" w:rsidRPr="004C3705" w:rsidRDefault="003B01AE" w:rsidP="003B01AE">
      <w:pPr>
        <w:ind w:firstLine="709"/>
        <w:jc w:val="both"/>
        <w:rPr>
          <w:sz w:val="28"/>
          <w:szCs w:val="28"/>
        </w:rPr>
      </w:pPr>
      <w:r w:rsidRPr="004C3705">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F73E6A">
        <w:rPr>
          <w:sz w:val="28"/>
          <w:szCs w:val="28"/>
        </w:rPr>
        <w:t xml:space="preserve">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w:t>
      </w:r>
      <w:proofErr w:type="gramStart"/>
      <w:r w:rsidR="004E1DE9" w:rsidRPr="00F73E6A">
        <w:rPr>
          <w:sz w:val="28"/>
          <w:szCs w:val="28"/>
        </w:rPr>
        <w:t>оценку.</w:t>
      </w:r>
      <w:r w:rsidRPr="004C3705">
        <w:rPr>
          <w:sz w:val="28"/>
          <w:szCs w:val="28"/>
        </w:rPr>
        <w:t>.</w:t>
      </w:r>
      <w:proofErr w:type="gramEnd"/>
      <w:r w:rsidRPr="004C3705">
        <w:rPr>
          <w:sz w:val="28"/>
          <w:szCs w:val="28"/>
        </w:rPr>
        <w:t xml:space="preserve"> Обучающемуся следует выявить малоизученные аспекты рассматриваемых вопросов, проявить инициативу при подготовке </w:t>
      </w:r>
      <w:r>
        <w:rPr>
          <w:sz w:val="28"/>
          <w:szCs w:val="28"/>
        </w:rPr>
        <w:t>к практическому занятию</w:t>
      </w:r>
      <w:r w:rsidRPr="004C3705">
        <w:rPr>
          <w:sz w:val="28"/>
          <w:szCs w:val="28"/>
        </w:rPr>
        <w:t xml:space="preserve">. </w:t>
      </w:r>
    </w:p>
    <w:p w14:paraId="188C56B0" w14:textId="77777777" w:rsidR="003B01AE" w:rsidRPr="004C3705" w:rsidRDefault="003B01AE" w:rsidP="003B01AE">
      <w:pPr>
        <w:ind w:firstLine="709"/>
        <w:jc w:val="both"/>
        <w:rPr>
          <w:sz w:val="28"/>
          <w:szCs w:val="28"/>
        </w:rPr>
      </w:pPr>
      <w:r w:rsidRPr="004C3705">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5AE65A67" w14:textId="77777777" w:rsidR="003B01AE" w:rsidRDefault="003B01AE" w:rsidP="003B01AE">
      <w:pPr>
        <w:ind w:firstLine="709"/>
        <w:jc w:val="both"/>
        <w:rPr>
          <w:sz w:val="28"/>
          <w:szCs w:val="28"/>
        </w:rPr>
      </w:pPr>
      <w:r w:rsidRPr="004C3705">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522711A9" w14:textId="77777777" w:rsidR="003B01AE" w:rsidRPr="004C3705" w:rsidRDefault="003B01AE" w:rsidP="003B01AE">
      <w:pPr>
        <w:ind w:firstLine="709"/>
        <w:jc w:val="both"/>
        <w:rPr>
          <w:sz w:val="28"/>
          <w:szCs w:val="28"/>
        </w:rPr>
      </w:pPr>
      <w:r w:rsidRPr="004C3705">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3FDD5DFB" w14:textId="77777777" w:rsidR="003B01AE" w:rsidRDefault="003B01AE" w:rsidP="003B01AE">
      <w:pPr>
        <w:ind w:firstLine="709"/>
        <w:jc w:val="both"/>
        <w:rPr>
          <w:sz w:val="28"/>
          <w:szCs w:val="28"/>
        </w:rPr>
      </w:pPr>
      <w:r w:rsidRPr="004C3705">
        <w:rPr>
          <w:sz w:val="28"/>
          <w:szCs w:val="28"/>
        </w:rPr>
        <w:t xml:space="preserve">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w:t>
      </w:r>
      <w:r w:rsidRPr="004C3705">
        <w:rPr>
          <w:sz w:val="28"/>
          <w:szCs w:val="28"/>
        </w:rPr>
        <w:lastRenderedPageBreak/>
        <w:t>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2A6B3B01" w14:textId="77777777" w:rsidR="003B01AE" w:rsidRDefault="003B01AE" w:rsidP="003B01AE">
      <w:pPr>
        <w:ind w:firstLine="709"/>
        <w:jc w:val="both"/>
        <w:rPr>
          <w:sz w:val="28"/>
          <w:szCs w:val="28"/>
        </w:rPr>
      </w:pPr>
      <w:r w:rsidRPr="00AD37C1">
        <w:rPr>
          <w:sz w:val="28"/>
          <w:szCs w:val="28"/>
          <w:u w:val="single"/>
        </w:rPr>
        <w:t>Интерактивные формы</w:t>
      </w:r>
      <w:r w:rsidRPr="00AD37C1">
        <w:rPr>
          <w:sz w:val="28"/>
          <w:szCs w:val="28"/>
        </w:rPr>
        <w:t xml:space="preserve"> проведения занятий по дисциплине «</w:t>
      </w:r>
      <w:r w:rsidR="00AD37C1" w:rsidRPr="00AD37C1">
        <w:rPr>
          <w:i/>
          <w:sz w:val="28"/>
          <w:szCs w:val="28"/>
        </w:rPr>
        <w:t>Управление качеством</w:t>
      </w:r>
      <w:r w:rsidRPr="00AD37C1">
        <w:rPr>
          <w:sz w:val="28"/>
          <w:szCs w:val="28"/>
        </w:rPr>
        <w:t>»</w:t>
      </w:r>
      <w:r w:rsidR="0076746E" w:rsidRPr="00AD37C1">
        <w:rPr>
          <w:sz w:val="28"/>
          <w:szCs w:val="28"/>
        </w:rPr>
        <w:t xml:space="preserve"> включают</w:t>
      </w:r>
      <w:r w:rsidR="0076746E">
        <w:rPr>
          <w:sz w:val="28"/>
          <w:szCs w:val="28"/>
        </w:rPr>
        <w:t xml:space="preserve"> в себя следующие виды занятий</w:t>
      </w:r>
      <w:r>
        <w:rPr>
          <w:sz w:val="28"/>
          <w:szCs w:val="28"/>
        </w:rPr>
        <w:t>:</w:t>
      </w:r>
    </w:p>
    <w:p w14:paraId="6EC36084" w14:textId="77777777" w:rsidR="00C04F49" w:rsidRPr="00AD37C1" w:rsidRDefault="0076746E" w:rsidP="002C158D">
      <w:pPr>
        <w:ind w:firstLine="709"/>
        <w:jc w:val="both"/>
        <w:rPr>
          <w:sz w:val="28"/>
          <w:szCs w:val="28"/>
        </w:rPr>
      </w:pPr>
      <w:r w:rsidRPr="00AD37C1">
        <w:rPr>
          <w:sz w:val="28"/>
          <w:szCs w:val="28"/>
        </w:rPr>
        <w:t xml:space="preserve">- </w:t>
      </w:r>
      <w:r w:rsidR="00C04F49" w:rsidRPr="00AD37C1">
        <w:rPr>
          <w:sz w:val="28"/>
          <w:szCs w:val="28"/>
        </w:rPr>
        <w:t>анализ ситуаций</w:t>
      </w:r>
      <w:r w:rsidR="002C158D" w:rsidRPr="00AD37C1">
        <w:rPr>
          <w:sz w:val="28"/>
          <w:szCs w:val="28"/>
        </w:rPr>
        <w:t xml:space="preserve"> (кейс-метод) — техника обучения, использующая описание реальных ситуаций. Обучающиеся должны проанализировать ситуацию, разобраться в сути проблем, предложить возможные решения и выбрать лучшее из </w:t>
      </w:r>
      <w:proofErr w:type="spellStart"/>
      <w:proofErr w:type="gramStart"/>
      <w:r w:rsidR="002C158D" w:rsidRPr="00AD37C1">
        <w:rPr>
          <w:sz w:val="28"/>
          <w:szCs w:val="28"/>
        </w:rPr>
        <w:t>них.В</w:t>
      </w:r>
      <w:proofErr w:type="spellEnd"/>
      <w:proofErr w:type="gramEnd"/>
      <w:r w:rsidR="002C158D" w:rsidRPr="00AD37C1">
        <w:rPr>
          <w:sz w:val="28"/>
          <w:szCs w:val="28"/>
        </w:rPr>
        <w:t xml:space="preserve">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 примера студент должен вжиться в конкретные обстоятельства, понять ситуацию, оценить обстановку, определить, есть ли в ней проблема и в чем ее суть. Определить свою роль в решении проблемы и выработать целесообразную линию поведения.</w:t>
      </w:r>
    </w:p>
    <w:p w14:paraId="585A88E9" w14:textId="77777777" w:rsidR="003B01AE" w:rsidRDefault="0076746E" w:rsidP="00C04F49">
      <w:pPr>
        <w:ind w:firstLine="709"/>
        <w:jc w:val="both"/>
        <w:rPr>
          <w:sz w:val="28"/>
          <w:szCs w:val="28"/>
        </w:rPr>
      </w:pPr>
      <w:r w:rsidRPr="00AD37C1">
        <w:rPr>
          <w:sz w:val="28"/>
          <w:szCs w:val="28"/>
        </w:rPr>
        <w:t xml:space="preserve">- </w:t>
      </w:r>
      <w:r w:rsidR="00C04F49" w:rsidRPr="00AD37C1">
        <w:rPr>
          <w:sz w:val="28"/>
          <w:szCs w:val="28"/>
        </w:rPr>
        <w:t>преподавание дисциплин</w:t>
      </w:r>
      <w:r w:rsidR="00DD15DD" w:rsidRPr="00AD37C1">
        <w:rPr>
          <w:sz w:val="28"/>
          <w:szCs w:val="28"/>
        </w:rPr>
        <w:t>ы</w:t>
      </w:r>
      <w:r w:rsidR="00BB7714">
        <w:rPr>
          <w:sz w:val="28"/>
          <w:szCs w:val="28"/>
        </w:rPr>
        <w:t xml:space="preserve"> </w:t>
      </w:r>
      <w:r w:rsidR="00DD15DD" w:rsidRPr="00AD37C1">
        <w:rPr>
          <w:sz w:val="28"/>
          <w:szCs w:val="28"/>
        </w:rPr>
        <w:t>осуществляется</w:t>
      </w:r>
      <w:r w:rsidR="00C04F49" w:rsidRPr="00AD37C1">
        <w:rPr>
          <w:sz w:val="28"/>
          <w:szCs w:val="28"/>
        </w:rPr>
        <w:t xml:space="preserve"> в форме курсов, составленных на основе результатов научных исследований, проводимых организацией, в том числе с учетом региональных</w:t>
      </w:r>
      <w:r w:rsidR="00C04F49" w:rsidRPr="00DD15DD">
        <w:rPr>
          <w:sz w:val="28"/>
          <w:szCs w:val="28"/>
        </w:rPr>
        <w:t xml:space="preserve"> особенностей профессиональной деятельности выпускников и потребностей работодателей</w:t>
      </w:r>
      <w:r w:rsidR="00DD15DD" w:rsidRPr="00DD15DD">
        <w:rPr>
          <w:sz w:val="28"/>
          <w:szCs w:val="28"/>
        </w:rPr>
        <w:t>.</w:t>
      </w:r>
    </w:p>
    <w:p w14:paraId="24432E49" w14:textId="77777777" w:rsidR="004E1DE9" w:rsidRDefault="004E1DE9" w:rsidP="00C04F49">
      <w:pPr>
        <w:ind w:firstLine="709"/>
        <w:jc w:val="both"/>
        <w:rPr>
          <w:sz w:val="28"/>
          <w:szCs w:val="28"/>
        </w:rPr>
      </w:pPr>
      <w:r>
        <w:rPr>
          <w:sz w:val="28"/>
          <w:szCs w:val="28"/>
        </w:rPr>
        <w:t>Оценочные и методические материалы по дисципл</w:t>
      </w:r>
      <w:r w:rsidRPr="00AD37C1">
        <w:rPr>
          <w:sz w:val="28"/>
          <w:szCs w:val="28"/>
        </w:rPr>
        <w:t>ине «</w:t>
      </w:r>
      <w:r w:rsidR="00AD37C1" w:rsidRPr="00AD37C1">
        <w:rPr>
          <w:i/>
          <w:sz w:val="28"/>
          <w:szCs w:val="28"/>
        </w:rPr>
        <w:t>Управление</w:t>
      </w:r>
      <w:r w:rsidR="00BB7714">
        <w:rPr>
          <w:i/>
          <w:sz w:val="28"/>
          <w:szCs w:val="28"/>
        </w:rPr>
        <w:t xml:space="preserve"> качеством</w:t>
      </w:r>
      <w:r w:rsidRPr="00AD37C1">
        <w:rPr>
          <w:sz w:val="28"/>
          <w:szCs w:val="28"/>
        </w:rPr>
        <w:t xml:space="preserve">» представлены </w:t>
      </w:r>
      <w:r>
        <w:rPr>
          <w:sz w:val="28"/>
          <w:szCs w:val="28"/>
        </w:rPr>
        <w:t>в ФОММ.</w:t>
      </w:r>
    </w:p>
    <w:p w14:paraId="40535F9D" w14:textId="77777777" w:rsidR="003B01AE" w:rsidRPr="00AD37C1" w:rsidRDefault="003B01AE" w:rsidP="003B01AE">
      <w:pPr>
        <w:ind w:firstLine="709"/>
        <w:jc w:val="both"/>
        <w:rPr>
          <w:sz w:val="28"/>
          <w:szCs w:val="28"/>
        </w:rPr>
      </w:pPr>
      <w:r w:rsidRPr="004C3705">
        <w:rPr>
          <w:sz w:val="28"/>
          <w:szCs w:val="28"/>
        </w:rPr>
        <w:t xml:space="preserve">При подготовке к </w:t>
      </w:r>
      <w:r w:rsidRPr="00AD37C1">
        <w:rPr>
          <w:sz w:val="28"/>
          <w:szCs w:val="28"/>
        </w:rPr>
        <w:t xml:space="preserve">промежуточному или 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 расположения структурных элементов правовых документов и т.п.). </w:t>
      </w:r>
    </w:p>
    <w:p w14:paraId="5987F39C" w14:textId="77777777" w:rsidR="003B01AE" w:rsidRPr="004C3705" w:rsidRDefault="003B01AE" w:rsidP="003B01AE">
      <w:pPr>
        <w:ind w:firstLine="709"/>
        <w:jc w:val="both"/>
        <w:rPr>
          <w:sz w:val="28"/>
          <w:szCs w:val="28"/>
        </w:rPr>
      </w:pPr>
      <w:r w:rsidRPr="00AD37C1">
        <w:rPr>
          <w:sz w:val="28"/>
          <w:szCs w:val="28"/>
        </w:rPr>
        <w:t>Эффективным способом для подготовки к тестированию является работа обучающегося по решению тестовых</w:t>
      </w:r>
      <w:r w:rsidRPr="004C3705">
        <w:rPr>
          <w:sz w:val="28"/>
          <w:szCs w:val="28"/>
        </w:rPr>
        <w:t xml:space="preserve">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4F997EE3" w14:textId="77777777" w:rsidR="003B01AE" w:rsidRPr="00AD37C1" w:rsidRDefault="003B01AE" w:rsidP="003B01AE">
      <w:pPr>
        <w:ind w:firstLine="709"/>
        <w:jc w:val="both"/>
        <w:rPr>
          <w:sz w:val="28"/>
          <w:szCs w:val="28"/>
        </w:rPr>
      </w:pPr>
      <w:r w:rsidRPr="004C3705">
        <w:rPr>
          <w:sz w:val="28"/>
          <w:szCs w:val="28"/>
        </w:rPr>
        <w:t xml:space="preserve">При </w:t>
      </w:r>
      <w:r w:rsidRPr="00AD37C1">
        <w:rPr>
          <w:sz w:val="28"/>
          <w:szCs w:val="28"/>
        </w:rPr>
        <w:t>подготовке к зачету следует иметь в виду, что он является итоговой формой контроля по изучению данной учебной дисциплины. Зачет подразумевает максимальную концентрацию знаний и умений, предполагающих полное изучение материала дисциплины.</w:t>
      </w:r>
    </w:p>
    <w:p w14:paraId="4EA5B4CA" w14:textId="77777777" w:rsidR="003B01AE" w:rsidRPr="00AD37C1" w:rsidRDefault="003B01AE" w:rsidP="003B01AE">
      <w:pPr>
        <w:ind w:firstLine="709"/>
        <w:jc w:val="both"/>
        <w:rPr>
          <w:sz w:val="28"/>
          <w:szCs w:val="28"/>
        </w:rPr>
      </w:pPr>
      <w:r w:rsidRPr="00AD37C1">
        <w:rPr>
          <w:sz w:val="28"/>
          <w:szCs w:val="28"/>
        </w:rPr>
        <w:lastRenderedPageBreak/>
        <w:t>Зачет проводится в форме устного собеседования и выполнения письменного задания, либо теста.</w:t>
      </w:r>
    </w:p>
    <w:p w14:paraId="4615798E" w14:textId="77777777" w:rsidR="003B01AE" w:rsidRPr="00AD37C1" w:rsidRDefault="003B01AE" w:rsidP="003B01AE">
      <w:pPr>
        <w:ind w:firstLine="709"/>
        <w:jc w:val="both"/>
        <w:rPr>
          <w:sz w:val="28"/>
          <w:szCs w:val="28"/>
        </w:rPr>
      </w:pPr>
      <w:r w:rsidRPr="00AD37C1">
        <w:rPr>
          <w:sz w:val="28"/>
          <w:szCs w:val="28"/>
        </w:rPr>
        <w:t xml:space="preserve">Решение преподавателя об итоговой оценке принимается по результатам устного ответа </w:t>
      </w:r>
      <w:proofErr w:type="spellStart"/>
      <w:r w:rsidRPr="00AD37C1">
        <w:rPr>
          <w:sz w:val="28"/>
          <w:szCs w:val="28"/>
        </w:rPr>
        <w:t>ивыполненного</w:t>
      </w:r>
      <w:proofErr w:type="spellEnd"/>
      <w:r w:rsidRPr="00AD37C1">
        <w:rPr>
          <w:sz w:val="28"/>
          <w:szCs w:val="28"/>
        </w:rPr>
        <w:t xml:space="preserve"> письменного (тестового) задания, в зависимости от шкалы оценки.</w:t>
      </w:r>
    </w:p>
    <w:p w14:paraId="40E52410" w14:textId="77777777" w:rsidR="003B01AE" w:rsidRPr="004C3705" w:rsidRDefault="003B01AE" w:rsidP="003B01AE">
      <w:pPr>
        <w:ind w:firstLine="709"/>
        <w:jc w:val="both"/>
        <w:rPr>
          <w:sz w:val="28"/>
          <w:szCs w:val="28"/>
        </w:rPr>
      </w:pPr>
      <w:r w:rsidRPr="00AD37C1">
        <w:rPr>
          <w:sz w:val="28"/>
          <w:szCs w:val="28"/>
        </w:rPr>
        <w:t xml:space="preserve">В связи с развитием научно-технического прогресса в такой ситуации надлежит воспользоваться материалами, находящимися в открытом доступе сети </w:t>
      </w:r>
      <w:proofErr w:type="spellStart"/>
      <w:r w:rsidRPr="00AD37C1">
        <w:rPr>
          <w:sz w:val="28"/>
          <w:szCs w:val="28"/>
        </w:rPr>
        <w:t>Internet</w:t>
      </w:r>
      <w:proofErr w:type="spellEnd"/>
      <w:r w:rsidRPr="00AD37C1">
        <w:rPr>
          <w:sz w:val="28"/>
          <w:szCs w:val="28"/>
        </w:rPr>
        <w:t>. Также необходимо учитывать, что по состоянию на сегодняшний день многие справочные правовые системы содержат не только текст нормативных актов, но и научные статьи по различным вопросам (например, СПС «Консультант Плюс»</w:t>
      </w:r>
      <w:proofErr w:type="gramStart"/>
      <w:r w:rsidRPr="00AD37C1">
        <w:rPr>
          <w:sz w:val="28"/>
          <w:szCs w:val="28"/>
        </w:rPr>
        <w:t>).</w:t>
      </w:r>
      <w:r w:rsidR="002E34AD" w:rsidRPr="00AD37C1">
        <w:rPr>
          <w:sz w:val="28"/>
          <w:szCs w:val="28"/>
        </w:rPr>
        <w:t>Рекомендуется</w:t>
      </w:r>
      <w:proofErr w:type="gramEnd"/>
      <w:r w:rsidR="002E34AD" w:rsidRPr="00AD37C1">
        <w:rPr>
          <w:sz w:val="28"/>
          <w:szCs w:val="28"/>
        </w:rPr>
        <w:t xml:space="preserve"> использовать электронно-библиотечные</w:t>
      </w:r>
      <w:r w:rsidR="002E34AD">
        <w:rPr>
          <w:sz w:val="28"/>
          <w:szCs w:val="28"/>
        </w:rPr>
        <w:t xml:space="preserve"> системы.</w:t>
      </w:r>
    </w:p>
    <w:p w14:paraId="31A54DBC" w14:textId="77777777" w:rsidR="006E66F6" w:rsidRDefault="003B01AE" w:rsidP="003B01AE">
      <w:pPr>
        <w:ind w:firstLine="709"/>
        <w:jc w:val="both"/>
        <w:rPr>
          <w:b/>
          <w:bCs/>
          <w:sz w:val="28"/>
          <w:szCs w:val="28"/>
        </w:rPr>
      </w:pPr>
      <w:r w:rsidRPr="004C3705">
        <w:rPr>
          <w:sz w:val="28"/>
          <w:szCs w:val="28"/>
        </w:rPr>
        <w:t>В силу кратковременности изучения и значительного объема данной учебной дисциплины кафедра настоятельно рекомендует систематически, а не эпизодически работать над изучением курса.</w:t>
      </w:r>
    </w:p>
    <w:p w14:paraId="2DA3E98F" w14:textId="77777777" w:rsidR="003B01AE" w:rsidRDefault="003B01AE" w:rsidP="00E10CAF">
      <w:pPr>
        <w:jc w:val="center"/>
        <w:rPr>
          <w:b/>
          <w:bCs/>
          <w:sz w:val="28"/>
          <w:szCs w:val="28"/>
        </w:rPr>
      </w:pPr>
    </w:p>
    <w:p w14:paraId="0443D8A3" w14:textId="77777777" w:rsidR="0066436B" w:rsidRDefault="0066436B" w:rsidP="00180388">
      <w:pPr>
        <w:pStyle w:val="1"/>
      </w:pPr>
      <w:bookmarkStart w:id="47" w:name="_Toc93575806"/>
      <w:r w:rsidRPr="00AD37C1">
        <w:t xml:space="preserve">10. Особенности освоения дисциплины для </w:t>
      </w:r>
      <w:r w:rsidR="00AD37C1" w:rsidRPr="00AD37C1">
        <w:t>инвалидов</w:t>
      </w:r>
      <w:r w:rsidRPr="00AD37C1">
        <w:t xml:space="preserve"> и лиц с ограниченными возможностями здоровья</w:t>
      </w:r>
      <w:bookmarkEnd w:id="47"/>
    </w:p>
    <w:p w14:paraId="39DA95D8" w14:textId="77777777" w:rsidR="0066436B" w:rsidRPr="00AD37C1" w:rsidRDefault="0066436B" w:rsidP="0066436B">
      <w:pPr>
        <w:ind w:firstLine="708"/>
        <w:jc w:val="both"/>
        <w:rPr>
          <w:sz w:val="28"/>
          <w:szCs w:val="28"/>
        </w:rPr>
      </w:pPr>
      <w:r w:rsidRPr="0066436B">
        <w:rPr>
          <w:sz w:val="28"/>
          <w:szCs w:val="28"/>
        </w:rPr>
        <w:t>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w:t>
      </w:r>
      <w:r w:rsidRPr="00AD37C1">
        <w:rPr>
          <w:sz w:val="28"/>
          <w:szCs w:val="28"/>
        </w:rPr>
        <w:t xml:space="preserve">ых возможностей и состояния здоровья таких обучающихся (обучающегося). </w:t>
      </w:r>
    </w:p>
    <w:p w14:paraId="11B354E4" w14:textId="77777777" w:rsidR="0066436B" w:rsidRDefault="0066436B" w:rsidP="0066436B">
      <w:pPr>
        <w:ind w:firstLine="708"/>
        <w:jc w:val="both"/>
        <w:rPr>
          <w:sz w:val="28"/>
          <w:szCs w:val="28"/>
        </w:rPr>
      </w:pPr>
      <w:r w:rsidRPr="00AD37C1">
        <w:rPr>
          <w:sz w:val="28"/>
          <w:szCs w:val="28"/>
        </w:rPr>
        <w:t>В целях освоения учебной программы дисциплины «</w:t>
      </w:r>
      <w:r w:rsidR="00AD37C1" w:rsidRPr="00AD37C1">
        <w:rPr>
          <w:i/>
          <w:sz w:val="28"/>
          <w:szCs w:val="28"/>
        </w:rPr>
        <w:t>Управление качеством</w:t>
      </w:r>
      <w:r w:rsidRPr="00AD37C1">
        <w:rPr>
          <w:sz w:val="28"/>
          <w:szCs w:val="28"/>
        </w:rPr>
        <w:t>» инвалидами и</w:t>
      </w:r>
      <w:r w:rsidRPr="0066436B">
        <w:rPr>
          <w:sz w:val="28"/>
          <w:szCs w:val="28"/>
        </w:rPr>
        <w:t xml:space="preserve"> лицами с ограниченными возможностями здоровья </w:t>
      </w:r>
      <w:r>
        <w:rPr>
          <w:sz w:val="28"/>
          <w:szCs w:val="28"/>
        </w:rPr>
        <w:t>Институт</w:t>
      </w:r>
      <w:r w:rsidRPr="0066436B">
        <w:rPr>
          <w:sz w:val="28"/>
          <w:szCs w:val="28"/>
        </w:rPr>
        <w:t xml:space="preserve"> обеспечивает: </w:t>
      </w:r>
    </w:p>
    <w:p w14:paraId="27CC6501" w14:textId="77777777" w:rsidR="0066436B" w:rsidRDefault="0066436B" w:rsidP="0066436B">
      <w:pPr>
        <w:ind w:firstLine="708"/>
        <w:jc w:val="both"/>
        <w:rPr>
          <w:sz w:val="28"/>
          <w:szCs w:val="28"/>
        </w:rPr>
      </w:pPr>
      <w:r w:rsidRPr="0066436B">
        <w:rPr>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674B975A" w14:textId="77777777" w:rsidR="0066436B" w:rsidRDefault="0066436B" w:rsidP="0066436B">
      <w:pPr>
        <w:ind w:firstLine="708"/>
        <w:jc w:val="both"/>
        <w:rPr>
          <w:sz w:val="28"/>
          <w:szCs w:val="28"/>
        </w:rPr>
      </w:pPr>
      <w:r w:rsidRPr="0066436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59FA362E" w14:textId="77777777" w:rsidR="00132542" w:rsidRPr="0066436B" w:rsidRDefault="0066436B" w:rsidP="0066436B">
      <w:pPr>
        <w:ind w:firstLine="708"/>
        <w:jc w:val="both"/>
        <w:rPr>
          <w:sz w:val="28"/>
          <w:szCs w:val="28"/>
        </w:rPr>
      </w:pPr>
      <w:r w:rsidRPr="0066436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w:t>
      </w:r>
      <w:r w:rsidRPr="0066436B">
        <w:rPr>
          <w:sz w:val="28"/>
          <w:szCs w:val="28"/>
        </w:rPr>
        <w:lastRenderedPageBreak/>
        <w:t>возможностями здоровья может быть организовано как совместно с другими обучающимися, так и в отдельных группах или в отдельных организациях</w:t>
      </w:r>
    </w:p>
    <w:p w14:paraId="6EFD5E6C" w14:textId="77777777" w:rsidR="00E52146" w:rsidRDefault="00E52146" w:rsidP="00180388">
      <w:pPr>
        <w:pStyle w:val="1"/>
      </w:pPr>
      <w:bookmarkStart w:id="48" w:name="_Toc93575807"/>
      <w:r w:rsidRPr="00E52146">
        <w:t>1</w:t>
      </w:r>
      <w:r w:rsidR="0066436B">
        <w:t>1</w:t>
      </w:r>
      <w:r w:rsidRPr="00E52146">
        <w:t xml:space="preserve">. Перечень информационных технологий, </w:t>
      </w:r>
      <w:r w:rsidR="00893E45" w:rsidRPr="00893E45">
        <w:rPr>
          <w:rFonts w:eastAsia="Calibri"/>
        </w:rPr>
        <w:t xml:space="preserve">профессиональных баз </w:t>
      </w:r>
      <w:proofErr w:type="spellStart"/>
      <w:proofErr w:type="gramStart"/>
      <w:r w:rsidR="00893E45" w:rsidRPr="00893E45">
        <w:rPr>
          <w:rFonts w:eastAsia="Calibri"/>
        </w:rPr>
        <w:t>данных,</w:t>
      </w:r>
      <w:r w:rsidRPr="00E52146">
        <w:t>используемых</w:t>
      </w:r>
      <w:proofErr w:type="spellEnd"/>
      <w:proofErr w:type="gramEnd"/>
      <w:r w:rsidRPr="00E52146">
        <w:t xml:space="preserve"> при осуществлении образовательного процесса по дисциплине</w:t>
      </w:r>
      <w:r w:rsidR="007864D1">
        <w:t xml:space="preserve"> (модулю)</w:t>
      </w:r>
      <w:r w:rsidRPr="00E52146">
        <w:t xml:space="preserve">, включая перечень </w:t>
      </w:r>
      <w:r w:rsidR="007864D1">
        <w:t>программного обеспечения и информационных справочных систем</w:t>
      </w:r>
      <w:bookmarkEnd w:id="48"/>
    </w:p>
    <w:p w14:paraId="091C3BAA" w14:textId="77777777" w:rsidR="00BB75A8" w:rsidRDefault="00BB75A8" w:rsidP="00946A9F">
      <w:pPr>
        <w:ind w:firstLine="709"/>
        <w:jc w:val="both"/>
        <w:rPr>
          <w:sz w:val="28"/>
          <w:szCs w:val="28"/>
        </w:rPr>
      </w:pPr>
    </w:p>
    <w:p w14:paraId="1B29A7ED" w14:textId="77777777" w:rsidR="00AD37C1" w:rsidRDefault="00AD37C1" w:rsidP="00AD37C1">
      <w:pPr>
        <w:ind w:firstLine="709"/>
        <w:jc w:val="both"/>
        <w:rPr>
          <w:sz w:val="28"/>
          <w:szCs w:val="28"/>
        </w:rPr>
      </w:pPr>
      <w:bookmarkStart w:id="49" w:name="_Toc493657979"/>
    </w:p>
    <w:p w14:paraId="281BE74C" w14:textId="77777777" w:rsidR="00AD37C1" w:rsidRPr="00883409" w:rsidRDefault="00AD37C1" w:rsidP="00AD37C1">
      <w:pPr>
        <w:ind w:firstLine="709"/>
        <w:jc w:val="both"/>
        <w:rPr>
          <w:rFonts w:eastAsia="Calibri"/>
          <w:sz w:val="28"/>
          <w:szCs w:val="28"/>
        </w:rPr>
      </w:pPr>
      <w:r w:rsidRPr="00883409">
        <w:rPr>
          <w:rFonts w:eastAsia="Calibri"/>
          <w:sz w:val="28"/>
          <w:szCs w:val="28"/>
        </w:rPr>
        <w:t>Программное обеспечение:</w:t>
      </w:r>
    </w:p>
    <w:p w14:paraId="51850AED" w14:textId="77777777" w:rsidR="00AD37C1" w:rsidRPr="00883409" w:rsidRDefault="00AD37C1" w:rsidP="00AD37C1">
      <w:pPr>
        <w:numPr>
          <w:ilvl w:val="0"/>
          <w:numId w:val="13"/>
        </w:numPr>
        <w:ind w:left="0" w:firstLine="709"/>
        <w:contextualSpacing/>
        <w:jc w:val="both"/>
        <w:rPr>
          <w:rFonts w:eastAsia="Times New Roman"/>
          <w:sz w:val="28"/>
          <w:szCs w:val="28"/>
        </w:rPr>
      </w:pPr>
      <w:r w:rsidRPr="00883409">
        <w:rPr>
          <w:rFonts w:eastAsia="Times New Roman"/>
          <w:sz w:val="28"/>
          <w:szCs w:val="28"/>
        </w:rPr>
        <w:t>Операционная система (</w:t>
      </w:r>
      <w:r w:rsidRPr="00883409">
        <w:rPr>
          <w:rFonts w:eastAsia="Times New Roman"/>
          <w:sz w:val="28"/>
          <w:szCs w:val="28"/>
          <w:lang w:val="en-US"/>
        </w:rPr>
        <w:t>Microsoft</w:t>
      </w:r>
      <w:r>
        <w:rPr>
          <w:rFonts w:eastAsia="Times New Roman"/>
          <w:sz w:val="28"/>
          <w:szCs w:val="28"/>
        </w:rPr>
        <w:t xml:space="preserve"> </w:t>
      </w:r>
      <w:r w:rsidRPr="00883409">
        <w:rPr>
          <w:rFonts w:eastAsia="Times New Roman"/>
          <w:sz w:val="28"/>
          <w:szCs w:val="28"/>
          <w:lang w:val="en-US"/>
        </w:rPr>
        <w:t>Windows</w:t>
      </w:r>
      <w:r>
        <w:rPr>
          <w:rFonts w:eastAsia="Times New Roman"/>
          <w:sz w:val="28"/>
          <w:szCs w:val="28"/>
        </w:rPr>
        <w:t xml:space="preserve"> </w:t>
      </w:r>
      <w:r w:rsidRPr="00883409">
        <w:rPr>
          <w:rFonts w:eastAsia="Calibri"/>
          <w:i/>
        </w:rPr>
        <w:t>Проприетарная</w:t>
      </w:r>
      <w:r w:rsidRPr="00883409">
        <w:rPr>
          <w:rFonts w:eastAsia="Calibri"/>
          <w:sz w:val="28"/>
          <w:szCs w:val="28"/>
        </w:rPr>
        <w:t>)</w:t>
      </w:r>
      <w:r w:rsidRPr="00883409">
        <w:rPr>
          <w:rFonts w:eastAsia="Times New Roman"/>
          <w:sz w:val="28"/>
          <w:szCs w:val="28"/>
        </w:rPr>
        <w:t>;</w:t>
      </w:r>
    </w:p>
    <w:p w14:paraId="78010867" w14:textId="77777777" w:rsidR="00AD37C1" w:rsidRPr="00664262" w:rsidRDefault="00AD37C1" w:rsidP="00AD37C1">
      <w:pPr>
        <w:numPr>
          <w:ilvl w:val="0"/>
          <w:numId w:val="13"/>
        </w:numPr>
        <w:ind w:left="0" w:firstLine="709"/>
        <w:contextualSpacing/>
        <w:jc w:val="both"/>
        <w:rPr>
          <w:rFonts w:eastAsia="Times New Roman"/>
          <w:sz w:val="28"/>
          <w:szCs w:val="28"/>
          <w:lang w:val="en-US"/>
        </w:rPr>
      </w:pPr>
      <w:r w:rsidRPr="00883409">
        <w:rPr>
          <w:rFonts w:eastAsia="Calibri"/>
          <w:sz w:val="28"/>
          <w:szCs w:val="28"/>
        </w:rPr>
        <w:t>Пакет</w:t>
      </w:r>
      <w:r w:rsidRPr="00BE233A">
        <w:rPr>
          <w:rFonts w:eastAsia="Calibri"/>
          <w:sz w:val="28"/>
          <w:szCs w:val="28"/>
          <w:lang w:val="en-US"/>
        </w:rPr>
        <w:t xml:space="preserve"> </w:t>
      </w:r>
      <w:r w:rsidRPr="00883409">
        <w:rPr>
          <w:rFonts w:eastAsia="Calibri"/>
          <w:sz w:val="28"/>
          <w:szCs w:val="28"/>
        </w:rPr>
        <w:t>офисных</w:t>
      </w:r>
      <w:r w:rsidRPr="00BE233A">
        <w:rPr>
          <w:rFonts w:eastAsia="Calibri"/>
          <w:sz w:val="28"/>
          <w:szCs w:val="28"/>
          <w:lang w:val="en-US"/>
        </w:rPr>
        <w:t xml:space="preserve"> </w:t>
      </w:r>
      <w:r w:rsidRPr="00883409">
        <w:rPr>
          <w:rFonts w:eastAsia="Calibri"/>
          <w:sz w:val="28"/>
          <w:szCs w:val="28"/>
        </w:rPr>
        <w:t>программ</w:t>
      </w:r>
      <w:r w:rsidRPr="00BE233A">
        <w:rPr>
          <w:rFonts w:eastAsia="Calibri"/>
          <w:sz w:val="28"/>
          <w:szCs w:val="28"/>
          <w:lang w:val="en-US"/>
        </w:rPr>
        <w:t xml:space="preserve"> </w:t>
      </w:r>
      <w:r w:rsidRPr="00883409">
        <w:rPr>
          <w:rFonts w:eastAsia="Times New Roman"/>
          <w:sz w:val="28"/>
          <w:szCs w:val="28"/>
          <w:lang w:val="en-US"/>
        </w:rPr>
        <w:t>Microsoft</w:t>
      </w:r>
      <w:r w:rsidRPr="00BE233A">
        <w:rPr>
          <w:rFonts w:eastAsia="Times New Roman"/>
          <w:sz w:val="28"/>
          <w:szCs w:val="28"/>
          <w:lang w:val="en-US"/>
        </w:rPr>
        <w:t xml:space="preserve"> </w:t>
      </w:r>
      <w:r w:rsidRPr="00883409">
        <w:rPr>
          <w:rFonts w:eastAsia="Times New Roman"/>
          <w:sz w:val="28"/>
          <w:szCs w:val="28"/>
          <w:lang w:val="en-US"/>
        </w:rPr>
        <w:t>Office</w:t>
      </w:r>
      <w:r w:rsidRPr="00BE233A">
        <w:rPr>
          <w:rFonts w:eastAsia="Times New Roman"/>
          <w:sz w:val="28"/>
          <w:szCs w:val="28"/>
          <w:lang w:val="en-US"/>
        </w:rPr>
        <w:t xml:space="preserve"> (</w:t>
      </w:r>
      <w:r w:rsidRPr="00B41038">
        <w:rPr>
          <w:sz w:val="28"/>
          <w:szCs w:val="28"/>
          <w:lang w:val="en-US"/>
        </w:rPr>
        <w:t xml:space="preserve">MS Word, MS Excel, MS Power Point, MS Access, MS Publisher и </w:t>
      </w:r>
      <w:proofErr w:type="spellStart"/>
      <w:r w:rsidRPr="00B41038">
        <w:rPr>
          <w:sz w:val="28"/>
          <w:szCs w:val="28"/>
          <w:lang w:val="en-US"/>
        </w:rPr>
        <w:t>др</w:t>
      </w:r>
      <w:proofErr w:type="spellEnd"/>
      <w:r w:rsidRPr="00B41038">
        <w:rPr>
          <w:sz w:val="28"/>
          <w:szCs w:val="28"/>
          <w:lang w:val="en-US"/>
        </w:rPr>
        <w:t xml:space="preserve">. </w:t>
      </w:r>
      <w:proofErr w:type="spellStart"/>
      <w:r w:rsidRPr="00B41038">
        <w:rPr>
          <w:rFonts w:eastAsia="Calibri"/>
          <w:i/>
          <w:sz w:val="22"/>
          <w:szCs w:val="22"/>
          <w:lang w:val="en-US"/>
        </w:rPr>
        <w:t>Проприетарная</w:t>
      </w:r>
      <w:proofErr w:type="spellEnd"/>
      <w:r w:rsidRPr="00B41038">
        <w:rPr>
          <w:sz w:val="28"/>
          <w:szCs w:val="28"/>
          <w:lang w:val="en-US"/>
        </w:rPr>
        <w:t>);</w:t>
      </w:r>
    </w:p>
    <w:p w14:paraId="5AAC3D3F" w14:textId="77777777" w:rsidR="00AD37C1" w:rsidRPr="00883409" w:rsidRDefault="00AD37C1" w:rsidP="00AD37C1">
      <w:pPr>
        <w:numPr>
          <w:ilvl w:val="0"/>
          <w:numId w:val="13"/>
        </w:numPr>
        <w:ind w:left="0" w:firstLine="709"/>
        <w:contextualSpacing/>
        <w:jc w:val="both"/>
        <w:rPr>
          <w:rFonts w:eastAsia="Calibri"/>
          <w:sz w:val="28"/>
          <w:szCs w:val="28"/>
        </w:rPr>
      </w:pPr>
      <w:r w:rsidRPr="00883409">
        <w:rPr>
          <w:rFonts w:eastAsia="Times New Roman"/>
          <w:sz w:val="28"/>
          <w:szCs w:val="28"/>
        </w:rPr>
        <w:t>Программное обеспечение для просмотра электронных документов в стандарте PDF (</w:t>
      </w:r>
      <w:proofErr w:type="spellStart"/>
      <w:r w:rsidRPr="00883409">
        <w:rPr>
          <w:rFonts w:eastAsia="Calibri"/>
          <w:sz w:val="28"/>
          <w:szCs w:val="28"/>
        </w:rPr>
        <w:t>Foxit</w:t>
      </w:r>
      <w:proofErr w:type="spellEnd"/>
      <w:r>
        <w:rPr>
          <w:rFonts w:eastAsia="Calibri"/>
          <w:sz w:val="28"/>
          <w:szCs w:val="28"/>
        </w:rPr>
        <w:t xml:space="preserve"> </w:t>
      </w:r>
      <w:proofErr w:type="spellStart"/>
      <w:r w:rsidRPr="00883409">
        <w:rPr>
          <w:rFonts w:eastAsia="Calibri"/>
          <w:sz w:val="28"/>
          <w:szCs w:val="28"/>
        </w:rPr>
        <w:t>Reader</w:t>
      </w:r>
      <w:proofErr w:type="spellEnd"/>
      <w:r>
        <w:rPr>
          <w:rFonts w:eastAsia="Calibri"/>
          <w:sz w:val="28"/>
          <w:szCs w:val="28"/>
        </w:rPr>
        <w:t xml:space="preserve"> </w:t>
      </w:r>
      <w:r w:rsidRPr="00883409">
        <w:rPr>
          <w:rFonts w:eastAsia="Times New Roman"/>
          <w:i/>
          <w:lang w:val="en-US"/>
        </w:rPr>
        <w:t>GNU</w:t>
      </w:r>
      <w:r>
        <w:rPr>
          <w:rFonts w:eastAsia="Times New Roman"/>
          <w:i/>
        </w:rPr>
        <w:t xml:space="preserve"> </w:t>
      </w:r>
      <w:proofErr w:type="spellStart"/>
      <w:r w:rsidRPr="00883409">
        <w:rPr>
          <w:rFonts w:eastAsia="Times New Roman"/>
          <w:i/>
          <w:lang w:val="en-US"/>
        </w:rPr>
        <w:t>LesserGeneralPublicLicense</w:t>
      </w:r>
      <w:proofErr w:type="spellEnd"/>
      <w:r w:rsidRPr="00883409">
        <w:rPr>
          <w:rFonts w:eastAsia="Calibri"/>
          <w:sz w:val="28"/>
          <w:szCs w:val="28"/>
        </w:rPr>
        <w:t>);</w:t>
      </w:r>
    </w:p>
    <w:p w14:paraId="1CB66E09" w14:textId="77777777" w:rsidR="00AD37C1" w:rsidRPr="00F0023A" w:rsidRDefault="00AD37C1" w:rsidP="00AD37C1">
      <w:pPr>
        <w:numPr>
          <w:ilvl w:val="0"/>
          <w:numId w:val="13"/>
        </w:numPr>
        <w:ind w:left="0" w:firstLine="709"/>
        <w:contextualSpacing/>
        <w:jc w:val="both"/>
        <w:rPr>
          <w:rFonts w:eastAsia="Calibri"/>
          <w:sz w:val="28"/>
          <w:szCs w:val="28"/>
          <w:lang w:val="en-US"/>
        </w:rPr>
      </w:pPr>
      <w:r>
        <w:rPr>
          <w:rFonts w:eastAsia="Calibri"/>
          <w:sz w:val="28"/>
          <w:szCs w:val="28"/>
          <w:lang w:val="en-US"/>
        </w:rPr>
        <w:t>Web-</w:t>
      </w:r>
      <w:r>
        <w:rPr>
          <w:rFonts w:eastAsia="Calibri"/>
          <w:sz w:val="28"/>
          <w:szCs w:val="28"/>
        </w:rPr>
        <w:t>браузер</w:t>
      </w:r>
      <w:r w:rsidRPr="00F0023A">
        <w:rPr>
          <w:rFonts w:eastAsia="Calibri"/>
          <w:sz w:val="28"/>
          <w:szCs w:val="28"/>
          <w:lang w:val="en-US"/>
        </w:rPr>
        <w:t xml:space="preserve"> (Mozilla Firefox </w:t>
      </w:r>
      <w:r w:rsidRPr="00883409">
        <w:rPr>
          <w:rFonts w:eastAsia="Times New Roman"/>
          <w:i/>
          <w:lang w:val="en-US"/>
        </w:rPr>
        <w:t>GNU</w:t>
      </w:r>
      <w:r w:rsidRPr="009A3A18">
        <w:rPr>
          <w:rFonts w:eastAsia="Times New Roman"/>
          <w:i/>
          <w:lang w:val="en-US"/>
        </w:rPr>
        <w:t xml:space="preserve"> </w:t>
      </w:r>
      <w:proofErr w:type="spellStart"/>
      <w:r w:rsidRPr="00883409">
        <w:rPr>
          <w:rFonts w:eastAsia="Times New Roman"/>
          <w:i/>
          <w:lang w:val="en-US"/>
        </w:rPr>
        <w:t>LesserGeneralPublicLicense</w:t>
      </w:r>
      <w:proofErr w:type="spellEnd"/>
      <w:r w:rsidRPr="00F0023A">
        <w:rPr>
          <w:rFonts w:eastAsia="Calibri"/>
          <w:sz w:val="28"/>
          <w:szCs w:val="28"/>
          <w:lang w:val="en-US"/>
        </w:rPr>
        <w:t>);</w:t>
      </w:r>
    </w:p>
    <w:p w14:paraId="1DA80213" w14:textId="77777777" w:rsidR="00AD37C1" w:rsidRPr="00A4374D" w:rsidRDefault="00AD37C1" w:rsidP="00AD37C1">
      <w:pPr>
        <w:ind w:firstLine="709"/>
        <w:jc w:val="both"/>
        <w:rPr>
          <w:rFonts w:eastAsia="Calibri"/>
          <w:sz w:val="28"/>
          <w:szCs w:val="28"/>
          <w:lang w:val="en-US"/>
        </w:rPr>
      </w:pPr>
    </w:p>
    <w:p w14:paraId="51644C39" w14:textId="77777777" w:rsidR="00AD37C1" w:rsidRPr="00883409" w:rsidRDefault="00AD37C1" w:rsidP="00AD37C1">
      <w:pPr>
        <w:ind w:firstLine="709"/>
        <w:jc w:val="both"/>
        <w:rPr>
          <w:rFonts w:eastAsia="Calibri"/>
          <w:sz w:val="28"/>
          <w:szCs w:val="28"/>
        </w:rPr>
      </w:pPr>
      <w:r w:rsidRPr="00883409">
        <w:rPr>
          <w:rFonts w:eastAsia="Calibri"/>
          <w:sz w:val="28"/>
          <w:szCs w:val="28"/>
        </w:rPr>
        <w:t>Информационные справочные системы:</w:t>
      </w:r>
    </w:p>
    <w:p w14:paraId="0FCCFED3" w14:textId="77777777" w:rsidR="00AD37C1" w:rsidRPr="00883409" w:rsidRDefault="00AD37C1" w:rsidP="00AD37C1">
      <w:pPr>
        <w:ind w:firstLine="709"/>
        <w:jc w:val="both"/>
        <w:rPr>
          <w:rFonts w:eastAsia="Calibri"/>
          <w:sz w:val="28"/>
          <w:szCs w:val="28"/>
        </w:rPr>
      </w:pPr>
      <w:r w:rsidRPr="00883409">
        <w:rPr>
          <w:rFonts w:eastAsia="Calibri"/>
          <w:sz w:val="28"/>
          <w:szCs w:val="28"/>
        </w:rPr>
        <w:t>1)</w:t>
      </w:r>
      <w:r>
        <w:rPr>
          <w:rFonts w:eastAsia="Calibri"/>
          <w:sz w:val="28"/>
          <w:szCs w:val="28"/>
        </w:rPr>
        <w:tab/>
      </w:r>
      <w:r w:rsidRPr="00883409">
        <w:rPr>
          <w:rFonts w:eastAsia="Calibri"/>
          <w:sz w:val="28"/>
          <w:szCs w:val="28"/>
        </w:rPr>
        <w:t xml:space="preserve">Автоматизированная информационная библиотечная система </w:t>
      </w:r>
      <w:r w:rsidRPr="00883409">
        <w:rPr>
          <w:rFonts w:eastAsia="Calibri"/>
          <w:sz w:val="28"/>
          <w:szCs w:val="28"/>
          <w:lang w:val="en-US"/>
        </w:rPr>
        <w:t>Marc</w:t>
      </w:r>
      <w:r w:rsidRPr="00883409">
        <w:rPr>
          <w:rFonts w:eastAsia="Calibri"/>
          <w:sz w:val="28"/>
          <w:szCs w:val="28"/>
        </w:rPr>
        <w:t>21</w:t>
      </w:r>
      <w:r w:rsidRPr="00883409">
        <w:rPr>
          <w:rFonts w:eastAsia="Calibri"/>
          <w:sz w:val="28"/>
          <w:szCs w:val="28"/>
          <w:lang w:val="en-US"/>
        </w:rPr>
        <w:t>SQL</w:t>
      </w:r>
      <w:r w:rsidRPr="00883409">
        <w:rPr>
          <w:rFonts w:eastAsia="Calibri"/>
          <w:sz w:val="28"/>
          <w:szCs w:val="28"/>
        </w:rPr>
        <w:t>;</w:t>
      </w:r>
    </w:p>
    <w:p w14:paraId="4658AF81" w14:textId="77777777" w:rsidR="00AD37C1" w:rsidRDefault="00AD37C1" w:rsidP="00AD37C1">
      <w:pPr>
        <w:ind w:firstLine="709"/>
        <w:jc w:val="both"/>
        <w:rPr>
          <w:rFonts w:eastAsia="Calibri"/>
          <w:iCs/>
          <w:sz w:val="28"/>
          <w:szCs w:val="28"/>
        </w:rPr>
      </w:pPr>
      <w:r w:rsidRPr="00883409">
        <w:rPr>
          <w:rFonts w:eastAsia="Calibri"/>
          <w:sz w:val="28"/>
          <w:szCs w:val="28"/>
        </w:rPr>
        <w:t>2)</w:t>
      </w:r>
      <w:r>
        <w:rPr>
          <w:rFonts w:eastAsia="Calibri"/>
          <w:sz w:val="28"/>
          <w:szCs w:val="28"/>
        </w:rPr>
        <w:tab/>
      </w:r>
      <w:r w:rsidRPr="00883409">
        <w:rPr>
          <w:rFonts w:eastAsia="Calibri"/>
          <w:iCs/>
          <w:sz w:val="28"/>
          <w:szCs w:val="28"/>
        </w:rPr>
        <w:t>Справочно-правовая система «Консультант</w:t>
      </w:r>
      <w:r>
        <w:rPr>
          <w:rFonts w:eastAsia="Calibri"/>
          <w:iCs/>
          <w:sz w:val="28"/>
          <w:szCs w:val="28"/>
        </w:rPr>
        <w:t xml:space="preserve"> </w:t>
      </w:r>
      <w:r w:rsidRPr="00883409">
        <w:rPr>
          <w:rFonts w:eastAsia="Calibri"/>
          <w:iCs/>
          <w:sz w:val="28"/>
          <w:szCs w:val="28"/>
        </w:rPr>
        <w:t>Плюс»</w:t>
      </w:r>
    </w:p>
    <w:p w14:paraId="5351D34F" w14:textId="77777777" w:rsidR="00AD37C1" w:rsidRDefault="00AD37C1" w:rsidP="00AD37C1">
      <w:pPr>
        <w:ind w:firstLine="709"/>
        <w:jc w:val="both"/>
        <w:rPr>
          <w:rFonts w:eastAsia="Calibri"/>
          <w:iCs/>
          <w:sz w:val="28"/>
          <w:szCs w:val="28"/>
        </w:rPr>
      </w:pPr>
    </w:p>
    <w:p w14:paraId="052469AD" w14:textId="77777777" w:rsidR="00AD37C1" w:rsidRDefault="00AD37C1" w:rsidP="00AD37C1">
      <w:pPr>
        <w:ind w:firstLine="709"/>
        <w:jc w:val="both"/>
        <w:rPr>
          <w:rFonts w:eastAsia="Calibri"/>
          <w:iCs/>
          <w:sz w:val="28"/>
          <w:szCs w:val="28"/>
        </w:rPr>
      </w:pPr>
      <w:r>
        <w:rPr>
          <w:rFonts w:eastAsia="Calibri"/>
          <w:iCs/>
          <w:sz w:val="28"/>
          <w:szCs w:val="28"/>
        </w:rPr>
        <w:t>П</w:t>
      </w:r>
      <w:r w:rsidRPr="00664262">
        <w:rPr>
          <w:rFonts w:eastAsia="Calibri"/>
          <w:iCs/>
          <w:sz w:val="28"/>
          <w:szCs w:val="28"/>
        </w:rPr>
        <w:t>рофессиональны</w:t>
      </w:r>
      <w:r>
        <w:rPr>
          <w:rFonts w:eastAsia="Calibri"/>
          <w:iCs/>
          <w:sz w:val="28"/>
          <w:szCs w:val="28"/>
        </w:rPr>
        <w:t>е</w:t>
      </w:r>
      <w:r w:rsidRPr="00664262">
        <w:rPr>
          <w:rFonts w:eastAsia="Calibri"/>
          <w:iCs/>
          <w:sz w:val="28"/>
          <w:szCs w:val="28"/>
        </w:rPr>
        <w:t xml:space="preserve"> баз</w:t>
      </w:r>
      <w:r>
        <w:rPr>
          <w:rFonts w:eastAsia="Calibri"/>
          <w:iCs/>
          <w:sz w:val="28"/>
          <w:szCs w:val="28"/>
        </w:rPr>
        <w:t>ы</w:t>
      </w:r>
      <w:r w:rsidRPr="00664262">
        <w:rPr>
          <w:rFonts w:eastAsia="Calibri"/>
          <w:iCs/>
          <w:sz w:val="28"/>
          <w:szCs w:val="28"/>
        </w:rPr>
        <w:t xml:space="preserve"> данных</w:t>
      </w:r>
      <w:r>
        <w:rPr>
          <w:rFonts w:eastAsia="Calibri"/>
          <w:iCs/>
          <w:sz w:val="28"/>
          <w:szCs w:val="28"/>
        </w:rPr>
        <w:t>:</w:t>
      </w:r>
    </w:p>
    <w:p w14:paraId="60F6BB82" w14:textId="77777777" w:rsidR="00AD37C1" w:rsidRDefault="00AD37C1" w:rsidP="00AD37C1">
      <w:pPr>
        <w:ind w:firstLine="709"/>
        <w:jc w:val="both"/>
        <w:rPr>
          <w:rFonts w:eastAsia="Calibri"/>
          <w:iCs/>
          <w:sz w:val="28"/>
          <w:szCs w:val="28"/>
        </w:rPr>
      </w:pPr>
      <w:r>
        <w:rPr>
          <w:rFonts w:eastAsia="Calibri"/>
          <w:iCs/>
          <w:sz w:val="28"/>
          <w:szCs w:val="28"/>
        </w:rPr>
        <w:t>1)</w:t>
      </w:r>
      <w:r>
        <w:rPr>
          <w:rFonts w:eastAsia="Calibri"/>
          <w:iCs/>
          <w:sz w:val="28"/>
          <w:szCs w:val="28"/>
        </w:rPr>
        <w:tab/>
      </w:r>
      <w:r w:rsidRPr="00DB030E">
        <w:rPr>
          <w:rFonts w:eastAsia="Calibri"/>
          <w:iCs/>
          <w:sz w:val="28"/>
          <w:szCs w:val="28"/>
        </w:rPr>
        <w:t xml:space="preserve">Реферативная и справочная база данных рецензируемой литературы </w:t>
      </w:r>
      <w:proofErr w:type="spellStart"/>
      <w:r w:rsidRPr="00DB030E">
        <w:rPr>
          <w:rFonts w:eastAsia="Calibri"/>
          <w:iCs/>
          <w:sz w:val="28"/>
          <w:szCs w:val="28"/>
        </w:rPr>
        <w:t>Scopus</w:t>
      </w:r>
      <w:proofErr w:type="spellEnd"/>
      <w:r w:rsidRPr="00DB030E">
        <w:rPr>
          <w:rFonts w:eastAsia="Calibri"/>
          <w:iCs/>
          <w:sz w:val="28"/>
          <w:szCs w:val="28"/>
        </w:rPr>
        <w:t xml:space="preserve"> -</w:t>
      </w:r>
      <w:r>
        <w:rPr>
          <w:rFonts w:eastAsia="Calibri"/>
          <w:iCs/>
          <w:sz w:val="28"/>
          <w:szCs w:val="28"/>
        </w:rPr>
        <w:t xml:space="preserve"> </w:t>
      </w:r>
      <w:hyperlink r:id="rId17" w:history="1">
        <w:r w:rsidRPr="003A258C">
          <w:rPr>
            <w:rStyle w:val="af5"/>
            <w:rFonts w:eastAsia="Calibri"/>
            <w:iCs/>
            <w:sz w:val="28"/>
            <w:szCs w:val="28"/>
          </w:rPr>
          <w:t>https://www.scopus.com</w:t>
        </w:r>
      </w:hyperlink>
      <w:r>
        <w:rPr>
          <w:rFonts w:eastAsia="Calibri"/>
          <w:iCs/>
          <w:sz w:val="28"/>
          <w:szCs w:val="28"/>
        </w:rPr>
        <w:t xml:space="preserve"> </w:t>
      </w:r>
    </w:p>
    <w:p w14:paraId="748443C3" w14:textId="77777777" w:rsidR="00AD37C1" w:rsidRDefault="00AD37C1" w:rsidP="00AD37C1">
      <w:pPr>
        <w:ind w:firstLine="709"/>
        <w:jc w:val="both"/>
        <w:rPr>
          <w:rFonts w:eastAsia="Calibri"/>
          <w:iCs/>
          <w:sz w:val="28"/>
          <w:szCs w:val="28"/>
        </w:rPr>
      </w:pPr>
      <w:r>
        <w:rPr>
          <w:rFonts w:eastAsia="Calibri"/>
          <w:iCs/>
          <w:sz w:val="28"/>
          <w:szCs w:val="28"/>
        </w:rPr>
        <w:t>2)</w:t>
      </w:r>
      <w:r>
        <w:rPr>
          <w:rFonts w:eastAsia="Calibri"/>
          <w:iCs/>
          <w:sz w:val="28"/>
          <w:szCs w:val="28"/>
        </w:rPr>
        <w:tab/>
      </w:r>
      <w:r w:rsidRPr="0023686C">
        <w:rPr>
          <w:rFonts w:eastAsia="Calibri"/>
          <w:iCs/>
          <w:sz w:val="28"/>
          <w:szCs w:val="28"/>
        </w:rPr>
        <w:t xml:space="preserve">Политематическая реферативно-библиографическая и </w:t>
      </w:r>
      <w:proofErr w:type="spellStart"/>
      <w:proofErr w:type="gramStart"/>
      <w:r w:rsidRPr="0023686C">
        <w:rPr>
          <w:rFonts w:eastAsia="Calibri"/>
          <w:iCs/>
          <w:sz w:val="28"/>
          <w:szCs w:val="28"/>
        </w:rPr>
        <w:t>наукометрическая</w:t>
      </w:r>
      <w:proofErr w:type="spellEnd"/>
      <w:r w:rsidRPr="0023686C">
        <w:rPr>
          <w:rFonts w:eastAsia="Calibri"/>
          <w:iCs/>
          <w:sz w:val="28"/>
          <w:szCs w:val="28"/>
        </w:rPr>
        <w:t xml:space="preserve">  (</w:t>
      </w:r>
      <w:proofErr w:type="spellStart"/>
      <w:proofErr w:type="gramEnd"/>
      <w:r w:rsidRPr="0023686C">
        <w:rPr>
          <w:rFonts w:eastAsia="Calibri"/>
          <w:iCs/>
          <w:sz w:val="28"/>
          <w:szCs w:val="28"/>
        </w:rPr>
        <w:t>библиометрическая</w:t>
      </w:r>
      <w:proofErr w:type="spellEnd"/>
      <w:r w:rsidRPr="0023686C">
        <w:rPr>
          <w:rFonts w:eastAsia="Calibri"/>
          <w:iCs/>
          <w:sz w:val="28"/>
          <w:szCs w:val="28"/>
        </w:rPr>
        <w:t xml:space="preserve">) база данных </w:t>
      </w:r>
      <w:proofErr w:type="spellStart"/>
      <w:r w:rsidRPr="0023686C">
        <w:rPr>
          <w:rFonts w:eastAsia="Calibri"/>
          <w:iCs/>
          <w:sz w:val="28"/>
          <w:szCs w:val="28"/>
        </w:rPr>
        <w:t>Web</w:t>
      </w:r>
      <w:proofErr w:type="spellEnd"/>
      <w:r>
        <w:rPr>
          <w:rFonts w:eastAsia="Calibri"/>
          <w:iCs/>
          <w:sz w:val="28"/>
          <w:szCs w:val="28"/>
        </w:rPr>
        <w:t xml:space="preserve"> </w:t>
      </w:r>
      <w:proofErr w:type="spellStart"/>
      <w:r w:rsidRPr="0023686C">
        <w:rPr>
          <w:rFonts w:eastAsia="Calibri"/>
          <w:iCs/>
          <w:sz w:val="28"/>
          <w:szCs w:val="28"/>
        </w:rPr>
        <w:t>of</w:t>
      </w:r>
      <w:proofErr w:type="spellEnd"/>
      <w:r>
        <w:rPr>
          <w:rFonts w:eastAsia="Calibri"/>
          <w:iCs/>
          <w:sz w:val="28"/>
          <w:szCs w:val="28"/>
        </w:rPr>
        <w:t xml:space="preserve"> </w:t>
      </w:r>
      <w:proofErr w:type="spellStart"/>
      <w:r w:rsidRPr="0023686C">
        <w:rPr>
          <w:rFonts w:eastAsia="Calibri"/>
          <w:iCs/>
          <w:sz w:val="28"/>
          <w:szCs w:val="28"/>
        </w:rPr>
        <w:t>Science</w:t>
      </w:r>
      <w:proofErr w:type="spellEnd"/>
      <w:r w:rsidRPr="0023686C">
        <w:rPr>
          <w:rFonts w:eastAsia="Calibri"/>
          <w:iCs/>
          <w:sz w:val="28"/>
          <w:szCs w:val="28"/>
        </w:rPr>
        <w:t xml:space="preserve"> -</w:t>
      </w:r>
      <w:r>
        <w:rPr>
          <w:rFonts w:eastAsia="Calibri"/>
          <w:iCs/>
          <w:sz w:val="28"/>
          <w:szCs w:val="28"/>
        </w:rPr>
        <w:t xml:space="preserve"> </w:t>
      </w:r>
      <w:hyperlink r:id="rId18" w:history="1">
        <w:r w:rsidRPr="003A258C">
          <w:rPr>
            <w:rStyle w:val="af5"/>
            <w:rFonts w:eastAsia="Calibri"/>
            <w:iCs/>
            <w:sz w:val="28"/>
            <w:szCs w:val="28"/>
          </w:rPr>
          <w:t>https://apps.webofknowledge.com</w:t>
        </w:r>
      </w:hyperlink>
      <w:r>
        <w:rPr>
          <w:rFonts w:eastAsia="Calibri"/>
          <w:iCs/>
          <w:sz w:val="28"/>
          <w:szCs w:val="28"/>
        </w:rPr>
        <w:t xml:space="preserve"> </w:t>
      </w:r>
    </w:p>
    <w:p w14:paraId="1128925E" w14:textId="77777777" w:rsidR="00AD37C1" w:rsidRDefault="00AD37C1" w:rsidP="00AD37C1">
      <w:pPr>
        <w:ind w:firstLine="709"/>
        <w:jc w:val="both"/>
        <w:rPr>
          <w:rFonts w:eastAsia="Calibri"/>
          <w:iCs/>
          <w:sz w:val="28"/>
          <w:szCs w:val="28"/>
        </w:rPr>
      </w:pPr>
      <w:r>
        <w:rPr>
          <w:rFonts w:eastAsia="Calibri"/>
          <w:iCs/>
          <w:sz w:val="28"/>
          <w:szCs w:val="28"/>
        </w:rPr>
        <w:t xml:space="preserve">3) </w:t>
      </w:r>
      <w:r w:rsidRPr="0023686C">
        <w:rPr>
          <w:rFonts w:eastAsia="Calibri"/>
          <w:iCs/>
          <w:sz w:val="28"/>
          <w:szCs w:val="28"/>
        </w:rPr>
        <w:t>Научная электронная библиотека</w:t>
      </w:r>
      <w:r>
        <w:rPr>
          <w:rFonts w:eastAsia="Calibri"/>
          <w:iCs/>
          <w:sz w:val="28"/>
          <w:szCs w:val="28"/>
        </w:rPr>
        <w:t xml:space="preserve"> </w:t>
      </w:r>
      <w:r w:rsidRPr="0023686C">
        <w:rPr>
          <w:rFonts w:eastAsia="Calibri"/>
          <w:iCs/>
          <w:sz w:val="28"/>
          <w:szCs w:val="28"/>
        </w:rPr>
        <w:t>-</w:t>
      </w:r>
      <w:r>
        <w:rPr>
          <w:rFonts w:eastAsia="Calibri"/>
          <w:iCs/>
          <w:sz w:val="28"/>
          <w:szCs w:val="28"/>
        </w:rPr>
        <w:t xml:space="preserve"> </w:t>
      </w:r>
      <w:hyperlink r:id="rId19" w:history="1">
        <w:r w:rsidRPr="003A258C">
          <w:rPr>
            <w:rStyle w:val="af5"/>
            <w:rFonts w:eastAsia="Calibri"/>
            <w:iCs/>
            <w:sz w:val="28"/>
            <w:szCs w:val="28"/>
          </w:rPr>
          <w:t>www.elibrary.ru</w:t>
        </w:r>
      </w:hyperlink>
      <w:r>
        <w:rPr>
          <w:rFonts w:eastAsia="Calibri"/>
          <w:iCs/>
          <w:sz w:val="28"/>
          <w:szCs w:val="28"/>
        </w:rPr>
        <w:t xml:space="preserve"> </w:t>
      </w:r>
    </w:p>
    <w:p w14:paraId="5C83E3CF" w14:textId="77777777" w:rsidR="00AD37C1" w:rsidRDefault="00AD37C1" w:rsidP="00AD37C1">
      <w:pPr>
        <w:ind w:firstLine="709"/>
        <w:jc w:val="both"/>
        <w:rPr>
          <w:rFonts w:eastAsia="Calibri"/>
          <w:iCs/>
          <w:sz w:val="28"/>
          <w:szCs w:val="28"/>
        </w:rPr>
      </w:pPr>
      <w:r>
        <w:rPr>
          <w:rFonts w:eastAsia="Calibri"/>
          <w:iCs/>
          <w:sz w:val="28"/>
          <w:szCs w:val="28"/>
        </w:rPr>
        <w:t xml:space="preserve">4) </w:t>
      </w:r>
      <w:r w:rsidRPr="0023686C">
        <w:rPr>
          <w:rFonts w:eastAsia="Calibri"/>
          <w:iCs/>
          <w:sz w:val="28"/>
          <w:szCs w:val="28"/>
        </w:rPr>
        <w:t>База данных «Библиотека управления» -</w:t>
      </w:r>
      <w:r>
        <w:rPr>
          <w:rFonts w:eastAsia="Calibri"/>
          <w:iCs/>
          <w:sz w:val="28"/>
          <w:szCs w:val="28"/>
        </w:rPr>
        <w:t xml:space="preserve"> </w:t>
      </w:r>
      <w:r w:rsidRPr="0023686C">
        <w:rPr>
          <w:rFonts w:eastAsia="Calibri"/>
          <w:iCs/>
          <w:sz w:val="28"/>
          <w:szCs w:val="28"/>
        </w:rPr>
        <w:t>Корпоративный менеджмент -</w:t>
      </w:r>
      <w:r>
        <w:rPr>
          <w:rFonts w:eastAsia="Calibri"/>
          <w:iCs/>
          <w:sz w:val="28"/>
          <w:szCs w:val="28"/>
        </w:rPr>
        <w:t xml:space="preserve"> </w:t>
      </w:r>
      <w:hyperlink r:id="rId20" w:history="1">
        <w:r w:rsidRPr="003A258C">
          <w:rPr>
            <w:rStyle w:val="af5"/>
            <w:rFonts w:eastAsia="Calibri"/>
            <w:iCs/>
            <w:sz w:val="28"/>
            <w:szCs w:val="28"/>
          </w:rPr>
          <w:t>https://www.cfin.ru/rubricator.shtml</w:t>
        </w:r>
      </w:hyperlink>
      <w:r>
        <w:rPr>
          <w:rFonts w:eastAsia="Calibri"/>
          <w:iCs/>
          <w:sz w:val="28"/>
          <w:szCs w:val="28"/>
        </w:rPr>
        <w:t xml:space="preserve"> </w:t>
      </w:r>
    </w:p>
    <w:p w14:paraId="4AC756DD" w14:textId="77777777" w:rsidR="00DD15DD" w:rsidRPr="0039072D" w:rsidRDefault="00DD15DD" w:rsidP="00DD15DD">
      <w:pPr>
        <w:pStyle w:val="1"/>
        <w:rPr>
          <w:rFonts w:cs="Times New Roman"/>
          <w:bCs w:val="0"/>
          <w:color w:val="000000" w:themeColor="text1"/>
        </w:rPr>
      </w:pPr>
      <w:bookmarkStart w:id="50" w:name="_Toc93575808"/>
      <w:r w:rsidRPr="0039072D">
        <w:rPr>
          <w:rFonts w:cs="Times New Roman"/>
          <w:bCs w:val="0"/>
          <w:color w:val="000000" w:themeColor="text1"/>
        </w:rPr>
        <w:t>1</w:t>
      </w:r>
      <w:r w:rsidR="0066436B">
        <w:rPr>
          <w:rFonts w:cs="Times New Roman"/>
          <w:bCs w:val="0"/>
          <w:color w:val="000000" w:themeColor="text1"/>
        </w:rPr>
        <w:t>2</w:t>
      </w:r>
      <w:r w:rsidRPr="0039072D">
        <w:rPr>
          <w:rFonts w:cs="Times New Roman"/>
          <w:bCs w:val="0"/>
          <w:color w:val="000000" w:themeColor="text1"/>
        </w:rPr>
        <w:t>. Материально-техническая база, необходимая для осуществления образовательного процесса по дисциплине (модулю)</w:t>
      </w:r>
      <w:bookmarkEnd w:id="49"/>
      <w:bookmarkEnd w:id="50"/>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CA1413" w:rsidRPr="00132542" w14:paraId="57590986" w14:textId="77777777" w:rsidTr="00CA1413">
        <w:tc>
          <w:tcPr>
            <w:tcW w:w="9214" w:type="dxa"/>
            <w:tcBorders>
              <w:top w:val="single" w:sz="4" w:space="0" w:color="auto"/>
              <w:left w:val="single" w:sz="4" w:space="0" w:color="auto"/>
              <w:bottom w:val="single" w:sz="4" w:space="0" w:color="auto"/>
              <w:right w:val="single" w:sz="4" w:space="0" w:color="auto"/>
            </w:tcBorders>
            <w:vAlign w:val="center"/>
          </w:tcPr>
          <w:p w14:paraId="5C5C2DE1" w14:textId="77777777" w:rsidR="00CA1413" w:rsidRPr="00132542" w:rsidRDefault="00CA1413" w:rsidP="00112A94">
            <w:pPr>
              <w:jc w:val="center"/>
              <w:rPr>
                <w:b/>
              </w:rPr>
            </w:pPr>
            <w:r w:rsidRPr="00132542">
              <w:rPr>
                <w:b/>
              </w:rPr>
              <w:t>Наименование</w:t>
            </w:r>
          </w:p>
        </w:tc>
      </w:tr>
      <w:tr w:rsidR="00CA1413" w:rsidRPr="00CA1413" w14:paraId="5FD8D3EB" w14:textId="77777777" w:rsidTr="00CA1413">
        <w:tc>
          <w:tcPr>
            <w:tcW w:w="9214" w:type="dxa"/>
            <w:tcBorders>
              <w:top w:val="single" w:sz="4" w:space="0" w:color="auto"/>
              <w:left w:val="single" w:sz="4" w:space="0" w:color="auto"/>
              <w:bottom w:val="single" w:sz="4" w:space="0" w:color="auto"/>
              <w:right w:val="single" w:sz="4" w:space="0" w:color="auto"/>
            </w:tcBorders>
          </w:tcPr>
          <w:p w14:paraId="0DCF2C07" w14:textId="77777777" w:rsidR="00CA1413" w:rsidRPr="00CA1413" w:rsidRDefault="00CA1413" w:rsidP="00112A94">
            <w:pPr>
              <w:jc w:val="both"/>
              <w:rPr>
                <w:b/>
              </w:rPr>
            </w:pPr>
            <w:r w:rsidRPr="00CA1413">
              <w:rPr>
                <w:b/>
              </w:rPr>
              <w:t>Специализированные аудитории:</w:t>
            </w:r>
          </w:p>
        </w:tc>
      </w:tr>
      <w:tr w:rsidR="00841D7B" w:rsidRPr="00132542" w14:paraId="6448D0EB"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1C46D43C" w14:textId="77777777" w:rsidR="00841D7B" w:rsidRPr="00132542" w:rsidRDefault="00841D7B" w:rsidP="0013033D">
            <w:pPr>
              <w:jc w:val="both"/>
            </w:pPr>
            <w:r w:rsidRPr="00132542">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r w:rsidR="005972DE">
              <w:t>*</w:t>
            </w:r>
          </w:p>
        </w:tc>
      </w:tr>
      <w:tr w:rsidR="00CA1413" w:rsidRPr="00CA1413" w14:paraId="5178307D" w14:textId="77777777" w:rsidTr="00CA1413">
        <w:tc>
          <w:tcPr>
            <w:tcW w:w="9214" w:type="dxa"/>
            <w:tcBorders>
              <w:top w:val="single" w:sz="4" w:space="0" w:color="auto"/>
              <w:left w:val="single" w:sz="4" w:space="0" w:color="auto"/>
              <w:bottom w:val="single" w:sz="4" w:space="0" w:color="auto"/>
              <w:right w:val="single" w:sz="4" w:space="0" w:color="auto"/>
            </w:tcBorders>
          </w:tcPr>
          <w:p w14:paraId="5883C061" w14:textId="77777777" w:rsidR="00CA1413" w:rsidRPr="00CA1413" w:rsidRDefault="00CA1413" w:rsidP="00112A94">
            <w:pPr>
              <w:jc w:val="both"/>
              <w:rPr>
                <w:b/>
              </w:rPr>
            </w:pPr>
            <w:r w:rsidRPr="00CA1413">
              <w:rPr>
                <w:b/>
              </w:rPr>
              <w:t>Технические средства обучения:</w:t>
            </w:r>
          </w:p>
        </w:tc>
      </w:tr>
      <w:tr w:rsidR="00841D7B" w:rsidRPr="00132542" w14:paraId="2A35E602"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0AE910CB" w14:textId="77777777" w:rsidR="00841D7B" w:rsidRPr="00132542" w:rsidRDefault="00841D7B" w:rsidP="00CA1413">
            <w:pPr>
              <w:jc w:val="right"/>
            </w:pPr>
            <w:r w:rsidRPr="00132542">
              <w:t>компьютер с программным обеспечением</w:t>
            </w:r>
          </w:p>
        </w:tc>
      </w:tr>
      <w:tr w:rsidR="00CA1413" w:rsidRPr="00CA1413" w14:paraId="687C9513" w14:textId="77777777" w:rsidTr="00CA1413">
        <w:tc>
          <w:tcPr>
            <w:tcW w:w="9214" w:type="dxa"/>
            <w:tcBorders>
              <w:top w:val="single" w:sz="4" w:space="0" w:color="auto"/>
              <w:left w:val="single" w:sz="4" w:space="0" w:color="auto"/>
              <w:bottom w:val="single" w:sz="4" w:space="0" w:color="auto"/>
              <w:right w:val="single" w:sz="4" w:space="0" w:color="auto"/>
            </w:tcBorders>
          </w:tcPr>
          <w:p w14:paraId="70C59F49" w14:textId="77777777" w:rsidR="00CA1413" w:rsidRPr="00CA1413" w:rsidRDefault="00CA1413" w:rsidP="00112A94">
            <w:pPr>
              <w:jc w:val="both"/>
              <w:rPr>
                <w:b/>
              </w:rPr>
            </w:pPr>
            <w:r w:rsidRPr="00CA1413">
              <w:rPr>
                <w:b/>
              </w:rPr>
              <w:t>Специализированные аудитории:</w:t>
            </w:r>
          </w:p>
        </w:tc>
      </w:tr>
      <w:tr w:rsidR="00841D7B" w:rsidRPr="00132542" w14:paraId="75FAD096" w14:textId="77777777" w:rsidTr="004D20D3">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0E6FE6ED" w14:textId="77777777" w:rsidR="00841D7B" w:rsidRPr="00132542" w:rsidRDefault="00841D7B" w:rsidP="004D20D3">
            <w:pPr>
              <w:jc w:val="both"/>
            </w:pPr>
            <w:r w:rsidRPr="00132542">
              <w:lastRenderedPageBreak/>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r w:rsidR="005972DE">
              <w:t>*</w:t>
            </w:r>
          </w:p>
        </w:tc>
      </w:tr>
      <w:tr w:rsidR="00CA1413" w:rsidRPr="00CA1413" w14:paraId="35B3024C" w14:textId="77777777" w:rsidTr="00CA1413">
        <w:tc>
          <w:tcPr>
            <w:tcW w:w="9214" w:type="dxa"/>
            <w:tcBorders>
              <w:top w:val="single" w:sz="4" w:space="0" w:color="auto"/>
              <w:left w:val="single" w:sz="4" w:space="0" w:color="auto"/>
              <w:bottom w:val="single" w:sz="4" w:space="0" w:color="auto"/>
              <w:right w:val="single" w:sz="4" w:space="0" w:color="auto"/>
            </w:tcBorders>
          </w:tcPr>
          <w:p w14:paraId="3220F711" w14:textId="77777777" w:rsidR="00CA1413" w:rsidRPr="00CA1413" w:rsidRDefault="00CA1413" w:rsidP="00112A94">
            <w:pPr>
              <w:jc w:val="both"/>
              <w:rPr>
                <w:b/>
              </w:rPr>
            </w:pPr>
            <w:r w:rsidRPr="00CA1413">
              <w:rPr>
                <w:b/>
              </w:rPr>
              <w:t>Технические средства обучения:</w:t>
            </w:r>
          </w:p>
        </w:tc>
      </w:tr>
      <w:tr w:rsidR="00841D7B" w:rsidRPr="00132542" w14:paraId="580FD5D7"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2F6BDD26" w14:textId="77777777" w:rsidR="00841D7B" w:rsidRPr="00132542" w:rsidRDefault="00841D7B" w:rsidP="00CA1413">
            <w:pPr>
              <w:jc w:val="right"/>
            </w:pPr>
            <w:r w:rsidRPr="00132542">
              <w:t>экран настенный</w:t>
            </w:r>
          </w:p>
        </w:tc>
      </w:tr>
      <w:tr w:rsidR="00841D7B" w:rsidRPr="00132542" w14:paraId="6EC1F1AC"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728B8D8B" w14:textId="77777777" w:rsidR="00841D7B" w:rsidRPr="00132542" w:rsidRDefault="00841D7B" w:rsidP="00CA1413">
            <w:pPr>
              <w:jc w:val="right"/>
            </w:pPr>
            <w:r w:rsidRPr="00132542">
              <w:t>мультимедийный проектор</w:t>
            </w:r>
          </w:p>
        </w:tc>
      </w:tr>
      <w:tr w:rsidR="00841D7B" w:rsidRPr="00132542" w14:paraId="2CFFA242"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21614E25" w14:textId="77777777" w:rsidR="00841D7B" w:rsidRPr="00132542" w:rsidRDefault="00841D7B" w:rsidP="00CA1413">
            <w:pPr>
              <w:jc w:val="right"/>
            </w:pPr>
            <w:r w:rsidRPr="00132542">
              <w:t>компьютер с программным обеспечением</w:t>
            </w:r>
            <w:r w:rsidR="005972DE">
              <w:t>, указанным в п.1</w:t>
            </w:r>
            <w:r w:rsidR="00AD37C1">
              <w:t>1</w:t>
            </w:r>
          </w:p>
        </w:tc>
      </w:tr>
    </w:tbl>
    <w:p w14:paraId="66007605" w14:textId="77777777" w:rsidR="00685EB2" w:rsidRDefault="00685EB2">
      <w:pPr>
        <w:rPr>
          <w:i/>
          <w:color w:val="FF0000"/>
          <w:sz w:val="28"/>
          <w:szCs w:val="28"/>
        </w:rPr>
      </w:pPr>
      <w:r>
        <w:rPr>
          <w:i/>
          <w:color w:val="FF0000"/>
          <w:sz w:val="28"/>
          <w:szCs w:val="28"/>
        </w:rPr>
        <w:br w:type="page"/>
      </w:r>
    </w:p>
    <w:p w14:paraId="3ABC98ED" w14:textId="77777777" w:rsidR="00DD15DD" w:rsidRPr="005972DE" w:rsidRDefault="00401F78" w:rsidP="0013033D">
      <w:pPr>
        <w:jc w:val="both"/>
        <w:rPr>
          <w:i/>
          <w:color w:val="FF0000"/>
          <w:sz w:val="28"/>
          <w:szCs w:val="28"/>
        </w:rPr>
      </w:pPr>
      <w:r>
        <w:rPr>
          <w:i/>
          <w:noProof/>
          <w:color w:val="FF0000"/>
          <w:sz w:val="28"/>
          <w:szCs w:val="28"/>
        </w:rPr>
        <w:lastRenderedPageBreak/>
        <w:pict w14:anchorId="3D003526">
          <v:shapetype id="_x0000_t202" coordsize="21600,21600" o:spt="202" path="m,l,21600r21600,l21600,xe">
            <v:stroke joinstyle="miter"/>
            <v:path gradientshapeok="t" o:connecttype="rect"/>
          </v:shapetype>
          <v:shape id="_x0000_s1028" type="#_x0000_t202" style="position:absolute;left:0;text-align:left;margin-left:-13.3pt;margin-top:211.05pt;width:28.55pt;height:145.7pt;z-index:251659776;mso-width-percent:400;mso-height-percent:200;mso-width-percent:400;mso-height-percent:200;mso-width-relative:margin;mso-height-relative:margin" filled="f" stroked="f">
            <v:textbox style="layout-flow:vertical;mso-layout-flow-alt:bottom-to-top;mso-fit-shape-to-text:t">
              <w:txbxContent>
                <w:p w14:paraId="54B19E63" w14:textId="77777777" w:rsidR="00685EB2" w:rsidRDefault="005D4333" w:rsidP="00685EB2">
                  <w:pPr>
                    <w:rPr>
                      <w:rFonts w:ascii="Cambria" w:hAnsi="Cambria"/>
                    </w:rPr>
                  </w:pPr>
                  <w:r>
                    <w:t>17</w:t>
                  </w:r>
                </w:p>
              </w:txbxContent>
            </v:textbox>
          </v:shape>
        </w:pict>
      </w:r>
      <w:r w:rsidR="00685EB2">
        <w:rPr>
          <w:i/>
          <w:noProof/>
          <w:color w:val="FF0000"/>
          <w:sz w:val="28"/>
          <w:szCs w:val="28"/>
        </w:rPr>
        <w:drawing>
          <wp:anchor distT="0" distB="0" distL="114300" distR="114300" simplePos="0" relativeHeight="251657728" behindDoc="0" locked="0" layoutInCell="1" allowOverlap="1" wp14:anchorId="4C03B9C3" wp14:editId="45FA4834">
            <wp:simplePos x="0" y="0"/>
            <wp:positionH relativeFrom="column">
              <wp:posOffset>-451485</wp:posOffset>
            </wp:positionH>
            <wp:positionV relativeFrom="paragraph">
              <wp:posOffset>2870835</wp:posOffset>
            </wp:positionV>
            <wp:extent cx="3981450" cy="3190875"/>
            <wp:effectExtent l="19050" t="0" r="0" b="0"/>
            <wp:wrapNone/>
            <wp:docPr id="3"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21"/>
                    <a:srcRect/>
                    <a:stretch>
                      <a:fillRect/>
                    </a:stretch>
                  </pic:blipFill>
                  <pic:spPr bwMode="auto">
                    <a:xfrm>
                      <a:off x="0" y="0"/>
                      <a:ext cx="3981450" cy="3190875"/>
                    </a:xfrm>
                    <a:prstGeom prst="rect">
                      <a:avLst/>
                    </a:prstGeom>
                    <a:noFill/>
                    <a:ln w="9525">
                      <a:noFill/>
                      <a:miter lim="800000"/>
                      <a:headEnd/>
                      <a:tailEnd/>
                    </a:ln>
                  </pic:spPr>
                </pic:pic>
              </a:graphicData>
            </a:graphic>
          </wp:anchor>
        </w:drawing>
      </w:r>
    </w:p>
    <w:sectPr w:rsidR="00DD15DD" w:rsidRPr="005972DE" w:rsidSect="001D740F">
      <w:footerReference w:type="default" r:id="rId22"/>
      <w:headerReference w:type="first" r:id="rId23"/>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E2E6F3" w14:textId="77777777" w:rsidR="006A76E5" w:rsidRDefault="006A76E5" w:rsidP="00D415CF">
      <w:r>
        <w:separator/>
      </w:r>
    </w:p>
  </w:endnote>
  <w:endnote w:type="continuationSeparator" w:id="0">
    <w:p w14:paraId="239C1F3A" w14:textId="77777777" w:rsidR="006A76E5" w:rsidRDefault="006A76E5"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0973407"/>
      <w:docPartObj>
        <w:docPartGallery w:val="Page Numbers (Bottom of Page)"/>
        <w:docPartUnique/>
      </w:docPartObj>
    </w:sdtPr>
    <w:sdtEndPr/>
    <w:sdtContent>
      <w:p w14:paraId="4C457EDF" w14:textId="18D6C1D7" w:rsidR="00685EB2" w:rsidRDefault="00A02AC0">
        <w:pPr>
          <w:pStyle w:val="af2"/>
          <w:jc w:val="right"/>
        </w:pPr>
        <w:r>
          <w:fldChar w:fldCharType="begin"/>
        </w:r>
        <w:r>
          <w:instrText xml:space="preserve"> PAGE   \* MERGEFORMAT </w:instrText>
        </w:r>
        <w:r>
          <w:fldChar w:fldCharType="separate"/>
        </w:r>
        <w:r w:rsidR="00420B28">
          <w:rPr>
            <w:noProof/>
          </w:rPr>
          <w:t>7</w:t>
        </w:r>
        <w:r>
          <w:rPr>
            <w:noProof/>
          </w:rPr>
          <w:fldChar w:fldCharType="end"/>
        </w:r>
      </w:p>
    </w:sdtContent>
  </w:sdt>
  <w:p w14:paraId="21210A67" w14:textId="77777777" w:rsidR="00685EB2" w:rsidRDefault="00685EB2">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02DB61" w14:textId="77777777" w:rsidR="006A76E5" w:rsidRDefault="006A76E5" w:rsidP="00D415CF">
      <w:r>
        <w:separator/>
      </w:r>
    </w:p>
  </w:footnote>
  <w:footnote w:type="continuationSeparator" w:id="0">
    <w:p w14:paraId="5E06D8F1" w14:textId="77777777" w:rsidR="006A76E5" w:rsidRDefault="006A76E5" w:rsidP="00D41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C888B3" w14:textId="77777777" w:rsidR="001D740F" w:rsidRDefault="001D740F" w:rsidP="001D740F">
    <w:pPr>
      <w:pStyle w:val="af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 w15:restartNumberingAfterBreak="0">
    <w:nsid w:val="07D5375A"/>
    <w:multiLevelType w:val="hybridMultilevel"/>
    <w:tmpl w:val="865E3430"/>
    <w:lvl w:ilvl="0" w:tplc="1A3A97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3EBF70FF"/>
    <w:multiLevelType w:val="hybridMultilevel"/>
    <w:tmpl w:val="29B8EB2C"/>
    <w:lvl w:ilvl="0" w:tplc="04190011">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0AE19C9"/>
    <w:multiLevelType w:val="hybridMultilevel"/>
    <w:tmpl w:val="C53E6D2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416B60A7"/>
    <w:multiLevelType w:val="hybridMultilevel"/>
    <w:tmpl w:val="606EAF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11" w15:restartNumberingAfterBreak="0">
    <w:nsid w:val="5504552F"/>
    <w:multiLevelType w:val="hybridMultilevel"/>
    <w:tmpl w:val="A202A3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4B82CF7"/>
    <w:multiLevelType w:val="hybridMultilevel"/>
    <w:tmpl w:val="8FFE99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130089F"/>
    <w:multiLevelType w:val="hybridMultilevel"/>
    <w:tmpl w:val="B3068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A35932"/>
    <w:multiLevelType w:val="hybridMultilevel"/>
    <w:tmpl w:val="51162E6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0"/>
  </w:num>
  <w:num w:numId="3">
    <w:abstractNumId w:val="6"/>
  </w:num>
  <w:num w:numId="4">
    <w:abstractNumId w:val="5"/>
  </w:num>
  <w:num w:numId="5">
    <w:abstractNumId w:val="0"/>
  </w:num>
  <w:num w:numId="6">
    <w:abstractNumId w:val="4"/>
  </w:num>
  <w:num w:numId="7">
    <w:abstractNumId w:val="13"/>
  </w:num>
  <w:num w:numId="8">
    <w:abstractNumId w:val="3"/>
  </w:num>
  <w:num w:numId="9">
    <w:abstractNumId w:val="8"/>
  </w:num>
  <w:num w:numId="10">
    <w:abstractNumId w:val="7"/>
  </w:num>
  <w:num w:numId="11">
    <w:abstractNumId w:val="9"/>
  </w:num>
  <w:num w:numId="12">
    <w:abstractNumId w:val="14"/>
  </w:num>
  <w:num w:numId="13">
    <w:abstractNumId w:val="15"/>
  </w:num>
  <w:num w:numId="14">
    <w:abstractNumId w:val="12"/>
  </w:num>
  <w:num w:numId="15">
    <w:abstractNumId w:val="11"/>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11448"/>
    <w:rsid w:val="000119B0"/>
    <w:rsid w:val="00020F98"/>
    <w:rsid w:val="000300BC"/>
    <w:rsid w:val="0004282A"/>
    <w:rsid w:val="00055633"/>
    <w:rsid w:val="000620C0"/>
    <w:rsid w:val="000801C3"/>
    <w:rsid w:val="00096164"/>
    <w:rsid w:val="000B0998"/>
    <w:rsid w:val="000C2A26"/>
    <w:rsid w:val="0013033D"/>
    <w:rsid w:val="00132542"/>
    <w:rsid w:val="001373FB"/>
    <w:rsid w:val="00140B07"/>
    <w:rsid w:val="0015319D"/>
    <w:rsid w:val="00163B87"/>
    <w:rsid w:val="00180388"/>
    <w:rsid w:val="00196626"/>
    <w:rsid w:val="001B139B"/>
    <w:rsid w:val="001B548A"/>
    <w:rsid w:val="001C3B98"/>
    <w:rsid w:val="001D740F"/>
    <w:rsid w:val="00205DD4"/>
    <w:rsid w:val="00211E72"/>
    <w:rsid w:val="00263FCC"/>
    <w:rsid w:val="00266800"/>
    <w:rsid w:val="002720D3"/>
    <w:rsid w:val="00284252"/>
    <w:rsid w:val="002A0F63"/>
    <w:rsid w:val="002B2B93"/>
    <w:rsid w:val="002B62E1"/>
    <w:rsid w:val="002C029B"/>
    <w:rsid w:val="002C158D"/>
    <w:rsid w:val="002D30F8"/>
    <w:rsid w:val="002E34AD"/>
    <w:rsid w:val="002F196F"/>
    <w:rsid w:val="0031032C"/>
    <w:rsid w:val="00317A1E"/>
    <w:rsid w:val="00322492"/>
    <w:rsid w:val="00366E99"/>
    <w:rsid w:val="00373DD8"/>
    <w:rsid w:val="00375E78"/>
    <w:rsid w:val="003832CB"/>
    <w:rsid w:val="003928C6"/>
    <w:rsid w:val="003A5A79"/>
    <w:rsid w:val="003B01AE"/>
    <w:rsid w:val="003C4AC8"/>
    <w:rsid w:val="003D59CA"/>
    <w:rsid w:val="003E18B0"/>
    <w:rsid w:val="003F31B2"/>
    <w:rsid w:val="003F7508"/>
    <w:rsid w:val="00401F78"/>
    <w:rsid w:val="00414289"/>
    <w:rsid w:val="00414C9A"/>
    <w:rsid w:val="00417AE0"/>
    <w:rsid w:val="00420B28"/>
    <w:rsid w:val="00426C46"/>
    <w:rsid w:val="00434C77"/>
    <w:rsid w:val="00441F4D"/>
    <w:rsid w:val="00454EEB"/>
    <w:rsid w:val="004976AA"/>
    <w:rsid w:val="004B6970"/>
    <w:rsid w:val="004C5DDE"/>
    <w:rsid w:val="004C767D"/>
    <w:rsid w:val="004D20D3"/>
    <w:rsid w:val="004E1DE9"/>
    <w:rsid w:val="004F5D93"/>
    <w:rsid w:val="005151F2"/>
    <w:rsid w:val="00587994"/>
    <w:rsid w:val="005972DE"/>
    <w:rsid w:val="005B043D"/>
    <w:rsid w:val="005C384D"/>
    <w:rsid w:val="005D4333"/>
    <w:rsid w:val="005E74C9"/>
    <w:rsid w:val="005F220E"/>
    <w:rsid w:val="00607703"/>
    <w:rsid w:val="00612527"/>
    <w:rsid w:val="00620188"/>
    <w:rsid w:val="00624552"/>
    <w:rsid w:val="0062528C"/>
    <w:rsid w:val="0064292F"/>
    <w:rsid w:val="00647901"/>
    <w:rsid w:val="00652375"/>
    <w:rsid w:val="0066436B"/>
    <w:rsid w:val="00685EB2"/>
    <w:rsid w:val="0069404F"/>
    <w:rsid w:val="006A76E5"/>
    <w:rsid w:val="006B3EE3"/>
    <w:rsid w:val="006C5E9B"/>
    <w:rsid w:val="006C6826"/>
    <w:rsid w:val="006E66F6"/>
    <w:rsid w:val="006F7BD2"/>
    <w:rsid w:val="007119A4"/>
    <w:rsid w:val="00715388"/>
    <w:rsid w:val="00723E90"/>
    <w:rsid w:val="0073716F"/>
    <w:rsid w:val="00746223"/>
    <w:rsid w:val="00756A37"/>
    <w:rsid w:val="00757254"/>
    <w:rsid w:val="00763D81"/>
    <w:rsid w:val="0076746E"/>
    <w:rsid w:val="007864D1"/>
    <w:rsid w:val="00794AB2"/>
    <w:rsid w:val="007B32BD"/>
    <w:rsid w:val="007B71FB"/>
    <w:rsid w:val="007C286A"/>
    <w:rsid w:val="007C3749"/>
    <w:rsid w:val="007D6042"/>
    <w:rsid w:val="007E4E1F"/>
    <w:rsid w:val="007F5B91"/>
    <w:rsid w:val="0080089C"/>
    <w:rsid w:val="00804CF6"/>
    <w:rsid w:val="00837820"/>
    <w:rsid w:val="00841D7B"/>
    <w:rsid w:val="00842007"/>
    <w:rsid w:val="0084659A"/>
    <w:rsid w:val="008465A1"/>
    <w:rsid w:val="00846AB3"/>
    <w:rsid w:val="008565BB"/>
    <w:rsid w:val="00872FA0"/>
    <w:rsid w:val="00873183"/>
    <w:rsid w:val="00893E45"/>
    <w:rsid w:val="00897523"/>
    <w:rsid w:val="008A5983"/>
    <w:rsid w:val="008B34B2"/>
    <w:rsid w:val="008B37C7"/>
    <w:rsid w:val="008B3A85"/>
    <w:rsid w:val="009017AD"/>
    <w:rsid w:val="009105A8"/>
    <w:rsid w:val="0092223E"/>
    <w:rsid w:val="00925753"/>
    <w:rsid w:val="00946A9F"/>
    <w:rsid w:val="009641C1"/>
    <w:rsid w:val="00991DD5"/>
    <w:rsid w:val="00997224"/>
    <w:rsid w:val="009A1B77"/>
    <w:rsid w:val="009A4DD0"/>
    <w:rsid w:val="009B7B80"/>
    <w:rsid w:val="009C72A9"/>
    <w:rsid w:val="009E4724"/>
    <w:rsid w:val="00A02AC0"/>
    <w:rsid w:val="00A309D4"/>
    <w:rsid w:val="00A33C66"/>
    <w:rsid w:val="00A33E94"/>
    <w:rsid w:val="00A44E8A"/>
    <w:rsid w:val="00A6107C"/>
    <w:rsid w:val="00A72541"/>
    <w:rsid w:val="00A969C1"/>
    <w:rsid w:val="00AB04A9"/>
    <w:rsid w:val="00AB5B4D"/>
    <w:rsid w:val="00AC7978"/>
    <w:rsid w:val="00AD37C1"/>
    <w:rsid w:val="00AD67A6"/>
    <w:rsid w:val="00AF0C04"/>
    <w:rsid w:val="00B1045F"/>
    <w:rsid w:val="00B124E8"/>
    <w:rsid w:val="00B275B6"/>
    <w:rsid w:val="00B35CAC"/>
    <w:rsid w:val="00B44D1F"/>
    <w:rsid w:val="00B6747C"/>
    <w:rsid w:val="00B867BC"/>
    <w:rsid w:val="00B872BD"/>
    <w:rsid w:val="00B93249"/>
    <w:rsid w:val="00BA32CC"/>
    <w:rsid w:val="00BB3D92"/>
    <w:rsid w:val="00BB75A8"/>
    <w:rsid w:val="00BB7714"/>
    <w:rsid w:val="00BC266C"/>
    <w:rsid w:val="00BC5F66"/>
    <w:rsid w:val="00BD41A3"/>
    <w:rsid w:val="00BF007F"/>
    <w:rsid w:val="00BF428B"/>
    <w:rsid w:val="00BF7405"/>
    <w:rsid w:val="00C04F49"/>
    <w:rsid w:val="00C131B5"/>
    <w:rsid w:val="00C20C94"/>
    <w:rsid w:val="00C256C6"/>
    <w:rsid w:val="00C32B83"/>
    <w:rsid w:val="00C46EFC"/>
    <w:rsid w:val="00C801A5"/>
    <w:rsid w:val="00C90FAA"/>
    <w:rsid w:val="00CA11E0"/>
    <w:rsid w:val="00CA1413"/>
    <w:rsid w:val="00CC1B88"/>
    <w:rsid w:val="00CC3295"/>
    <w:rsid w:val="00CE6494"/>
    <w:rsid w:val="00CE721A"/>
    <w:rsid w:val="00CF0A38"/>
    <w:rsid w:val="00CF220F"/>
    <w:rsid w:val="00D02925"/>
    <w:rsid w:val="00D0718E"/>
    <w:rsid w:val="00D34FA5"/>
    <w:rsid w:val="00D415CF"/>
    <w:rsid w:val="00D515B3"/>
    <w:rsid w:val="00D52E2D"/>
    <w:rsid w:val="00D6057D"/>
    <w:rsid w:val="00D6479A"/>
    <w:rsid w:val="00DA1B14"/>
    <w:rsid w:val="00DA2406"/>
    <w:rsid w:val="00DB1793"/>
    <w:rsid w:val="00DD15DD"/>
    <w:rsid w:val="00DE0478"/>
    <w:rsid w:val="00DE3F6D"/>
    <w:rsid w:val="00DE674D"/>
    <w:rsid w:val="00DF1BAC"/>
    <w:rsid w:val="00DF3655"/>
    <w:rsid w:val="00E04C3E"/>
    <w:rsid w:val="00E10CAF"/>
    <w:rsid w:val="00E24706"/>
    <w:rsid w:val="00E24F1F"/>
    <w:rsid w:val="00E52146"/>
    <w:rsid w:val="00E57A8C"/>
    <w:rsid w:val="00E80E5E"/>
    <w:rsid w:val="00E91C4D"/>
    <w:rsid w:val="00E962FC"/>
    <w:rsid w:val="00EA6D14"/>
    <w:rsid w:val="00EB18FF"/>
    <w:rsid w:val="00EC316E"/>
    <w:rsid w:val="00ED5F71"/>
    <w:rsid w:val="00F0004F"/>
    <w:rsid w:val="00F04918"/>
    <w:rsid w:val="00F16386"/>
    <w:rsid w:val="00F16A14"/>
    <w:rsid w:val="00F17FAE"/>
    <w:rsid w:val="00F40A43"/>
    <w:rsid w:val="00F43F7D"/>
    <w:rsid w:val="00F514B5"/>
    <w:rsid w:val="00F60F2B"/>
    <w:rsid w:val="00F77FE6"/>
    <w:rsid w:val="00FA72CF"/>
    <w:rsid w:val="00FB07B6"/>
    <w:rsid w:val="00FC6D6C"/>
    <w:rsid w:val="00FD1193"/>
    <w:rsid w:val="00FE2B99"/>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3A4B8C8D"/>
  <w15:docId w15:val="{B5ED45E5-D09F-464F-AF6A-4612E21C2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A9F"/>
    <w:rPr>
      <w:rFonts w:ascii="Times New Roman" w:hAnsi="Times New Roman" w:cs="Times New Roman"/>
      <w:lang w:eastAsia="ru-RU"/>
    </w:rPr>
  </w:style>
  <w:style w:type="paragraph" w:styleId="1">
    <w:name w:val="heading 1"/>
    <w:basedOn w:val="a"/>
    <w:next w:val="a"/>
    <w:link w:val="10"/>
    <w:autoRedefine/>
    <w:uiPriority w:val="9"/>
    <w:qFormat/>
    <w:rsid w:val="00180388"/>
    <w:pPr>
      <w:keepNext/>
      <w:keepLines/>
      <w:spacing w:before="480"/>
      <w:jc w:val="center"/>
      <w:outlineLvl w:val="0"/>
    </w:pPr>
    <w:rPr>
      <w:rFonts w:eastAsiaTheme="majorEastAsia"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
    <w:name w:val="Оглавление (2)_"/>
    <w:basedOn w:val="a0"/>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4">
    <w:name w:val="footnote text"/>
    <w:basedOn w:val="a"/>
    <w:link w:val="a5"/>
    <w:uiPriority w:val="99"/>
    <w:semiHidden/>
    <w:unhideWhenUsed/>
    <w:rsid w:val="00D415CF"/>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D415CF"/>
    <w:rPr>
      <w:sz w:val="20"/>
      <w:szCs w:val="20"/>
    </w:rPr>
  </w:style>
  <w:style w:type="character" w:styleId="a6">
    <w:name w:val="footnote reference"/>
    <w:basedOn w:val="a0"/>
    <w:uiPriority w:val="99"/>
    <w:semiHidden/>
    <w:unhideWhenUsed/>
    <w:rsid w:val="00D415CF"/>
    <w:rPr>
      <w:vertAlign w:val="superscript"/>
    </w:rPr>
  </w:style>
  <w:style w:type="paragraph" w:styleId="a7">
    <w:name w:val="Normal (Web)"/>
    <w:basedOn w:val="a"/>
    <w:uiPriority w:val="99"/>
    <w:unhideWhenUsed/>
    <w:rsid w:val="00BB75A8"/>
    <w:pPr>
      <w:spacing w:before="100" w:beforeAutospacing="1" w:after="100" w:afterAutospacing="1"/>
    </w:pPr>
  </w:style>
  <w:style w:type="paragraph" w:styleId="a8">
    <w:name w:val="List Paragraph"/>
    <w:basedOn w:val="a"/>
    <w:uiPriority w:val="34"/>
    <w:qFormat/>
    <w:rsid w:val="00BB75A8"/>
    <w:pPr>
      <w:ind w:left="720"/>
      <w:contextualSpacing/>
    </w:pPr>
  </w:style>
  <w:style w:type="paragraph" w:customStyle="1" w:styleId="Style4">
    <w:name w:val="Style4"/>
    <w:basedOn w:val="a"/>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180388"/>
    <w:rPr>
      <w:rFonts w:ascii="Times New Roman" w:eastAsiaTheme="majorEastAsia" w:hAnsi="Times New Roman" w:cstheme="majorBidi"/>
      <w:b/>
      <w:bCs/>
      <w:sz w:val="28"/>
      <w:szCs w:val="28"/>
      <w:lang w:eastAsia="ru-RU"/>
    </w:rPr>
  </w:style>
  <w:style w:type="character" w:styleId="a9">
    <w:name w:val="annotation reference"/>
    <w:basedOn w:val="a0"/>
    <w:uiPriority w:val="99"/>
    <w:semiHidden/>
    <w:unhideWhenUsed/>
    <w:rsid w:val="00AD67A6"/>
    <w:rPr>
      <w:sz w:val="16"/>
      <w:szCs w:val="16"/>
    </w:rPr>
  </w:style>
  <w:style w:type="paragraph" w:styleId="aa">
    <w:name w:val="annotation text"/>
    <w:basedOn w:val="a"/>
    <w:link w:val="ab"/>
    <w:uiPriority w:val="99"/>
    <w:semiHidden/>
    <w:unhideWhenUsed/>
    <w:rsid w:val="00AD67A6"/>
    <w:rPr>
      <w:sz w:val="20"/>
      <w:szCs w:val="20"/>
    </w:rPr>
  </w:style>
  <w:style w:type="character" w:customStyle="1" w:styleId="ab">
    <w:name w:val="Текст примечания Знак"/>
    <w:basedOn w:val="a0"/>
    <w:link w:val="aa"/>
    <w:uiPriority w:val="99"/>
    <w:semiHidden/>
    <w:rsid w:val="00AD67A6"/>
    <w:rPr>
      <w:rFonts w:ascii="Times New Roman" w:hAnsi="Times New Roman" w:cs="Times New Roman"/>
      <w:sz w:val="20"/>
      <w:szCs w:val="20"/>
      <w:lang w:eastAsia="ru-RU"/>
    </w:rPr>
  </w:style>
  <w:style w:type="paragraph" w:styleId="ac">
    <w:name w:val="annotation subject"/>
    <w:basedOn w:val="aa"/>
    <w:next w:val="aa"/>
    <w:link w:val="ad"/>
    <w:uiPriority w:val="99"/>
    <w:semiHidden/>
    <w:unhideWhenUsed/>
    <w:rsid w:val="00AD67A6"/>
    <w:rPr>
      <w:b/>
      <w:bCs/>
    </w:rPr>
  </w:style>
  <w:style w:type="character" w:customStyle="1" w:styleId="ad">
    <w:name w:val="Тема примечания Знак"/>
    <w:basedOn w:val="ab"/>
    <w:link w:val="ac"/>
    <w:uiPriority w:val="99"/>
    <w:semiHidden/>
    <w:rsid w:val="00AD67A6"/>
    <w:rPr>
      <w:rFonts w:ascii="Times New Roman" w:hAnsi="Times New Roman" w:cs="Times New Roman"/>
      <w:b/>
      <w:bCs/>
      <w:sz w:val="20"/>
      <w:szCs w:val="20"/>
      <w:lang w:eastAsia="ru-RU"/>
    </w:rPr>
  </w:style>
  <w:style w:type="paragraph" w:styleId="ae">
    <w:name w:val="Balloon Text"/>
    <w:basedOn w:val="a"/>
    <w:link w:val="af"/>
    <w:uiPriority w:val="99"/>
    <w:semiHidden/>
    <w:unhideWhenUsed/>
    <w:rsid w:val="00AD67A6"/>
    <w:rPr>
      <w:rFonts w:ascii="Tahoma" w:hAnsi="Tahoma" w:cs="Tahoma"/>
      <w:sz w:val="16"/>
      <w:szCs w:val="16"/>
    </w:rPr>
  </w:style>
  <w:style w:type="character" w:customStyle="1" w:styleId="af">
    <w:name w:val="Текст выноски Знак"/>
    <w:basedOn w:val="a0"/>
    <w:link w:val="ae"/>
    <w:uiPriority w:val="99"/>
    <w:semiHidden/>
    <w:rsid w:val="00AD67A6"/>
    <w:rPr>
      <w:rFonts w:ascii="Tahoma" w:hAnsi="Tahoma" w:cs="Tahoma"/>
      <w:sz w:val="16"/>
      <w:szCs w:val="16"/>
      <w:lang w:eastAsia="ru-RU"/>
    </w:rPr>
  </w:style>
  <w:style w:type="paragraph" w:styleId="af0">
    <w:name w:val="header"/>
    <w:basedOn w:val="a"/>
    <w:link w:val="af1"/>
    <w:uiPriority w:val="99"/>
    <w:semiHidden/>
    <w:unhideWhenUsed/>
    <w:rsid w:val="001D740F"/>
    <w:pPr>
      <w:tabs>
        <w:tab w:val="center" w:pos="4677"/>
        <w:tab w:val="right" w:pos="9355"/>
      </w:tabs>
    </w:pPr>
  </w:style>
  <w:style w:type="character" w:customStyle="1" w:styleId="af1">
    <w:name w:val="Верхний колонтитул Знак"/>
    <w:basedOn w:val="a0"/>
    <w:link w:val="af0"/>
    <w:uiPriority w:val="99"/>
    <w:semiHidden/>
    <w:rsid w:val="001D740F"/>
    <w:rPr>
      <w:rFonts w:ascii="Times New Roman" w:hAnsi="Times New Roman" w:cs="Times New Roman"/>
      <w:lang w:eastAsia="ru-RU"/>
    </w:rPr>
  </w:style>
  <w:style w:type="paragraph" w:styleId="af2">
    <w:name w:val="footer"/>
    <w:basedOn w:val="a"/>
    <w:link w:val="af3"/>
    <w:uiPriority w:val="99"/>
    <w:unhideWhenUsed/>
    <w:rsid w:val="001D740F"/>
    <w:pPr>
      <w:tabs>
        <w:tab w:val="center" w:pos="4677"/>
        <w:tab w:val="right" w:pos="9355"/>
      </w:tabs>
    </w:pPr>
  </w:style>
  <w:style w:type="character" w:customStyle="1" w:styleId="af3">
    <w:name w:val="Нижний колонтитул Знак"/>
    <w:basedOn w:val="a0"/>
    <w:link w:val="af2"/>
    <w:uiPriority w:val="99"/>
    <w:rsid w:val="001D740F"/>
    <w:rPr>
      <w:rFonts w:ascii="Times New Roman" w:hAnsi="Times New Roman" w:cs="Times New Roman"/>
      <w:lang w:eastAsia="ru-RU"/>
    </w:rPr>
  </w:style>
  <w:style w:type="paragraph" w:styleId="af4">
    <w:name w:val="TOC Heading"/>
    <w:basedOn w:val="1"/>
    <w:next w:val="a"/>
    <w:uiPriority w:val="39"/>
    <w:semiHidden/>
    <w:unhideWhenUsed/>
    <w:qFormat/>
    <w:rsid w:val="00180388"/>
    <w:pPr>
      <w:spacing w:line="276" w:lineRule="auto"/>
      <w:jc w:val="left"/>
      <w:outlineLvl w:val="9"/>
    </w:pPr>
    <w:rPr>
      <w:rFonts w:asciiTheme="majorHAnsi" w:hAnsiTheme="majorHAnsi"/>
      <w:color w:val="2F5496" w:themeColor="accent1" w:themeShade="BF"/>
      <w:lang w:eastAsia="en-US"/>
    </w:rPr>
  </w:style>
  <w:style w:type="paragraph" w:styleId="11">
    <w:name w:val="toc 1"/>
    <w:basedOn w:val="a"/>
    <w:next w:val="a"/>
    <w:autoRedefine/>
    <w:uiPriority w:val="39"/>
    <w:unhideWhenUsed/>
    <w:rsid w:val="00180388"/>
    <w:pPr>
      <w:spacing w:after="100"/>
    </w:pPr>
  </w:style>
  <w:style w:type="character" w:styleId="af5">
    <w:name w:val="Hyperlink"/>
    <w:basedOn w:val="a0"/>
    <w:uiPriority w:val="99"/>
    <w:unhideWhenUsed/>
    <w:rsid w:val="00180388"/>
    <w:rPr>
      <w:color w:val="0563C1" w:themeColor="hyperlink"/>
      <w:u w:val="single"/>
    </w:rPr>
  </w:style>
  <w:style w:type="character" w:styleId="af6">
    <w:name w:val="FollowedHyperlink"/>
    <w:basedOn w:val="a0"/>
    <w:uiPriority w:val="99"/>
    <w:semiHidden/>
    <w:unhideWhenUsed/>
    <w:rsid w:val="00441F4D"/>
    <w:rPr>
      <w:color w:val="954F72" w:themeColor="followedHyperlink"/>
      <w:u w:val="single"/>
    </w:rPr>
  </w:style>
  <w:style w:type="paragraph" w:styleId="3">
    <w:name w:val="Body Text 3"/>
    <w:basedOn w:val="a"/>
    <w:link w:val="30"/>
    <w:rsid w:val="00AD37C1"/>
    <w:pPr>
      <w:jc w:val="both"/>
    </w:pPr>
    <w:rPr>
      <w:rFonts w:eastAsia="Times New Roman"/>
      <w:b/>
      <w:bCs/>
      <w:sz w:val="28"/>
    </w:rPr>
  </w:style>
  <w:style w:type="character" w:customStyle="1" w:styleId="30">
    <w:name w:val="Основной текст 3 Знак"/>
    <w:basedOn w:val="a0"/>
    <w:link w:val="3"/>
    <w:rsid w:val="00AD37C1"/>
    <w:rPr>
      <w:rFonts w:ascii="Times New Roman" w:eastAsia="Times New Roman" w:hAnsi="Times New Roman" w:cs="Times New Roman"/>
      <w:b/>
      <w:bCs/>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nanium.com/catalog/product/2127015" TargetMode="External"/><Relationship Id="rId18" Type="http://schemas.openxmlformats.org/officeDocument/2006/relationships/hyperlink" Target="https://apps.webofknowledge.com" TargetMode="External"/><Relationship Id="rId3" Type="http://schemas.openxmlformats.org/officeDocument/2006/relationships/styles" Target="styles.xml"/><Relationship Id="rId21" Type="http://schemas.openxmlformats.org/officeDocument/2006/relationships/image" Target="media/image4.jpeg"/><Relationship Id="rId7" Type="http://schemas.openxmlformats.org/officeDocument/2006/relationships/endnotes" Target="endnotes.xml"/><Relationship Id="rId12" Type="http://schemas.openxmlformats.org/officeDocument/2006/relationships/hyperlink" Target="https://znanium.ru/catalog/product/2087316" TargetMode="External"/><Relationship Id="rId17" Type="http://schemas.openxmlformats.org/officeDocument/2006/relationships/hyperlink" Target="https://www.scopus.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deming.ru" TargetMode="External"/><Relationship Id="rId20" Type="http://schemas.openxmlformats.org/officeDocument/2006/relationships/hyperlink" Target="https://www.cfin.ru/rubricator.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2127015"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ia-stk.ru/" TargetMode="External"/><Relationship Id="rId23"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yperlink" Target="http://www.elibrary.r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znanium.ru/catalog/product/2087316"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CA7550C6-A1EE-43BC-B9D1-BB9546073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18</Pages>
  <Words>4125</Words>
  <Characters>23517</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22</cp:revision>
  <cp:lastPrinted>2022-02-28T15:20:00Z</cp:lastPrinted>
  <dcterms:created xsi:type="dcterms:W3CDTF">2022-02-11T11:36:00Z</dcterms:created>
  <dcterms:modified xsi:type="dcterms:W3CDTF">2024-09-29T21:21:00Z</dcterms:modified>
</cp:coreProperties>
</file>