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C1" w:rsidRPr="004B7AC8" w:rsidRDefault="008E03C1" w:rsidP="008E03C1">
      <w:pPr>
        <w:spacing w:before="18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8E03C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Направление «Бизнес-информатика»</w:t>
      </w:r>
    </w:p>
    <w:p w:rsidR="008E03C1" w:rsidRPr="008E03C1" w:rsidRDefault="008E03C1" w:rsidP="008E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3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подготовки </w:t>
      </w:r>
      <w:r w:rsidRPr="004B7A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Бизнес-информатика</w:t>
      </w:r>
      <w:r w:rsidRPr="008E03C1">
        <w:rPr>
          <w:rFonts w:ascii="Times New Roman" w:eastAsia="Times New Roman" w:hAnsi="Times New Roman" w:cs="Times New Roman"/>
          <w:sz w:val="26"/>
          <w:szCs w:val="26"/>
          <w:lang w:eastAsia="ru-RU"/>
        </w:rPr>
        <w:t> - одна из самых молодых и перспективных специальностей современного высшего образования, новая область профессиональной деятельности, формирующаяся на стыке экономики, менеджмента и информационно-коммуникационных технологий (ИКТ).</w:t>
      </w:r>
    </w:p>
    <w:p w:rsidR="008E03C1" w:rsidRPr="008E03C1" w:rsidRDefault="008E03C1" w:rsidP="008E03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3C1" w:rsidRPr="008E03C1" w:rsidRDefault="008E03C1" w:rsidP="008E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3C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программы: подготовка бакалавров высокой квалификации, способных обеспечивать информационно-аналитическое сопровождение решения задач, связанных с оптимизацией бизнес - процессов, с планированием организации, а также работа в области управления информационными системами.</w:t>
      </w:r>
    </w:p>
    <w:p w:rsidR="008E03C1" w:rsidRPr="008E03C1" w:rsidRDefault="008E03C1" w:rsidP="008E03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3C1" w:rsidRPr="008E03C1" w:rsidRDefault="008E03C1" w:rsidP="008E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3C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технологии прочно вошли во все сферы нашей жизни, поэтому, выбрав направление обучения </w:t>
      </w:r>
      <w:r w:rsidRPr="004B7A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Бизнес-информатика</w:t>
      </w:r>
      <w:r w:rsidRPr="008E03C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 получите одну из самых востребованных на сегодняшний день профессий. Выпускник направления обучения </w:t>
      </w:r>
      <w:r w:rsidRPr="004B7A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Бизнес-информатика</w:t>
      </w:r>
      <w:r w:rsidRPr="008E03C1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специалист, получивший образование в области экономики, менеджмента, права и информационных технологий (IT), что позволяет ему заниматься проектированием, внедрением и сопровождением корпоративных информационных систем, проводить их анализ и формировать рациональные IT - решения для управления бизнесом, владеть современными стандартами и методиками. Это направление является новым для образовательной системы России.</w:t>
      </w:r>
    </w:p>
    <w:p w:rsidR="008E03C1" w:rsidRPr="008E03C1" w:rsidRDefault="008E03C1" w:rsidP="008E03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3C1" w:rsidRPr="008E03C1" w:rsidRDefault="008E03C1" w:rsidP="008E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3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профессиональной деятельности бакалавра являются модели бизнес-процессов, информационные ресурсы и потоки, корпоративные информационные системы.</w:t>
      </w:r>
    </w:p>
    <w:p w:rsidR="008E03C1" w:rsidRPr="008E03C1" w:rsidRDefault="008E03C1" w:rsidP="008E03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3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B7A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Бакалавр бизнес-информатики может работать:</w:t>
      </w:r>
    </w:p>
    <w:p w:rsidR="008E03C1" w:rsidRPr="008E03C1" w:rsidRDefault="008E03C1" w:rsidP="008E03C1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3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или менеджером в информационном отделе любой госструктуры и коммерческой компании;</w:t>
      </w:r>
    </w:p>
    <w:p w:rsidR="008E03C1" w:rsidRPr="008E03C1" w:rsidRDefault="008E03C1" w:rsidP="008E03C1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3C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и руководителем предприятия в сфере информационных технологий;</w:t>
      </w:r>
    </w:p>
    <w:p w:rsidR="008E03C1" w:rsidRPr="008E03C1" w:rsidRDefault="008E03C1" w:rsidP="008E03C1">
      <w:pPr>
        <w:numPr>
          <w:ilvl w:val="0"/>
          <w:numId w:val="1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3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компаниях, разрабатывающих программные продукты, системным аналитиком, проектировщиком, менеджером или маркетологом.</w:t>
      </w:r>
    </w:p>
    <w:p w:rsidR="008E03C1" w:rsidRPr="00A031DC" w:rsidRDefault="008E03C1" w:rsidP="008E03C1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031DC">
        <w:rPr>
          <w:rFonts w:ascii="Times New Roman" w:hAnsi="Times New Roman" w:cs="Times New Roman"/>
          <w:sz w:val="26"/>
          <w:szCs w:val="26"/>
        </w:rPr>
        <w:t xml:space="preserve">Формы обучения: очная, очно-заочная </w:t>
      </w:r>
    </w:p>
    <w:p w:rsidR="008E03C1" w:rsidRPr="00A031DC" w:rsidRDefault="008E03C1" w:rsidP="008E03C1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031DC">
        <w:rPr>
          <w:rFonts w:ascii="Times New Roman" w:hAnsi="Times New Roman" w:cs="Times New Roman"/>
          <w:sz w:val="26"/>
          <w:szCs w:val="26"/>
        </w:rPr>
        <w:t xml:space="preserve">Сроки обучения: 4 года; 4,5 года </w:t>
      </w:r>
    </w:p>
    <w:p w:rsidR="008E03C1" w:rsidRDefault="008E03C1" w:rsidP="008E03C1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031DC">
        <w:rPr>
          <w:rFonts w:ascii="Times New Roman" w:hAnsi="Times New Roman" w:cs="Times New Roman"/>
          <w:sz w:val="26"/>
          <w:szCs w:val="26"/>
        </w:rPr>
        <w:t>Основы обучения: бюджетная, договорная</w:t>
      </w:r>
    </w:p>
    <w:p w:rsidR="00983587" w:rsidRPr="00A031DC" w:rsidRDefault="00983587" w:rsidP="008E03C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E264F"/>
          <w:kern w:val="36"/>
          <w:sz w:val="26"/>
          <w:szCs w:val="26"/>
          <w:lang w:eastAsia="ru-RU"/>
        </w:rPr>
      </w:pPr>
    </w:p>
    <w:tbl>
      <w:tblPr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0"/>
        <w:gridCol w:w="4552"/>
      </w:tblGrid>
      <w:tr w:rsidR="00A031DC" w:rsidRPr="00A031DC" w:rsidTr="00983587">
        <w:trPr>
          <w:trHeight w:val="34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1DC" w:rsidRPr="00A031DC" w:rsidRDefault="00A031DC" w:rsidP="00A031DC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Вступительные испытания, минимальные баллы</w:t>
            </w:r>
          </w:p>
        </w:tc>
      </w:tr>
      <w:tr w:rsidR="00A031DC" w:rsidRPr="00A031DC" w:rsidTr="00983587">
        <w:trPr>
          <w:trHeight w:val="258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1DC" w:rsidRPr="00A031DC" w:rsidRDefault="00A031DC" w:rsidP="00A031DC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t>(ЕГЭ)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31DC" w:rsidRPr="00A031DC" w:rsidRDefault="00A031DC" w:rsidP="00A031DC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Профильные на базе СПО, ВО</w:t>
            </w:r>
          </w:p>
        </w:tc>
      </w:tr>
      <w:tr w:rsidR="00A031DC" w:rsidRPr="00A031DC" w:rsidTr="00983587">
        <w:trPr>
          <w:trHeight w:val="38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1DC" w:rsidRPr="00755F75" w:rsidRDefault="00A031DC" w:rsidP="00A031DC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1. 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3587">
              <w:rPr>
                <w:rFonts w:ascii="Times New Roman" w:hAnsi="Times New Roman" w:cs="Times New Roman"/>
              </w:rPr>
              <w:t>(39)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1DC" w:rsidRPr="00755F75" w:rsidRDefault="00A031DC" w:rsidP="00A031DC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1.Основы экономических знаний</w:t>
            </w:r>
            <w:r w:rsidR="00983587"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A031DC" w:rsidRPr="00A031DC" w:rsidTr="00983587">
        <w:trPr>
          <w:trHeight w:val="403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1DC" w:rsidRPr="00755F75" w:rsidRDefault="00A031DC" w:rsidP="00A031DC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 w:rsidR="00983587"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1DC" w:rsidRPr="00755F75" w:rsidRDefault="00A031DC" w:rsidP="00A031DC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 w:rsidR="00983587"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A031DC" w:rsidRPr="00A031DC" w:rsidTr="00983587">
        <w:trPr>
          <w:trHeight w:val="60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1DC" w:rsidRPr="00755F75" w:rsidRDefault="00A031DC" w:rsidP="00A0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Обществознание</w:t>
            </w:r>
            <w:r w:rsidR="00983587">
              <w:rPr>
                <w:rFonts w:ascii="Times New Roman" w:hAnsi="Times New Roman" w:cs="Times New Roman"/>
              </w:rPr>
              <w:t xml:space="preserve"> (45)</w:t>
            </w:r>
            <w:r w:rsidRPr="00755F75">
              <w:rPr>
                <w:rFonts w:ascii="Times New Roman" w:hAnsi="Times New Roman" w:cs="Times New Roman"/>
              </w:rPr>
              <w:t xml:space="preserve"> или  Информатика и ИКТ</w:t>
            </w:r>
            <w:r w:rsidR="00983587"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1DC" w:rsidRPr="00755F75" w:rsidRDefault="00A031DC" w:rsidP="00A03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Введение в общественные науки</w:t>
            </w:r>
            <w:r w:rsidR="00983587">
              <w:rPr>
                <w:rFonts w:ascii="Times New Roman" w:hAnsi="Times New Roman" w:cs="Times New Roman"/>
              </w:rPr>
              <w:t xml:space="preserve"> (40)</w:t>
            </w:r>
            <w:bookmarkStart w:id="0" w:name="_GoBack"/>
            <w:bookmarkEnd w:id="0"/>
          </w:p>
        </w:tc>
      </w:tr>
    </w:tbl>
    <w:p w:rsidR="002C5B8A" w:rsidRDefault="002C5B8A"/>
    <w:sectPr w:rsidR="002C5B8A" w:rsidSect="00A031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B7B"/>
    <w:multiLevelType w:val="multilevel"/>
    <w:tmpl w:val="8BD4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2E"/>
    <w:rsid w:val="002C5B8A"/>
    <w:rsid w:val="0047502E"/>
    <w:rsid w:val="004B7AC8"/>
    <w:rsid w:val="008E03C1"/>
    <w:rsid w:val="00983587"/>
    <w:rsid w:val="00A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8712"/>
  <w15:chartTrackingRefBased/>
  <w15:docId w15:val="{86CF50C7-DF0E-4773-A399-8140CED5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E0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5</cp:revision>
  <dcterms:created xsi:type="dcterms:W3CDTF">2024-02-27T08:45:00Z</dcterms:created>
  <dcterms:modified xsi:type="dcterms:W3CDTF">2024-02-27T12:12:00Z</dcterms:modified>
</cp:coreProperties>
</file>