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4E8" w:rsidRPr="003B04E8" w:rsidRDefault="003B04E8" w:rsidP="003B0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E264F"/>
          <w:sz w:val="28"/>
          <w:szCs w:val="28"/>
          <w:lang w:eastAsia="ru-RU"/>
        </w:rPr>
      </w:pPr>
      <w:proofErr w:type="gramStart"/>
      <w:r w:rsidRPr="003B04E8">
        <w:rPr>
          <w:rFonts w:ascii="Times New Roman" w:eastAsia="Times New Roman" w:hAnsi="Times New Roman" w:cs="Times New Roman"/>
          <w:b/>
          <w:bCs/>
          <w:color w:val="0E264F"/>
          <w:sz w:val="28"/>
          <w:szCs w:val="28"/>
          <w:lang w:eastAsia="ru-RU"/>
        </w:rPr>
        <w:t xml:space="preserve">НАПРАВЛЕНИЕ  </w:t>
      </w:r>
      <w:r>
        <w:rPr>
          <w:rFonts w:ascii="Times New Roman" w:eastAsia="Times New Roman" w:hAnsi="Times New Roman" w:cs="Times New Roman"/>
          <w:b/>
          <w:bCs/>
          <w:color w:val="0E264F"/>
          <w:sz w:val="28"/>
          <w:szCs w:val="28"/>
          <w:lang w:eastAsia="ru-RU"/>
        </w:rPr>
        <w:t>38.03.02</w:t>
      </w:r>
      <w:proofErr w:type="gramEnd"/>
      <w:r>
        <w:rPr>
          <w:rFonts w:ascii="Times New Roman" w:eastAsia="Times New Roman" w:hAnsi="Times New Roman" w:cs="Times New Roman"/>
          <w:b/>
          <w:bCs/>
          <w:color w:val="0E264F"/>
          <w:sz w:val="28"/>
          <w:szCs w:val="28"/>
          <w:lang w:eastAsia="ru-RU"/>
        </w:rPr>
        <w:t xml:space="preserve"> Менеджмент</w:t>
      </w:r>
    </w:p>
    <w:p w:rsidR="003B04E8" w:rsidRDefault="003B04E8" w:rsidP="003B04E8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E264F"/>
          <w:sz w:val="18"/>
          <w:szCs w:val="18"/>
          <w:lang w:eastAsia="ru-RU"/>
        </w:rPr>
      </w:pPr>
    </w:p>
    <w:p w:rsidR="003B04E8" w:rsidRDefault="003B04E8" w:rsidP="003B04E8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E264F"/>
          <w:sz w:val="18"/>
          <w:szCs w:val="18"/>
          <w:lang w:eastAsia="ru-RU"/>
        </w:rPr>
      </w:pPr>
    </w:p>
    <w:p w:rsidR="003B04E8" w:rsidRPr="003B04E8" w:rsidRDefault="003B04E8" w:rsidP="003B04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4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Цель программы: </w:t>
      </w:r>
      <w:r w:rsidRPr="003B04E8">
        <w:rPr>
          <w:rFonts w:ascii="Times New Roman" w:eastAsia="Times New Roman" w:hAnsi="Times New Roman" w:cs="Times New Roman"/>
          <w:sz w:val="26"/>
          <w:szCs w:val="26"/>
          <w:lang w:val="el-GR" w:eastAsia="ru-RU"/>
        </w:rPr>
        <w:t>подготовка высококвалифицированных менеджеров современного типа для работы в российских и зарубежных компаниях, федеральных и региональных органах государственной власти.</w:t>
      </w:r>
    </w:p>
    <w:p w:rsidR="003B04E8" w:rsidRPr="003B04E8" w:rsidRDefault="003B04E8" w:rsidP="003B0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B04E8" w:rsidRPr="003B04E8" w:rsidRDefault="003B04E8" w:rsidP="003B04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4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Квалификационная характеристика бакалавра: </w:t>
      </w:r>
    </w:p>
    <w:p w:rsidR="003B04E8" w:rsidRPr="003B04E8" w:rsidRDefault="003B04E8" w:rsidP="003B04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4E8">
        <w:rPr>
          <w:rFonts w:ascii="Times New Roman" w:eastAsia="Times New Roman" w:hAnsi="Times New Roman" w:cs="Times New Roman"/>
          <w:sz w:val="26"/>
          <w:szCs w:val="26"/>
          <w:lang w:val="el-GR" w:eastAsia="ru-RU"/>
        </w:rPr>
        <w:t>Бакалавр менеджмента обеспечивает эффективное управление организацией, экономическими процессами, производством и социальной инфраструктурой. Он создаёт и совершенствует систему управления организацией, разрабатывает оптимальные управленческие решения и обеспечивает их реализацию.</w:t>
      </w:r>
    </w:p>
    <w:p w:rsidR="003B04E8" w:rsidRDefault="003B04E8" w:rsidP="003B04E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B04E8" w:rsidRPr="003B04E8" w:rsidRDefault="003B04E8" w:rsidP="003B04E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04E8">
        <w:rPr>
          <w:rFonts w:ascii="Times New Roman" w:hAnsi="Times New Roman" w:cs="Times New Roman"/>
          <w:b/>
          <w:sz w:val="26"/>
          <w:szCs w:val="26"/>
        </w:rPr>
        <w:t>Профиль «Управление логистическими системами»</w:t>
      </w:r>
    </w:p>
    <w:p w:rsidR="003B04E8" w:rsidRPr="003B04E8" w:rsidRDefault="003B04E8" w:rsidP="003B04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4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Степень</w:t>
      </w:r>
      <w:r w:rsidRPr="003B04E8">
        <w:rPr>
          <w:rFonts w:ascii="Times New Roman" w:eastAsia="Times New Roman" w:hAnsi="Times New Roman" w:cs="Times New Roman"/>
          <w:sz w:val="26"/>
          <w:szCs w:val="26"/>
          <w:lang w:eastAsia="ru-RU"/>
        </w:rPr>
        <w:t> (квалификация) выпускника - бакалавр</w:t>
      </w:r>
    </w:p>
    <w:p w:rsidR="003B04E8" w:rsidRPr="003B04E8" w:rsidRDefault="003B04E8" w:rsidP="003B04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04E8" w:rsidRPr="003B04E8" w:rsidRDefault="003B04E8" w:rsidP="003B04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4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Цель обучения:</w:t>
      </w:r>
      <w:r w:rsidRPr="003B04E8">
        <w:rPr>
          <w:rFonts w:ascii="Times New Roman" w:eastAsia="Times New Roman" w:hAnsi="Times New Roman" w:cs="Times New Roman"/>
          <w:sz w:val="26"/>
          <w:szCs w:val="26"/>
          <w:lang w:eastAsia="ru-RU"/>
        </w:rPr>
        <w:t> формирование профессиональных компетенций в области управления логистическими процессами в снабжении, производстве, распределении, транспортировке, складировании и управлении запасами; знаний теоретических основ и практики логистического менеджмента предприятий; подготовка к профессиональной деятельности в сфере логистики и управления цепями поставок во всех отраслях народного хозяйства.</w:t>
      </w:r>
    </w:p>
    <w:p w:rsidR="003B04E8" w:rsidRPr="003B04E8" w:rsidRDefault="003B04E8" w:rsidP="003B04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04E8" w:rsidRPr="003B04E8" w:rsidRDefault="003B04E8" w:rsidP="003B04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4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Задачи, которые будут способны решать выпускники </w:t>
      </w:r>
      <w:r w:rsidRPr="003B04E8">
        <w:rPr>
          <w:rFonts w:ascii="Times New Roman" w:eastAsia="Times New Roman" w:hAnsi="Times New Roman" w:cs="Times New Roman"/>
          <w:sz w:val="26"/>
          <w:szCs w:val="26"/>
          <w:lang w:eastAsia="ru-RU"/>
        </w:rPr>
        <w:t>– анализ, планирование, оперативное управление транспортно-складскими процессами, подготовка решений по управлению запасами, закупками, логистической поддержке производственных и сбытовых операций; комплексные исследования и аналитические расчёты для принятия решений в цепях поставок с применением новейших методов, современных информационных систем и технологий управления логистическими потоками.</w:t>
      </w:r>
    </w:p>
    <w:p w:rsidR="003B04E8" w:rsidRPr="003B04E8" w:rsidRDefault="003B04E8" w:rsidP="003B04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04E8" w:rsidRDefault="003B04E8" w:rsidP="003B04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4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Специальные дисциплины, изучаемые по программе:</w:t>
      </w:r>
      <w:r w:rsidRPr="003B04E8">
        <w:rPr>
          <w:rFonts w:ascii="Times New Roman" w:eastAsia="Times New Roman" w:hAnsi="Times New Roman" w:cs="Times New Roman"/>
          <w:sz w:val="26"/>
          <w:szCs w:val="26"/>
          <w:lang w:eastAsia="ru-RU"/>
        </w:rPr>
        <w:t> «Управление запасами», «Управление цепями поставок», «Прогнозирование и планирование в логистике», «Транспортно-складские логистические технологии», «Таможенное обеспечение транспортно-логистических процессов», «Бизнес-планирование в логистике», «Информационные системы и технологии в логистике» и др.</w:t>
      </w:r>
    </w:p>
    <w:p w:rsidR="003B04E8" w:rsidRPr="003B04E8" w:rsidRDefault="003B04E8" w:rsidP="003B04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04E8" w:rsidRPr="003B04E8" w:rsidRDefault="003B04E8" w:rsidP="003B04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4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Специфика обучения по профилю «Управление логистическими системами»</w:t>
      </w:r>
    </w:p>
    <w:p w:rsidR="003B04E8" w:rsidRPr="003B04E8" w:rsidRDefault="003B04E8" w:rsidP="003B04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4E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Получение углублённых теоретических знаний и практических навыков осуществляется с помощью интерактивных методов обучения, лабораторного практикума, учебной и производственной практик в логистических компаниях, самостоятельной работы при подготовке выпускной квалификационной работы.</w:t>
      </w:r>
    </w:p>
    <w:p w:rsidR="003B04E8" w:rsidRPr="003B04E8" w:rsidRDefault="003B04E8" w:rsidP="003B04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4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Студенты имеют возможность принимать участие в работе научных кружков и круглых столов по современным проблемам логистики, участвовать в конференциях, олимпиадах, конкурсах научных работ, широко публиковать научные статьи. Проведение деловых игр: осуществляется в рамках дисциплин профиля, широко применяются кейс-технологии.</w:t>
      </w:r>
    </w:p>
    <w:p w:rsidR="003B04E8" w:rsidRPr="003B04E8" w:rsidRDefault="003B04E8" w:rsidP="003B04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4E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br/>
      </w:r>
      <w:r w:rsidRPr="003B04E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B04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Область деятельности выпускников</w:t>
      </w:r>
    </w:p>
    <w:p w:rsidR="003B04E8" w:rsidRDefault="003B04E8" w:rsidP="003B04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4E8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Сфера деятельности выпускников обширна. Качественная, углублённая подготовка бакалавров во всех функциональных областях логистики с изучением аналитических, информационных технологий и систем управления цепями поставок позволяет найти быстрое и достойное применение своим знаниям и навыкам. </w:t>
      </w:r>
    </w:p>
    <w:p w:rsidR="003B04E8" w:rsidRPr="003B04E8" w:rsidRDefault="003B04E8" w:rsidP="003B04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4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Область деятельности выпускников</w:t>
      </w:r>
      <w:r w:rsidRPr="003B04E8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это транспортные, производственные и торговые компании; логистические операторы; таможенные посредники; дилеры автомобильных компаний и производителей техники; компании, осуществляющие внедрение информационных технологий и оказывающие консалтинговые услуги в сфере логистики; складские и контейнерные терминалы и комплексы, профильные научно-исследовательские и проектные институты, органы государственного и муниципального управления.</w:t>
      </w:r>
    </w:p>
    <w:p w:rsidR="003B04E8" w:rsidRPr="003B04E8" w:rsidRDefault="003B04E8" w:rsidP="003B04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04E8" w:rsidRPr="003B04E8" w:rsidRDefault="003B04E8" w:rsidP="003B04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4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Ступени карьерного роста:</w:t>
      </w:r>
      <w:r w:rsidRPr="003B04E8">
        <w:rPr>
          <w:rFonts w:ascii="Times New Roman" w:eastAsia="Times New Roman" w:hAnsi="Times New Roman" w:cs="Times New Roman"/>
          <w:sz w:val="26"/>
          <w:szCs w:val="26"/>
          <w:lang w:eastAsia="ru-RU"/>
        </w:rPr>
        <w:t> бакалавры менеджмента по профилю «Управление логистическими системами» могут начать свою карьеру в практической деятельности в качестве логистов, менеджеров по логистике, специалистов по управлению цепями поставок, доставкой товаров, складскими и транспортными комплексами. Следующая ступень карьерного роста бакалавров менеджмента – это руководитель структурного подразделения в службах (отделах) логистики. Дальнейший карьерный рост возможен после обучения по магистерской программе «Управление развитием бизнеса (организации)», направление 38.03.02 «Менеджмент», в последующем возможно продолжение обучения в аспирантуре.</w:t>
      </w:r>
    </w:p>
    <w:p w:rsidR="003B04E8" w:rsidRPr="003B04E8" w:rsidRDefault="003B04E8" w:rsidP="003B04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04E8" w:rsidRPr="003B04E8" w:rsidRDefault="003B04E8" w:rsidP="003B04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04E8" w:rsidRPr="003B04E8" w:rsidRDefault="003B04E8" w:rsidP="003B0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04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Профиль «Менеджмент и маркетинг в организации»</w:t>
      </w:r>
    </w:p>
    <w:p w:rsidR="00D03800" w:rsidRPr="003B04E8" w:rsidRDefault="00D03800" w:rsidP="00D038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4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Степень</w:t>
      </w:r>
      <w:r w:rsidRPr="003B04E8">
        <w:rPr>
          <w:rFonts w:ascii="Times New Roman" w:eastAsia="Times New Roman" w:hAnsi="Times New Roman" w:cs="Times New Roman"/>
          <w:sz w:val="26"/>
          <w:szCs w:val="26"/>
          <w:lang w:eastAsia="ru-RU"/>
        </w:rPr>
        <w:t> (квалификация) выпускника - бакалавр</w:t>
      </w:r>
    </w:p>
    <w:p w:rsidR="003B04E8" w:rsidRPr="003B04E8" w:rsidRDefault="003B04E8" w:rsidP="003B04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04E8" w:rsidRPr="003B04E8" w:rsidRDefault="003B04E8" w:rsidP="003B04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4E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Учебная программа профиля 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«Менеджмент и маркетинг в организации</w:t>
      </w:r>
      <w:r w:rsidRPr="003B04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  <w:r w:rsidRPr="003B04E8">
        <w:rPr>
          <w:rFonts w:ascii="Times New Roman" w:eastAsia="Times New Roman" w:hAnsi="Times New Roman" w:cs="Times New Roman"/>
          <w:sz w:val="26"/>
          <w:szCs w:val="26"/>
          <w:lang w:eastAsia="ru-RU"/>
        </w:rPr>
        <w:t> ориентирована на подготовку универсальных управленцев, способных диагностировать любые возникающие проблемы в организации, вырабатывать оптимальные управленческие решения и организовывать работу персонала в соответствии с целями и ресурсами организации. Управляемые ими организации могут принадлежать к разным отраслям народного хозяйства.</w:t>
      </w:r>
    </w:p>
    <w:p w:rsidR="003B04E8" w:rsidRPr="003B04E8" w:rsidRDefault="003B04E8" w:rsidP="003B04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04E8" w:rsidRPr="003B04E8" w:rsidRDefault="003B04E8" w:rsidP="003B04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4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Менеджер</w:t>
      </w:r>
      <w:r w:rsidRPr="003B04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– профессия, которая подразумевает постоянный карьерный рост, одним из необходимых факторов которого, является инициативность, </w:t>
      </w:r>
      <w:proofErr w:type="spellStart"/>
      <w:r w:rsidRPr="003B04E8">
        <w:rPr>
          <w:rFonts w:ascii="Times New Roman" w:eastAsia="Times New Roman" w:hAnsi="Times New Roman" w:cs="Times New Roman"/>
          <w:sz w:val="26"/>
          <w:szCs w:val="26"/>
          <w:lang w:eastAsia="ru-RU"/>
        </w:rPr>
        <w:t>амбициозность</w:t>
      </w:r>
      <w:proofErr w:type="spellEnd"/>
      <w:r w:rsidRPr="003B04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целеустремленность самого менеджера, а также его заинтересованность своей профессией.</w:t>
      </w:r>
    </w:p>
    <w:p w:rsidR="003B04E8" w:rsidRPr="003B04E8" w:rsidRDefault="003B04E8" w:rsidP="003B04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04E8" w:rsidRPr="003B04E8" w:rsidRDefault="003B04E8" w:rsidP="003B04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4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Бакалавры, успешно освоившие образовательную программу по профилю </w:t>
      </w:r>
      <w:r w:rsidRPr="003B04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«Менеджмент и маркетинг в организации»</w:t>
      </w:r>
      <w:r w:rsidRPr="003B04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получают обширные теоретические и практические знания, позволяющие заниматься организационно-управленческой, информационно-аналитической и предпринимательской видами деятельности.</w:t>
      </w:r>
    </w:p>
    <w:p w:rsidR="003B04E8" w:rsidRPr="003B04E8" w:rsidRDefault="003B04E8" w:rsidP="003B04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04E8" w:rsidRPr="003B04E8" w:rsidRDefault="003B04E8" w:rsidP="003B04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4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Бакалавр менеджмента:</w:t>
      </w:r>
    </w:p>
    <w:p w:rsidR="003B04E8" w:rsidRPr="003B04E8" w:rsidRDefault="003B04E8" w:rsidP="003B04E8">
      <w:pPr>
        <w:numPr>
          <w:ilvl w:val="0"/>
          <w:numId w:val="1"/>
        </w:numPr>
        <w:spacing w:before="60" w:after="60" w:line="240" w:lineRule="auto"/>
        <w:ind w:left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4E8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знает основные категории экономической науки и социологии, понимает суть социально-экономических явлений;</w:t>
      </w:r>
    </w:p>
    <w:p w:rsidR="003B04E8" w:rsidRPr="003B04E8" w:rsidRDefault="003B04E8" w:rsidP="003B04E8">
      <w:pPr>
        <w:numPr>
          <w:ilvl w:val="0"/>
          <w:numId w:val="1"/>
        </w:numPr>
        <w:spacing w:before="60" w:after="60" w:line="240" w:lineRule="auto"/>
        <w:ind w:left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4E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владеет методами анализа экономических и социальных процессов;</w:t>
      </w:r>
    </w:p>
    <w:p w:rsidR="003B04E8" w:rsidRPr="003B04E8" w:rsidRDefault="003B04E8" w:rsidP="003B04E8">
      <w:pPr>
        <w:numPr>
          <w:ilvl w:val="0"/>
          <w:numId w:val="1"/>
        </w:numPr>
        <w:spacing w:before="60" w:after="60" w:line="240" w:lineRule="auto"/>
        <w:ind w:left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4E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понимает законы функционирования организаций, умеет анализировать основные функции менеджмента;</w:t>
      </w:r>
    </w:p>
    <w:p w:rsidR="003B04E8" w:rsidRPr="003B04E8" w:rsidRDefault="003B04E8" w:rsidP="003B04E8">
      <w:pPr>
        <w:numPr>
          <w:ilvl w:val="0"/>
          <w:numId w:val="1"/>
        </w:numPr>
        <w:spacing w:before="60" w:after="60" w:line="240" w:lineRule="auto"/>
        <w:ind w:left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4E8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владеет практическими навыками менеджера (осуществление коммуникаций, принятие управленческих решений, управление конфликтами и стрессами и др.)</w:t>
      </w:r>
    </w:p>
    <w:p w:rsidR="003B04E8" w:rsidRDefault="003B04E8" w:rsidP="003B04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4E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Выпускники хорошо ориентируются в вопросах экономической и практической деятельности компании, финансовой политике, внутренних и внешних процессах жизнедеятельности предприятия, что позволяет им успешно работать на руководящих должностях в государственных и негосударственных учреждениях, менеджерами в организациях различных организационно-правовых форм и форм собственности. Программа подготовки выпускников полностью соответствует требованиям федеральных государственных образовательных стандартов, и адаптирована к быстро меняющимся требованиям современного рынка</w:t>
      </w:r>
    </w:p>
    <w:p w:rsidR="00C17A85" w:rsidRDefault="00C17A85" w:rsidP="003B04E8">
      <w:pPr>
        <w:spacing w:after="0" w:line="240" w:lineRule="auto"/>
        <w:jc w:val="both"/>
        <w:rPr>
          <w:rStyle w:val="a3"/>
          <w:rFonts w:ascii="Georgia" w:hAnsi="Georgia"/>
          <w:color w:val="0E264F"/>
          <w:sz w:val="18"/>
          <w:szCs w:val="18"/>
        </w:rPr>
      </w:pPr>
    </w:p>
    <w:p w:rsidR="00C17A85" w:rsidRPr="003B04E8" w:rsidRDefault="00C17A85" w:rsidP="003B04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7A85">
        <w:rPr>
          <w:rStyle w:val="a3"/>
          <w:rFonts w:ascii="Times New Roman" w:hAnsi="Times New Roman" w:cs="Times New Roman"/>
          <w:color w:val="0E264F"/>
          <w:sz w:val="26"/>
          <w:szCs w:val="26"/>
        </w:rPr>
        <w:t>Выпускники, освоившие программу профиля «Менеджмент и маркетинг в организации» работают в:</w:t>
      </w:r>
    </w:p>
    <w:p w:rsidR="00C17A85" w:rsidRPr="009E524B" w:rsidRDefault="00C17A85" w:rsidP="00C17A85">
      <w:pPr>
        <w:numPr>
          <w:ilvl w:val="0"/>
          <w:numId w:val="2"/>
        </w:numPr>
        <w:spacing w:before="60" w:after="60" w:line="240" w:lineRule="auto"/>
        <w:ind w:left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2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производственных, торговых и консультационных фирмах;</w:t>
      </w:r>
    </w:p>
    <w:p w:rsidR="00C17A85" w:rsidRPr="009E524B" w:rsidRDefault="00C17A85" w:rsidP="00C17A85">
      <w:pPr>
        <w:numPr>
          <w:ilvl w:val="0"/>
          <w:numId w:val="2"/>
        </w:numPr>
        <w:spacing w:before="60" w:after="60" w:line="240" w:lineRule="auto"/>
        <w:ind w:left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24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розничной торговле;</w:t>
      </w:r>
    </w:p>
    <w:p w:rsidR="00C17A85" w:rsidRPr="009E524B" w:rsidRDefault="00C17A85" w:rsidP="00C17A85">
      <w:pPr>
        <w:numPr>
          <w:ilvl w:val="0"/>
          <w:numId w:val="2"/>
        </w:numPr>
        <w:spacing w:before="60" w:after="60" w:line="240" w:lineRule="auto"/>
        <w:ind w:left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24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рекламных и маркетинговых агентствах;</w:t>
      </w:r>
    </w:p>
    <w:p w:rsidR="00C17A85" w:rsidRPr="009E524B" w:rsidRDefault="00C17A85" w:rsidP="00C17A85">
      <w:pPr>
        <w:numPr>
          <w:ilvl w:val="0"/>
          <w:numId w:val="2"/>
        </w:numPr>
        <w:spacing w:before="60" w:after="60" w:line="240" w:lineRule="auto"/>
        <w:ind w:left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24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компаниях, занятых в индустрии высоких технологий;</w:t>
      </w:r>
    </w:p>
    <w:p w:rsidR="00C17A85" w:rsidRPr="009E524B" w:rsidRDefault="00C17A85" w:rsidP="00C17A85">
      <w:pPr>
        <w:numPr>
          <w:ilvl w:val="0"/>
          <w:numId w:val="2"/>
        </w:numPr>
        <w:spacing w:before="60" w:after="60" w:line="240" w:lineRule="auto"/>
        <w:ind w:left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24B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некоммерческих организациях и предприятиях услуг таких, как больницы, банки, страховые компании, театры и кинозалы, правительственные и государственные учреждения, общественные и политические организации.</w:t>
      </w:r>
    </w:p>
    <w:p w:rsidR="009E524B" w:rsidRDefault="009E524B" w:rsidP="009E524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E524B">
        <w:rPr>
          <w:rFonts w:ascii="Times New Roman" w:hAnsi="Times New Roman" w:cs="Times New Roman"/>
          <w:sz w:val="26"/>
          <w:szCs w:val="26"/>
        </w:rPr>
        <w:t xml:space="preserve">Формы обучения: очная, очно-заочная </w:t>
      </w:r>
    </w:p>
    <w:p w:rsidR="009E524B" w:rsidRDefault="009E524B" w:rsidP="009E524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E524B">
        <w:rPr>
          <w:rFonts w:ascii="Times New Roman" w:hAnsi="Times New Roman" w:cs="Times New Roman"/>
          <w:sz w:val="26"/>
          <w:szCs w:val="26"/>
        </w:rPr>
        <w:t xml:space="preserve">Сроки обучения: 4 года; 4,5 года </w:t>
      </w:r>
    </w:p>
    <w:p w:rsidR="00B524F3" w:rsidRDefault="009E524B" w:rsidP="009E524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E524B">
        <w:rPr>
          <w:rFonts w:ascii="Times New Roman" w:hAnsi="Times New Roman" w:cs="Times New Roman"/>
          <w:sz w:val="26"/>
          <w:szCs w:val="26"/>
        </w:rPr>
        <w:t>Основы обучения: бюджетная, договорная</w:t>
      </w:r>
    </w:p>
    <w:p w:rsidR="00E413AE" w:rsidRDefault="00E413AE" w:rsidP="009E524B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821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60"/>
        <w:gridCol w:w="4552"/>
      </w:tblGrid>
      <w:tr w:rsidR="00E413AE" w:rsidRPr="00A031DC" w:rsidTr="00647E7F">
        <w:trPr>
          <w:trHeight w:val="340"/>
        </w:trPr>
        <w:tc>
          <w:tcPr>
            <w:tcW w:w="8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13AE" w:rsidRPr="00A031DC" w:rsidRDefault="00E413AE" w:rsidP="00647E7F">
            <w:pPr>
              <w:spacing w:after="0"/>
              <w:rPr>
                <w:rFonts w:ascii="Times New Roman" w:hAnsi="Times New Roman" w:cs="Times New Roman"/>
              </w:rPr>
            </w:pPr>
            <w:r w:rsidRPr="00A031DC">
              <w:rPr>
                <w:rFonts w:ascii="Times New Roman" w:hAnsi="Times New Roman" w:cs="Times New Roman"/>
                <w:b/>
                <w:bCs/>
              </w:rPr>
              <w:t>Вступительные испытания, минимальные баллы</w:t>
            </w:r>
          </w:p>
        </w:tc>
      </w:tr>
      <w:tr w:rsidR="00E413AE" w:rsidRPr="00A031DC" w:rsidTr="00647E7F">
        <w:trPr>
          <w:trHeight w:val="258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13AE" w:rsidRPr="00A031DC" w:rsidRDefault="00E413AE" w:rsidP="00647E7F">
            <w:pPr>
              <w:spacing w:after="0"/>
              <w:rPr>
                <w:rFonts w:ascii="Times New Roman" w:hAnsi="Times New Roman" w:cs="Times New Roman"/>
              </w:rPr>
            </w:pPr>
            <w:r w:rsidRPr="00A031DC">
              <w:rPr>
                <w:rFonts w:ascii="Times New Roman" w:hAnsi="Times New Roman" w:cs="Times New Roman"/>
                <w:b/>
                <w:bCs/>
              </w:rPr>
              <w:t xml:space="preserve">Общеобразовательные </w:t>
            </w:r>
            <w:r>
              <w:rPr>
                <w:rFonts w:ascii="Times New Roman" w:hAnsi="Times New Roman" w:cs="Times New Roman"/>
                <w:b/>
                <w:bCs/>
              </w:rPr>
              <w:t>(ЕГЭ)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13AE" w:rsidRPr="00A031DC" w:rsidRDefault="00E413AE" w:rsidP="00647E7F">
            <w:pPr>
              <w:spacing w:after="0"/>
              <w:rPr>
                <w:rFonts w:ascii="Times New Roman" w:hAnsi="Times New Roman" w:cs="Times New Roman"/>
              </w:rPr>
            </w:pPr>
            <w:r w:rsidRPr="00A031DC">
              <w:rPr>
                <w:rFonts w:ascii="Times New Roman" w:hAnsi="Times New Roman" w:cs="Times New Roman"/>
                <w:b/>
                <w:bCs/>
              </w:rPr>
              <w:t>Профильные на базе СПО, ВО</w:t>
            </w:r>
          </w:p>
        </w:tc>
      </w:tr>
      <w:tr w:rsidR="00E413AE" w:rsidRPr="00755F75" w:rsidTr="00647E7F">
        <w:trPr>
          <w:trHeight w:val="381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3AE" w:rsidRPr="00755F75" w:rsidRDefault="00E413AE" w:rsidP="00647E7F">
            <w:pPr>
              <w:spacing w:after="0"/>
              <w:rPr>
                <w:rFonts w:ascii="Times New Roman" w:hAnsi="Times New Roman" w:cs="Times New Roman"/>
              </w:rPr>
            </w:pPr>
            <w:r w:rsidRPr="00755F75">
              <w:rPr>
                <w:rFonts w:ascii="Times New Roman" w:hAnsi="Times New Roman" w:cs="Times New Roman"/>
              </w:rPr>
              <w:t>1. Математика</w:t>
            </w:r>
            <w:r>
              <w:rPr>
                <w:rFonts w:ascii="Times New Roman" w:hAnsi="Times New Roman" w:cs="Times New Roman"/>
              </w:rPr>
              <w:t xml:space="preserve"> (39)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3AE" w:rsidRPr="00755F75" w:rsidRDefault="00E413AE" w:rsidP="00647E7F">
            <w:pPr>
              <w:spacing w:after="0"/>
              <w:rPr>
                <w:rFonts w:ascii="Times New Roman" w:hAnsi="Times New Roman" w:cs="Times New Roman"/>
              </w:rPr>
            </w:pPr>
            <w:r w:rsidRPr="00755F75">
              <w:rPr>
                <w:rFonts w:ascii="Times New Roman" w:hAnsi="Times New Roman" w:cs="Times New Roman"/>
              </w:rPr>
              <w:t>1.Основы экономических знаний</w:t>
            </w:r>
            <w:r>
              <w:rPr>
                <w:rFonts w:ascii="Times New Roman" w:hAnsi="Times New Roman" w:cs="Times New Roman"/>
              </w:rPr>
              <w:t xml:space="preserve"> (40)</w:t>
            </w:r>
          </w:p>
        </w:tc>
      </w:tr>
      <w:tr w:rsidR="00E413AE" w:rsidRPr="00755F75" w:rsidTr="00647E7F">
        <w:trPr>
          <w:trHeight w:val="403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3AE" w:rsidRPr="00755F75" w:rsidRDefault="00E413AE" w:rsidP="00647E7F">
            <w:pPr>
              <w:spacing w:after="0"/>
              <w:rPr>
                <w:rFonts w:ascii="Times New Roman" w:hAnsi="Times New Roman" w:cs="Times New Roman"/>
              </w:rPr>
            </w:pPr>
            <w:r w:rsidRPr="00755F75">
              <w:rPr>
                <w:rFonts w:ascii="Times New Roman" w:hAnsi="Times New Roman" w:cs="Times New Roman"/>
              </w:rPr>
              <w:t>2. Русский язык</w:t>
            </w:r>
            <w:r>
              <w:rPr>
                <w:rFonts w:ascii="Times New Roman" w:hAnsi="Times New Roman" w:cs="Times New Roman"/>
              </w:rPr>
              <w:t xml:space="preserve"> (40)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3AE" w:rsidRPr="00755F75" w:rsidRDefault="00E413AE" w:rsidP="00647E7F">
            <w:pPr>
              <w:spacing w:after="0"/>
              <w:rPr>
                <w:rFonts w:ascii="Times New Roman" w:hAnsi="Times New Roman" w:cs="Times New Roman"/>
              </w:rPr>
            </w:pPr>
            <w:r w:rsidRPr="00755F75">
              <w:rPr>
                <w:rFonts w:ascii="Times New Roman" w:hAnsi="Times New Roman" w:cs="Times New Roman"/>
              </w:rPr>
              <w:t>2. Русский язык</w:t>
            </w:r>
            <w:r>
              <w:rPr>
                <w:rFonts w:ascii="Times New Roman" w:hAnsi="Times New Roman" w:cs="Times New Roman"/>
              </w:rPr>
              <w:t xml:space="preserve"> (40)</w:t>
            </w:r>
          </w:p>
        </w:tc>
      </w:tr>
      <w:tr w:rsidR="00E413AE" w:rsidRPr="00755F75" w:rsidTr="00647E7F">
        <w:trPr>
          <w:trHeight w:val="601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3AE" w:rsidRPr="00755F75" w:rsidRDefault="00E413AE" w:rsidP="00647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F75">
              <w:rPr>
                <w:rFonts w:ascii="Times New Roman" w:hAnsi="Times New Roman" w:cs="Times New Roman"/>
              </w:rPr>
              <w:t>3. Обществознание</w:t>
            </w:r>
            <w:r>
              <w:rPr>
                <w:rFonts w:ascii="Times New Roman" w:hAnsi="Times New Roman" w:cs="Times New Roman"/>
              </w:rPr>
              <w:t xml:space="preserve"> (45)</w:t>
            </w:r>
            <w:r w:rsidRPr="00755F75">
              <w:rPr>
                <w:rFonts w:ascii="Times New Roman" w:hAnsi="Times New Roman" w:cs="Times New Roman"/>
              </w:rPr>
              <w:t xml:space="preserve"> или  Информатика и ИКТ</w:t>
            </w:r>
            <w:r>
              <w:rPr>
                <w:rFonts w:ascii="Times New Roman" w:hAnsi="Times New Roman" w:cs="Times New Roman"/>
              </w:rPr>
              <w:t xml:space="preserve"> (44)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3AE" w:rsidRPr="00755F75" w:rsidRDefault="00E413AE" w:rsidP="00647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F75">
              <w:rPr>
                <w:rFonts w:ascii="Times New Roman" w:hAnsi="Times New Roman" w:cs="Times New Roman"/>
              </w:rPr>
              <w:t>3. Введение в общественные науки</w:t>
            </w:r>
            <w:r>
              <w:rPr>
                <w:rFonts w:ascii="Times New Roman" w:hAnsi="Times New Roman" w:cs="Times New Roman"/>
              </w:rPr>
              <w:t xml:space="preserve"> (40)</w:t>
            </w:r>
          </w:p>
        </w:tc>
      </w:tr>
    </w:tbl>
    <w:p w:rsidR="00E413AE" w:rsidRPr="009E524B" w:rsidRDefault="00E413AE" w:rsidP="009E524B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E413AE" w:rsidRPr="009E524B" w:rsidSect="00D0380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7A9E"/>
    <w:multiLevelType w:val="multilevel"/>
    <w:tmpl w:val="8864E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21159"/>
    <w:multiLevelType w:val="multilevel"/>
    <w:tmpl w:val="8D8E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50"/>
    <w:rsid w:val="003B04E8"/>
    <w:rsid w:val="00406A50"/>
    <w:rsid w:val="009E524B"/>
    <w:rsid w:val="00B524F3"/>
    <w:rsid w:val="00C17A85"/>
    <w:rsid w:val="00D03800"/>
    <w:rsid w:val="00E4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225E2"/>
  <w15:chartTrackingRefBased/>
  <w15:docId w15:val="{EF37F801-9769-4A1B-9EF9-9F0D7946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04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9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Kab-15-03</dc:creator>
  <cp:keywords/>
  <dc:description/>
  <cp:lastModifiedBy>Kab-15-03</cp:lastModifiedBy>
  <cp:revision>5</cp:revision>
  <dcterms:created xsi:type="dcterms:W3CDTF">2024-02-27T08:53:00Z</dcterms:created>
  <dcterms:modified xsi:type="dcterms:W3CDTF">2024-02-27T12:52:00Z</dcterms:modified>
</cp:coreProperties>
</file>