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0A" w:rsidRPr="00E2410A" w:rsidRDefault="00E2410A" w:rsidP="00E2410A">
      <w:pPr>
        <w:jc w:val="both"/>
        <w:rPr>
          <w:rFonts w:ascii="Times New Roman" w:hAnsi="Times New Roman" w:cs="Times New Roman"/>
          <w:sz w:val="26"/>
          <w:szCs w:val="26"/>
        </w:rPr>
      </w:pPr>
      <w:r w:rsidRPr="00E2410A">
        <w:rPr>
          <w:rFonts w:ascii="Times New Roman" w:hAnsi="Times New Roman" w:cs="Times New Roman"/>
          <w:b/>
          <w:bCs/>
          <w:sz w:val="26"/>
          <w:szCs w:val="26"/>
        </w:rPr>
        <w:t>Направление подготовки 08.03.01 Строительство</w:t>
      </w:r>
    </w:p>
    <w:p w:rsidR="00E2410A" w:rsidRPr="00E2410A" w:rsidRDefault="00E2410A" w:rsidP="00E2410A">
      <w:pPr>
        <w:jc w:val="both"/>
        <w:rPr>
          <w:rFonts w:ascii="Times New Roman" w:hAnsi="Times New Roman" w:cs="Times New Roman"/>
          <w:sz w:val="26"/>
          <w:szCs w:val="26"/>
        </w:rPr>
      </w:pPr>
      <w:r w:rsidRPr="00E2410A">
        <w:rPr>
          <w:rFonts w:ascii="Times New Roman" w:hAnsi="Times New Roman" w:cs="Times New Roman"/>
          <w:b/>
          <w:bCs/>
          <w:sz w:val="26"/>
          <w:szCs w:val="26"/>
        </w:rPr>
        <w:t>профиль «Благоустройство городских и сельских территорий»</w:t>
      </w:r>
      <w:r w:rsidRPr="00E241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410A" w:rsidRPr="00E2410A" w:rsidRDefault="00E2410A" w:rsidP="00E2410A">
      <w:pPr>
        <w:jc w:val="both"/>
        <w:rPr>
          <w:rFonts w:ascii="Times New Roman" w:hAnsi="Times New Roman" w:cs="Times New Roman"/>
          <w:sz w:val="26"/>
          <w:szCs w:val="26"/>
        </w:rPr>
      </w:pPr>
      <w:r w:rsidRPr="00E2410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Степень</w:t>
      </w:r>
      <w:r w:rsidRPr="00E2410A">
        <w:rPr>
          <w:rFonts w:ascii="Times New Roman" w:hAnsi="Times New Roman" w:cs="Times New Roman"/>
          <w:i/>
          <w:iCs/>
          <w:sz w:val="26"/>
          <w:szCs w:val="26"/>
        </w:rPr>
        <w:t xml:space="preserve"> (квалификация) выпускника - бакалавр</w:t>
      </w:r>
    </w:p>
    <w:p w:rsidR="00E2410A" w:rsidRPr="00E2410A" w:rsidRDefault="00E2410A" w:rsidP="00E2410A">
      <w:pPr>
        <w:jc w:val="both"/>
        <w:rPr>
          <w:rFonts w:ascii="Times New Roman" w:hAnsi="Times New Roman" w:cs="Times New Roman"/>
          <w:sz w:val="26"/>
          <w:szCs w:val="26"/>
        </w:rPr>
      </w:pPr>
      <w:r w:rsidRPr="00E2410A"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E2410A">
        <w:rPr>
          <w:rFonts w:ascii="Times New Roman" w:hAnsi="Times New Roman" w:cs="Times New Roman"/>
          <w:sz w:val="26"/>
          <w:szCs w:val="26"/>
        </w:rPr>
        <w:t xml:space="preserve"> направлена на подготовку к актуальным и востребованным профессиям строительства и благоустройства территорий. За время обучения формируются профессиональные компетенции для выполнения работ по инженерным изысканиям, проектированию, строительству и технической эксплуатации объектов городского строительства и хозяйства; комплексному благоустройству и озеленению городских и сельских территорий и объектов.</w:t>
      </w:r>
      <w:r w:rsidRPr="00E2410A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</w:p>
    <w:p w:rsidR="00E2410A" w:rsidRPr="00E2410A" w:rsidRDefault="00E2410A" w:rsidP="00E2410A">
      <w:pPr>
        <w:jc w:val="both"/>
        <w:rPr>
          <w:rFonts w:ascii="Times New Roman" w:hAnsi="Times New Roman" w:cs="Times New Roman"/>
          <w:sz w:val="26"/>
          <w:szCs w:val="26"/>
        </w:rPr>
      </w:pPr>
      <w:r w:rsidRPr="00E2410A">
        <w:rPr>
          <w:rFonts w:ascii="Times New Roman" w:hAnsi="Times New Roman" w:cs="Times New Roman"/>
          <w:b/>
          <w:bCs/>
          <w:sz w:val="26"/>
          <w:szCs w:val="26"/>
        </w:rPr>
        <w:t>КВАЛИФИКАЦИОННАЯ ХАРАКТЕРИСТИКА БАКАЛАВРА</w:t>
      </w:r>
    </w:p>
    <w:p w:rsidR="00E2410A" w:rsidRPr="00E2410A" w:rsidRDefault="00E2410A" w:rsidP="00E2410A">
      <w:pPr>
        <w:jc w:val="both"/>
        <w:rPr>
          <w:rFonts w:ascii="Times New Roman" w:hAnsi="Times New Roman" w:cs="Times New Roman"/>
          <w:sz w:val="26"/>
          <w:szCs w:val="26"/>
        </w:rPr>
      </w:pPr>
      <w:r w:rsidRPr="00E2410A">
        <w:rPr>
          <w:rFonts w:ascii="Times New Roman" w:hAnsi="Times New Roman" w:cs="Times New Roman"/>
          <w:sz w:val="26"/>
          <w:szCs w:val="26"/>
        </w:rPr>
        <w:t>Бакалавры получают знания в области планировочной организации городских территорий, включая реконструкцию (в том числе экологическую) населенных мест, вертикальную планировку и инженерное благоустройство городских территорий; изучают особенности эксплуатации, ремонта инженерных систем жизнеобеспечения. Это будущие профессионалы, способные осуществить весь производственный цикл, включающий проектирование, строительство, реконструкцию и техническую эксплуатацию как отдельных зданий и сооружений, так и целых комплексов городов.</w:t>
      </w:r>
    </w:p>
    <w:p w:rsidR="00E2410A" w:rsidRPr="00E2410A" w:rsidRDefault="00E2410A" w:rsidP="00E2410A">
      <w:pPr>
        <w:jc w:val="both"/>
        <w:rPr>
          <w:rFonts w:ascii="Times New Roman" w:hAnsi="Times New Roman" w:cs="Times New Roman"/>
          <w:sz w:val="26"/>
          <w:szCs w:val="26"/>
        </w:rPr>
      </w:pPr>
      <w:r w:rsidRPr="00E2410A">
        <w:rPr>
          <w:rFonts w:ascii="Times New Roman" w:hAnsi="Times New Roman" w:cs="Times New Roman"/>
          <w:sz w:val="26"/>
          <w:szCs w:val="26"/>
        </w:rPr>
        <w:t>Получив диплом бакалавра, выпускник может справиться со следующими задачами:</w:t>
      </w:r>
    </w:p>
    <w:p w:rsidR="00626571" w:rsidRPr="00E2410A" w:rsidRDefault="00E2410A" w:rsidP="00E241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410A">
        <w:rPr>
          <w:rFonts w:ascii="Times New Roman" w:hAnsi="Times New Roman" w:cs="Times New Roman"/>
          <w:sz w:val="26"/>
          <w:szCs w:val="26"/>
        </w:rPr>
        <w:t>разработка проектов планировки, застройки и реконструкции территорий;</w:t>
      </w:r>
    </w:p>
    <w:p w:rsidR="00626571" w:rsidRPr="00E2410A" w:rsidRDefault="00E2410A" w:rsidP="00E241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410A">
        <w:rPr>
          <w:rFonts w:ascii="Times New Roman" w:hAnsi="Times New Roman" w:cs="Times New Roman"/>
          <w:sz w:val="26"/>
          <w:szCs w:val="26"/>
        </w:rPr>
        <w:t xml:space="preserve"> контроль на предмет соответствия проекта техническому заданию и требованиям безопасности;</w:t>
      </w:r>
    </w:p>
    <w:p w:rsidR="00626571" w:rsidRPr="00E2410A" w:rsidRDefault="00E2410A" w:rsidP="00E241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410A">
        <w:rPr>
          <w:rFonts w:ascii="Times New Roman" w:hAnsi="Times New Roman" w:cs="Times New Roman"/>
          <w:sz w:val="26"/>
          <w:szCs w:val="26"/>
        </w:rPr>
        <w:t>поиск оптимального практического решения для реализации поставленной задачи: выбор материалов, технологий, конструкций;</w:t>
      </w:r>
    </w:p>
    <w:p w:rsidR="00626571" w:rsidRPr="00E2410A" w:rsidRDefault="00E2410A" w:rsidP="00E241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410A">
        <w:rPr>
          <w:rFonts w:ascii="Times New Roman" w:hAnsi="Times New Roman" w:cs="Times New Roman"/>
          <w:sz w:val="26"/>
          <w:szCs w:val="26"/>
        </w:rPr>
        <w:t>решение экспертных задач;</w:t>
      </w:r>
    </w:p>
    <w:p w:rsidR="00626571" w:rsidRPr="00E2410A" w:rsidRDefault="00E2410A" w:rsidP="00E241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410A">
        <w:rPr>
          <w:rFonts w:ascii="Times New Roman" w:hAnsi="Times New Roman" w:cs="Times New Roman"/>
          <w:sz w:val="26"/>
          <w:szCs w:val="26"/>
        </w:rPr>
        <w:t>работы по техническому обслуживанию, содержанию и реконструкции территорий и объектов.</w:t>
      </w:r>
    </w:p>
    <w:p w:rsidR="00E2410A" w:rsidRPr="00E2410A" w:rsidRDefault="00E2410A" w:rsidP="00E2410A">
      <w:pPr>
        <w:jc w:val="both"/>
        <w:rPr>
          <w:rFonts w:ascii="Times New Roman" w:hAnsi="Times New Roman" w:cs="Times New Roman"/>
          <w:sz w:val="26"/>
          <w:szCs w:val="26"/>
        </w:rPr>
      </w:pPr>
      <w:r w:rsidRPr="00E2410A">
        <w:rPr>
          <w:rFonts w:ascii="Times New Roman" w:hAnsi="Times New Roman" w:cs="Times New Roman"/>
          <w:b/>
          <w:bCs/>
          <w:sz w:val="26"/>
          <w:szCs w:val="26"/>
        </w:rPr>
        <w:t>МЕСТА ПРАКТИК И ТРУДОУСТРОЙСТВО</w:t>
      </w:r>
    </w:p>
    <w:p w:rsidR="00E2410A" w:rsidRPr="00E2410A" w:rsidRDefault="00E2410A" w:rsidP="00E2410A">
      <w:pPr>
        <w:jc w:val="both"/>
        <w:rPr>
          <w:rFonts w:ascii="Times New Roman" w:hAnsi="Times New Roman" w:cs="Times New Roman"/>
          <w:sz w:val="26"/>
          <w:szCs w:val="26"/>
        </w:rPr>
      </w:pPr>
      <w:r w:rsidRPr="00E2410A">
        <w:rPr>
          <w:rFonts w:ascii="Times New Roman" w:hAnsi="Times New Roman" w:cs="Times New Roman"/>
          <w:sz w:val="26"/>
          <w:szCs w:val="26"/>
        </w:rPr>
        <w:t xml:space="preserve">Выпускники подготовлены к профессиональной деятельности в строительных, проектных и монтажных организациях, органах исполнительной власти и местного самоуправления, управляющих и жилищно-эксплуатационных организациях всех форм собственности. </w:t>
      </w:r>
    </w:p>
    <w:p w:rsidR="00E2410A" w:rsidRPr="00E2410A" w:rsidRDefault="00E2410A" w:rsidP="00E2410A">
      <w:pPr>
        <w:jc w:val="both"/>
        <w:rPr>
          <w:rFonts w:ascii="Times New Roman" w:hAnsi="Times New Roman" w:cs="Times New Roman"/>
          <w:sz w:val="26"/>
          <w:szCs w:val="26"/>
        </w:rPr>
      </w:pPr>
      <w:r w:rsidRPr="00E241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2410A">
        <w:rPr>
          <w:rFonts w:ascii="Times New Roman" w:hAnsi="Times New Roman" w:cs="Times New Roman"/>
          <w:sz w:val="26"/>
          <w:szCs w:val="26"/>
        </w:rPr>
        <w:t xml:space="preserve">Образовательная программа предусматривает прохождение студентами учебной, производственной и преддипломной практики. Значительное количество долгосрочных договоров для прохождения всех видов практик заключено между институтом и организациями, компаниями сферы строительства и ЖКХ, крупными промышленными предприятиями. </w:t>
      </w:r>
    </w:p>
    <w:p w:rsidR="00E2410A" w:rsidRPr="00E2410A" w:rsidRDefault="00E2410A" w:rsidP="00E2410A">
      <w:pPr>
        <w:jc w:val="both"/>
        <w:rPr>
          <w:rFonts w:ascii="Times New Roman" w:hAnsi="Times New Roman" w:cs="Times New Roman"/>
          <w:sz w:val="26"/>
          <w:szCs w:val="26"/>
        </w:rPr>
      </w:pPr>
      <w:r w:rsidRPr="00E2410A">
        <w:rPr>
          <w:rFonts w:ascii="Times New Roman" w:hAnsi="Times New Roman" w:cs="Times New Roman"/>
          <w:sz w:val="26"/>
          <w:szCs w:val="26"/>
        </w:rPr>
        <w:t>Регулярное прохождение практики и успешное освоение образовательной программы способствует трудоустройству выпускников на территории всей страны.</w:t>
      </w:r>
    </w:p>
    <w:p w:rsidR="00E2410A" w:rsidRPr="00E2410A" w:rsidRDefault="00E2410A" w:rsidP="00E241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410A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Форма </w:t>
      </w:r>
      <w:proofErr w:type="gramStart"/>
      <w:r w:rsidRPr="00E2410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обучения:  </w:t>
      </w:r>
      <w:r w:rsidRPr="00E2410A">
        <w:rPr>
          <w:rFonts w:ascii="Times New Roman" w:hAnsi="Times New Roman" w:cs="Times New Roman"/>
          <w:sz w:val="26"/>
          <w:szCs w:val="26"/>
        </w:rPr>
        <w:t>очная</w:t>
      </w:r>
      <w:proofErr w:type="gramEnd"/>
    </w:p>
    <w:p w:rsidR="00E2410A" w:rsidRPr="00E2410A" w:rsidRDefault="00E2410A" w:rsidP="00E241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410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Срок обучения: </w:t>
      </w:r>
      <w:r w:rsidRPr="00E2410A">
        <w:rPr>
          <w:rFonts w:ascii="Times New Roman" w:hAnsi="Times New Roman" w:cs="Times New Roman"/>
          <w:sz w:val="26"/>
          <w:szCs w:val="26"/>
        </w:rPr>
        <w:t>4 года</w:t>
      </w:r>
    </w:p>
    <w:p w:rsidR="00E2410A" w:rsidRPr="00E2410A" w:rsidRDefault="00E2410A" w:rsidP="00E241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410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Основы обучения: </w:t>
      </w:r>
      <w:r w:rsidRPr="00E2410A">
        <w:rPr>
          <w:rFonts w:ascii="Times New Roman" w:hAnsi="Times New Roman" w:cs="Times New Roman"/>
          <w:sz w:val="26"/>
          <w:szCs w:val="26"/>
        </w:rPr>
        <w:t>бюджетная, договорная</w:t>
      </w:r>
    </w:p>
    <w:p w:rsidR="00E2410A" w:rsidRPr="00E2410A" w:rsidRDefault="00E2410A" w:rsidP="00E2410A"/>
    <w:tbl>
      <w:tblPr>
        <w:tblW w:w="82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0"/>
        <w:gridCol w:w="4552"/>
      </w:tblGrid>
      <w:tr w:rsidR="005A2C7C" w:rsidRPr="00A031DC" w:rsidTr="00647E7F">
        <w:trPr>
          <w:trHeight w:val="340"/>
        </w:trPr>
        <w:tc>
          <w:tcPr>
            <w:tcW w:w="8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C7C" w:rsidRPr="00A031DC" w:rsidRDefault="005A2C7C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>Вступительные испытания, минимальные баллы</w:t>
            </w:r>
          </w:p>
        </w:tc>
      </w:tr>
      <w:tr w:rsidR="005A2C7C" w:rsidRPr="00A031DC" w:rsidTr="00647E7F">
        <w:trPr>
          <w:trHeight w:val="258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C7C" w:rsidRPr="00A031DC" w:rsidRDefault="005A2C7C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t>(ЕГЭ)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C7C" w:rsidRPr="00A031DC" w:rsidRDefault="005A2C7C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>Профильные на базе СПО, ВО</w:t>
            </w:r>
          </w:p>
        </w:tc>
      </w:tr>
      <w:tr w:rsidR="005A2C7C" w:rsidRPr="00755F75" w:rsidTr="00647E7F">
        <w:trPr>
          <w:trHeight w:val="38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2C7C" w:rsidRPr="00755F75" w:rsidRDefault="005A2C7C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1. Математика</w:t>
            </w:r>
            <w:r>
              <w:rPr>
                <w:rFonts w:ascii="Times New Roman" w:hAnsi="Times New Roman" w:cs="Times New Roman"/>
              </w:rPr>
              <w:t xml:space="preserve"> (39)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2C7C" w:rsidRPr="00755F75" w:rsidRDefault="005A2C7C" w:rsidP="00647E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Прикладные основы математ</w:t>
            </w:r>
            <w:r w:rsidRPr="00755F75">
              <w:rPr>
                <w:rFonts w:ascii="Times New Roman" w:hAnsi="Times New Roman" w:cs="Times New Roman"/>
              </w:rPr>
              <w:t>ических знаний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  <w:tr w:rsidR="005A2C7C" w:rsidRPr="00755F75" w:rsidTr="00647E7F">
        <w:trPr>
          <w:trHeight w:val="403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2C7C" w:rsidRPr="00755F75" w:rsidRDefault="005A2C7C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2. Русский язык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2C7C" w:rsidRPr="00755F75" w:rsidRDefault="005A2C7C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2. Русский язык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  <w:tr w:rsidR="005A2C7C" w:rsidRPr="00755F75" w:rsidTr="00647E7F">
        <w:trPr>
          <w:trHeight w:val="60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2C7C" w:rsidRDefault="005A2C7C" w:rsidP="006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Физика (39</w:t>
            </w:r>
            <w:r>
              <w:rPr>
                <w:rFonts w:ascii="Times New Roman" w:hAnsi="Times New Roman" w:cs="Times New Roman"/>
              </w:rPr>
              <w:t>)</w:t>
            </w:r>
            <w:r w:rsidRPr="00755F75">
              <w:rPr>
                <w:rFonts w:ascii="Times New Roman" w:hAnsi="Times New Roman" w:cs="Times New Roman"/>
              </w:rPr>
              <w:t xml:space="preserve"> или  </w:t>
            </w:r>
          </w:p>
          <w:p w:rsidR="005A2C7C" w:rsidRPr="00755F75" w:rsidRDefault="005A2C7C" w:rsidP="006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Информатика и ИКТ</w:t>
            </w:r>
            <w:r>
              <w:rPr>
                <w:rFonts w:ascii="Times New Roman" w:hAnsi="Times New Roman" w:cs="Times New Roman"/>
              </w:rPr>
              <w:t xml:space="preserve"> (44)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2C7C" w:rsidRPr="00755F75" w:rsidRDefault="005A2C7C" w:rsidP="006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Информатика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</w:tbl>
    <w:p w:rsidR="006F4F46" w:rsidRDefault="006F4F46"/>
    <w:sectPr w:rsidR="006F4F46" w:rsidSect="00E241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3780"/>
    <w:multiLevelType w:val="hybridMultilevel"/>
    <w:tmpl w:val="87E003C8"/>
    <w:lvl w:ilvl="0" w:tplc="E54AE0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A50D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253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01A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AFD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6FE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A7E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149F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E8B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40"/>
    <w:rsid w:val="005A2C7C"/>
    <w:rsid w:val="00626571"/>
    <w:rsid w:val="006F4F46"/>
    <w:rsid w:val="00803340"/>
    <w:rsid w:val="00E2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C78"/>
  <w15:chartTrackingRefBased/>
  <w15:docId w15:val="{AC9EE107-C2F9-4649-AE53-2D8D8528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30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0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7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88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3</cp:revision>
  <dcterms:created xsi:type="dcterms:W3CDTF">2024-02-27T11:58:00Z</dcterms:created>
  <dcterms:modified xsi:type="dcterms:W3CDTF">2024-02-27T12:57:00Z</dcterms:modified>
</cp:coreProperties>
</file>